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B9" w:rsidRPr="00E02C5E" w:rsidRDefault="00E02C5E" w:rsidP="00E02C5E">
      <w:pPr>
        <w:jc w:val="both"/>
        <w:rPr>
          <w:rFonts w:ascii="Times New Roman" w:hAnsi="Times New Roman" w:cs="Times New Roman"/>
          <w:sz w:val="28"/>
          <w:szCs w:val="28"/>
        </w:rPr>
      </w:pPr>
      <w:r w:rsidRPr="00E02C5E">
        <w:rPr>
          <w:rFonts w:ascii="Times New Roman" w:hAnsi="Times New Roman" w:cs="Times New Roman"/>
          <w:sz w:val="28"/>
          <w:szCs w:val="28"/>
        </w:rPr>
        <w:t xml:space="preserve">В следственном управлении следственного комитета Российской Федерации по Республике Коми проводится отбор на обучение в </w:t>
      </w:r>
      <w:bookmarkStart w:id="0" w:name="_GoBack"/>
      <w:r w:rsidRPr="00E02C5E">
        <w:rPr>
          <w:rFonts w:ascii="Times New Roman" w:hAnsi="Times New Roman" w:cs="Times New Roman"/>
          <w:sz w:val="28"/>
          <w:szCs w:val="28"/>
        </w:rPr>
        <w:t>ФГКОУ ВО “Санкт-Петербургская академия следственного комитета Российской Федерации”</w:t>
      </w:r>
      <w:bookmarkEnd w:id="0"/>
      <w:r w:rsidRPr="00E02C5E">
        <w:rPr>
          <w:rFonts w:ascii="Times New Roman" w:hAnsi="Times New Roman" w:cs="Times New Roman"/>
          <w:sz w:val="28"/>
          <w:szCs w:val="28"/>
        </w:rPr>
        <w:t xml:space="preserve"> по специальности 40.05.01 “Правовое обеспечение национальной безопасности” (квалификация – юрист, специализация: уголовно-правовая)</w:t>
      </w:r>
    </w:p>
    <w:p w:rsidR="00E02C5E" w:rsidRPr="00E02C5E" w:rsidRDefault="00E02C5E" w:rsidP="00E02C5E">
      <w:pPr>
        <w:jc w:val="both"/>
        <w:rPr>
          <w:rFonts w:ascii="Times New Roman" w:hAnsi="Times New Roman" w:cs="Times New Roman"/>
          <w:sz w:val="28"/>
          <w:szCs w:val="28"/>
        </w:rPr>
      </w:pPr>
      <w:r w:rsidRPr="00E02C5E">
        <w:rPr>
          <w:rFonts w:ascii="Times New Roman" w:hAnsi="Times New Roman" w:cs="Times New Roman"/>
          <w:sz w:val="28"/>
          <w:szCs w:val="28"/>
        </w:rPr>
        <w:t>Срок обучения – 5 лет, срок обучения – очная.</w:t>
      </w:r>
    </w:p>
    <w:p w:rsidR="00E02C5E" w:rsidRPr="00E02C5E" w:rsidRDefault="00E02C5E" w:rsidP="00E02C5E">
      <w:pPr>
        <w:jc w:val="both"/>
        <w:rPr>
          <w:rFonts w:ascii="Times New Roman" w:hAnsi="Times New Roman" w:cs="Times New Roman"/>
          <w:sz w:val="28"/>
          <w:szCs w:val="28"/>
        </w:rPr>
      </w:pPr>
      <w:r w:rsidRPr="00E02C5E">
        <w:rPr>
          <w:rFonts w:ascii="Times New Roman" w:hAnsi="Times New Roman" w:cs="Times New Roman"/>
          <w:sz w:val="28"/>
          <w:szCs w:val="28"/>
        </w:rPr>
        <w:t>Квота на обучение – 10% от общего количества мест для детей военнослужащих, принимающих (принимавших) участие в СВО.</w:t>
      </w:r>
    </w:p>
    <w:sectPr w:rsidR="00E02C5E" w:rsidRPr="00E02C5E" w:rsidSect="00BF5BC2">
      <w:pgSz w:w="11906" w:h="16838" w:code="9"/>
      <w:pgMar w:top="1276" w:right="1106" w:bottom="125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31"/>
    <w:rsid w:val="000128D2"/>
    <w:rsid w:val="002C3E62"/>
    <w:rsid w:val="00376117"/>
    <w:rsid w:val="00AA70B9"/>
    <w:rsid w:val="00B04131"/>
    <w:rsid w:val="00BD0597"/>
    <w:rsid w:val="00BF5BC2"/>
    <w:rsid w:val="00E02C5E"/>
    <w:rsid w:val="00F3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90FCD-9CCA-4C21-BB4F-69A662B1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Istomin</dc:creator>
  <cp:keywords/>
  <dc:description/>
  <cp:lastModifiedBy>Istomin</cp:lastModifiedBy>
  <cp:revision>2</cp:revision>
  <dcterms:created xsi:type="dcterms:W3CDTF">2024-03-26T11:26:00Z</dcterms:created>
  <dcterms:modified xsi:type="dcterms:W3CDTF">2024-03-26T11:36:00Z</dcterms:modified>
</cp:coreProperties>
</file>