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7E8" w:rsidRDefault="003647E8" w:rsidP="003647E8">
      <w:pPr>
        <w:pStyle w:val="a3"/>
        <w:shd w:val="clear" w:color="auto" w:fill="FFFFFF"/>
        <w:spacing w:before="274" w:beforeAutospacing="0" w:after="274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</w:rPr>
        <w:t>Порядок обжалования действий (бездействия)</w:t>
      </w:r>
    </w:p>
    <w:p w:rsidR="003647E8" w:rsidRDefault="003647E8" w:rsidP="003647E8">
      <w:pPr>
        <w:pStyle w:val="a3"/>
        <w:shd w:val="clear" w:color="auto" w:fill="FFFFFF"/>
        <w:spacing w:before="274" w:beforeAutospacing="0" w:after="274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Контрольно-счетной палаты муниципального района </w:t>
      </w:r>
    </w:p>
    <w:p w:rsidR="003647E8" w:rsidRDefault="003647E8" w:rsidP="003647E8">
      <w:pPr>
        <w:pStyle w:val="a3"/>
        <w:shd w:val="clear" w:color="auto" w:fill="FFFFFF"/>
        <w:spacing w:before="274" w:beforeAutospacing="0" w:after="274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</w:rPr>
        <w:t>«Троицко-Печорский»</w:t>
      </w:r>
    </w:p>
    <w:p w:rsidR="003647E8" w:rsidRDefault="003647E8" w:rsidP="003647E8">
      <w:pPr>
        <w:pStyle w:val="a3"/>
        <w:shd w:val="clear" w:color="auto" w:fill="FFFFFF"/>
        <w:spacing w:before="274" w:beforeAutospacing="0" w:after="240" w:afterAutospacing="0"/>
        <w:rPr>
          <w:rFonts w:ascii="yandex-sans" w:hAnsi="yandex-sans"/>
          <w:color w:val="000000"/>
          <w:sz w:val="23"/>
          <w:szCs w:val="23"/>
        </w:rPr>
      </w:pPr>
    </w:p>
    <w:p w:rsidR="003647E8" w:rsidRDefault="003647E8" w:rsidP="003647E8">
      <w:pPr>
        <w:pStyle w:val="a3"/>
        <w:shd w:val="clear" w:color="auto" w:fill="FFFFFF"/>
        <w:spacing w:before="274" w:beforeAutospacing="0" w:after="274" w:afterAutospacing="0"/>
        <w:jc w:val="both"/>
        <w:rPr>
          <w:color w:val="000000"/>
        </w:rPr>
      </w:pPr>
      <w:r>
        <w:rPr>
          <w:color w:val="000000"/>
        </w:rPr>
        <w:tab/>
        <w:t xml:space="preserve">Проверяемые органы и организации и их должностные лица в соответствии с частью 2 статьи 17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вправе обратиться с жалобой на действия (бездействие) Контрольно-счетной палаты в </w:t>
      </w:r>
      <w:r w:rsidR="003C69E3">
        <w:rPr>
          <w:color w:val="000000"/>
        </w:rPr>
        <w:t xml:space="preserve">представительный орган </w:t>
      </w:r>
      <w:r>
        <w:rPr>
          <w:color w:val="000000"/>
        </w:rPr>
        <w:t xml:space="preserve"> муниципального района «Троицко-Печорский»</w:t>
      </w:r>
      <w:r w:rsidR="003C69E3">
        <w:rPr>
          <w:color w:val="000000"/>
        </w:rPr>
        <w:t>.</w:t>
      </w:r>
      <w:bookmarkStart w:id="0" w:name="_GoBack"/>
      <w:bookmarkEnd w:id="0"/>
    </w:p>
    <w:p w:rsidR="003C69E3" w:rsidRDefault="003C69E3" w:rsidP="003647E8">
      <w:pPr>
        <w:pStyle w:val="a3"/>
        <w:shd w:val="clear" w:color="auto" w:fill="FFFFFF"/>
        <w:spacing w:before="274" w:beforeAutospacing="0" w:after="274" w:afterAutospacing="0"/>
        <w:jc w:val="both"/>
        <w:rPr>
          <w:color w:val="000000"/>
        </w:rPr>
      </w:pPr>
    </w:p>
    <w:p w:rsidR="003C69E3" w:rsidRDefault="003C69E3" w:rsidP="003C69E3">
      <w:pPr>
        <w:pStyle w:val="ConsPlusTitle"/>
        <w:ind w:firstLine="540"/>
        <w:jc w:val="both"/>
        <w:outlineLvl w:val="1"/>
      </w:pPr>
      <w:r>
        <w:t>Статья 18. Гарантии прав проверяемых органов и организаций</w:t>
      </w:r>
      <w:r>
        <w:t xml:space="preserve"> Положения о контрольно-счетном органе муниципального района «Троицко-Печорский» (в редакции решения Совета муниципального района «Троицко-Печорский» от 26.11.2021 № 13/75)</w:t>
      </w:r>
    </w:p>
    <w:p w:rsidR="003C69E3" w:rsidRDefault="003C69E3" w:rsidP="003C69E3">
      <w:pPr>
        <w:pStyle w:val="ConsPlusNormal"/>
      </w:pPr>
    </w:p>
    <w:p w:rsidR="003C69E3" w:rsidRDefault="003C69E3" w:rsidP="003C69E3">
      <w:pPr>
        <w:pStyle w:val="ConsPlusNormal"/>
        <w:ind w:firstLine="540"/>
        <w:jc w:val="both"/>
      </w:pPr>
      <w:r>
        <w:t>1. Акты, составленные Контрольно-счетной палатой при проведении контрольных мероприятий, доводятся до сведения руководителей проверяемых органов и организаций.</w:t>
      </w:r>
    </w:p>
    <w:p w:rsidR="003C69E3" w:rsidRDefault="003C69E3" w:rsidP="003C69E3">
      <w:pPr>
        <w:pStyle w:val="ConsPlusNormal"/>
        <w:ind w:firstLine="540"/>
        <w:jc w:val="both"/>
      </w:pPr>
      <w:r>
        <w:t xml:space="preserve">2. </w:t>
      </w:r>
      <w:proofErr w:type="gramStart"/>
      <w:r>
        <w:t>Пояснения и замечания руководителей органов местного самоуправления и муниципальных органов, организаций, в отношении которых осуществляется внешний муниципальный финансовый контроль в соответствии с настоящим Положением, к актам, составленным Контрольно-счетной палатой при проведении контрольных мероприятий, представляются в контрольно-счетный орган в срок до 7 рабочих дней со дня получения акта, прилагаются к актам и в дальнейшем являются их неотъемлемой частью.</w:t>
      </w:r>
      <w:proofErr w:type="gramEnd"/>
    </w:p>
    <w:p w:rsidR="003C69E3" w:rsidRDefault="003C69E3" w:rsidP="003C69E3">
      <w:pPr>
        <w:pStyle w:val="ConsPlusNormal"/>
        <w:ind w:firstLine="540"/>
        <w:jc w:val="both"/>
      </w:pPr>
      <w:r>
        <w:t>3. Проверяемые органы и организации и их должностные лица вправе обратиться с жалобой на действия (бездействие) Контрольно-счетной палаты в Совет муниципального района "Троицко-Печорский".</w:t>
      </w:r>
    </w:p>
    <w:p w:rsidR="003C69E3" w:rsidRDefault="003C69E3" w:rsidP="003647E8">
      <w:pPr>
        <w:pStyle w:val="a3"/>
        <w:shd w:val="clear" w:color="auto" w:fill="FFFFFF"/>
        <w:spacing w:before="274" w:beforeAutospacing="0" w:after="274" w:afterAutospacing="0"/>
        <w:jc w:val="both"/>
        <w:rPr>
          <w:rFonts w:ascii="yandex-sans" w:hAnsi="yandex-sans"/>
          <w:color w:val="000000"/>
          <w:sz w:val="23"/>
          <w:szCs w:val="23"/>
        </w:rPr>
      </w:pPr>
    </w:p>
    <w:p w:rsidR="003647E8" w:rsidRDefault="003647E8" w:rsidP="003647E8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</w:p>
    <w:p w:rsidR="008C19F6" w:rsidRDefault="003C69E3"/>
    <w:sectPr w:rsidR="008C1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5EF"/>
    <w:rsid w:val="003647E8"/>
    <w:rsid w:val="003C69E3"/>
    <w:rsid w:val="00671224"/>
    <w:rsid w:val="007533DC"/>
    <w:rsid w:val="00BC45EF"/>
    <w:rsid w:val="00EC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4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C69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C69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4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C69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C69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2</cp:revision>
  <dcterms:created xsi:type="dcterms:W3CDTF">2023-01-26T07:18:00Z</dcterms:created>
  <dcterms:modified xsi:type="dcterms:W3CDTF">2023-01-26T07:18:00Z</dcterms:modified>
</cp:coreProperties>
</file>