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F6" w:rsidRPr="006634E1" w:rsidRDefault="002D48B4" w:rsidP="00663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4E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проведенных мероприятиях Контрольно-счетной палатой </w:t>
      </w:r>
      <w:r w:rsidR="00F33C43">
        <w:rPr>
          <w:rFonts w:ascii="Times New Roman" w:hAnsi="Times New Roman" w:cs="Times New Roman"/>
          <w:b/>
          <w:sz w:val="28"/>
          <w:szCs w:val="28"/>
        </w:rPr>
        <w:t>в 1 квартале</w:t>
      </w:r>
      <w:r w:rsidRPr="006634E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33C43">
        <w:rPr>
          <w:rFonts w:ascii="Times New Roman" w:hAnsi="Times New Roman" w:cs="Times New Roman"/>
          <w:b/>
          <w:sz w:val="28"/>
          <w:szCs w:val="28"/>
        </w:rPr>
        <w:t>2</w:t>
      </w:r>
      <w:r w:rsidRPr="006634E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D48B4" w:rsidRDefault="002D48B4" w:rsidP="00B75DF8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9D3345">
        <w:rPr>
          <w:rFonts w:ascii="Times New Roman" w:hAnsi="Times New Roman" w:cs="Times New Roman"/>
          <w:sz w:val="28"/>
          <w:szCs w:val="28"/>
        </w:rPr>
        <w:t>фонда оплаты труда и фактических расходов на выплаты по денежному содержанию муниципальных служащих и работников, не являющихся муниципальными служащими администрации муниципального района «Троицко-Печорский» в 2020 – 2021 годах.</w:t>
      </w:r>
    </w:p>
    <w:p w:rsidR="00B75DF8" w:rsidRDefault="007B4835" w:rsidP="00B75DF8">
      <w:pPr>
        <w:pStyle w:val="a6"/>
        <w:numPr>
          <w:ilvl w:val="0"/>
          <w:numId w:val="1"/>
        </w:numPr>
        <w:spacing w:after="0" w:line="240" w:lineRule="auto"/>
        <w:ind w:left="0" w:right="19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4C0E77">
        <w:rPr>
          <w:rFonts w:ascii="Times New Roman" w:hAnsi="Times New Roman" w:cs="Times New Roman"/>
          <w:sz w:val="28"/>
          <w:szCs w:val="28"/>
        </w:rPr>
        <w:t>бота с обращениями граждан</w:t>
      </w:r>
      <w:r w:rsidR="00B75DF8">
        <w:rPr>
          <w:rFonts w:ascii="Times New Roman" w:hAnsi="Times New Roman" w:cs="Times New Roman"/>
          <w:sz w:val="28"/>
          <w:szCs w:val="28"/>
        </w:rPr>
        <w:t xml:space="preserve"> в соответствии с Законом РФ от 02.05.2006г. № 59-ФЗ «О порядке рассмотрения обращений граждан Российской Федерации» – направлен ответ на 1 обращение.</w:t>
      </w:r>
    </w:p>
    <w:p w:rsidR="00B75DF8" w:rsidRDefault="009D3345" w:rsidP="00B75DF8">
      <w:pPr>
        <w:pStyle w:val="a6"/>
        <w:numPr>
          <w:ilvl w:val="0"/>
          <w:numId w:val="1"/>
        </w:numPr>
        <w:spacing w:after="0" w:line="240" w:lineRule="auto"/>
        <w:ind w:left="0" w:right="19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бюджета главным администратором средств бюджета муниципального района «Троицко-Печорский» - Администрацией муниципального района «Троицко-Печорский» за 2021 год. Подготовлено заключение.</w:t>
      </w:r>
      <w:r w:rsidR="00B75DF8">
        <w:rPr>
          <w:rFonts w:ascii="Times New Roman" w:hAnsi="Times New Roman" w:cs="Times New Roman"/>
          <w:sz w:val="28"/>
          <w:szCs w:val="28"/>
        </w:rPr>
        <w:t xml:space="preserve"> Финансовые нарушения не установлены.</w:t>
      </w:r>
    </w:p>
    <w:p w:rsidR="009D3345" w:rsidRDefault="009D3345" w:rsidP="009D3345">
      <w:pPr>
        <w:pStyle w:val="a6"/>
        <w:numPr>
          <w:ilvl w:val="0"/>
          <w:numId w:val="1"/>
        </w:numPr>
        <w:spacing w:after="0" w:line="240" w:lineRule="auto"/>
        <w:ind w:left="0" w:right="19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Внешняя проверка годового отчета об исполнении бюджета главным администратором средств бюджета муниципального района «Троицко-Печорский» - </w:t>
      </w:r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«Троицко-Печорский» за 2021 год. Подготовлено заключение. Финансовые нарушения не установлены.</w:t>
      </w:r>
    </w:p>
    <w:p w:rsidR="009D3345" w:rsidRDefault="009D3345" w:rsidP="009D3345">
      <w:pPr>
        <w:pStyle w:val="a6"/>
        <w:numPr>
          <w:ilvl w:val="0"/>
          <w:numId w:val="1"/>
        </w:numPr>
        <w:spacing w:after="0" w:line="240" w:lineRule="auto"/>
        <w:ind w:left="0" w:right="19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Внешняя проверка годового отчета об исполнении бюджета главным администратором средств бюджета муниципального района «Троицко-Печорский» -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культуры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«Троицко-Печорский» за 2021 год. Подготовлено заключение. Финансовые нарушения не установлены.</w:t>
      </w:r>
    </w:p>
    <w:p w:rsidR="009D3345" w:rsidRDefault="009D3345" w:rsidP="009D3345">
      <w:pPr>
        <w:pStyle w:val="a6"/>
        <w:numPr>
          <w:ilvl w:val="0"/>
          <w:numId w:val="1"/>
        </w:numPr>
        <w:spacing w:after="0" w:line="240" w:lineRule="auto"/>
        <w:ind w:left="0" w:right="19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Внешняя проверка годового отчета об исполнении бюджета главным администратором средств бюджета муниципального района «Троицко-Печорский» -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«Троицко-Печорский» за 2021 год. Подготовлено заключение. Финансовые нарушения не установлены.</w:t>
      </w:r>
    </w:p>
    <w:p w:rsidR="009D3345" w:rsidRDefault="009D3345" w:rsidP="009D3345">
      <w:pPr>
        <w:pStyle w:val="a6"/>
        <w:numPr>
          <w:ilvl w:val="0"/>
          <w:numId w:val="1"/>
        </w:numPr>
        <w:spacing w:after="0" w:line="240" w:lineRule="auto"/>
        <w:ind w:left="0" w:right="19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Внешняя проверка годового отчета об исполнении бюджета главным администратором средств бюджета муниципального района «Троицко-Печорский» - </w:t>
      </w:r>
      <w:r>
        <w:rPr>
          <w:rFonts w:ascii="Times New Roman" w:hAnsi="Times New Roman" w:cs="Times New Roman"/>
          <w:sz w:val="28"/>
          <w:szCs w:val="28"/>
        </w:rPr>
        <w:t xml:space="preserve">Советом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«Троицко-Печорский» за 2021 год. Подготовлено заключение. Финансовые нарушения не установлены.</w:t>
      </w:r>
    </w:p>
    <w:p w:rsidR="009D3345" w:rsidRDefault="009D3345" w:rsidP="009D3345">
      <w:pPr>
        <w:pStyle w:val="a6"/>
        <w:numPr>
          <w:ilvl w:val="0"/>
          <w:numId w:val="1"/>
        </w:numPr>
        <w:spacing w:after="0" w:line="240" w:lineRule="auto"/>
        <w:ind w:left="0" w:right="19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Внешняя проверка годового отчета об исполнении бюджета главным администратором средств бюджета муниципального района «Троицко-Печорский» -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«Троицко-Печорский» за 2021 год. Подготовлено заключение. Финансовые нарушения не установлены.</w:t>
      </w:r>
    </w:p>
    <w:p w:rsidR="009D3345" w:rsidRDefault="009D3345" w:rsidP="009D3345">
      <w:pPr>
        <w:pStyle w:val="a6"/>
        <w:spacing w:after="0" w:line="240" w:lineRule="auto"/>
        <w:ind w:left="426"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7B4835" w:rsidRDefault="007B4835" w:rsidP="007B4835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B4835" w:rsidRDefault="007B4835" w:rsidP="009D3345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«Троицко-Печорский» -                                          Гончаренко Л.В.</w:t>
      </w:r>
      <w:bookmarkStart w:id="0" w:name="_GoBack"/>
      <w:bookmarkEnd w:id="0"/>
    </w:p>
    <w:p w:rsidR="007B4835" w:rsidRDefault="007B4835" w:rsidP="007B4835">
      <w:pPr>
        <w:pStyle w:val="a6"/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6634E1" w:rsidRPr="006634E1" w:rsidRDefault="007B4835" w:rsidP="007B4835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634E1" w:rsidRPr="0066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5101E"/>
    <w:multiLevelType w:val="hybridMultilevel"/>
    <w:tmpl w:val="D566612C"/>
    <w:lvl w:ilvl="0" w:tplc="0D4447A4">
      <w:start w:val="1"/>
      <w:numFmt w:val="decimal"/>
      <w:lvlText w:val="%1."/>
      <w:lvlJc w:val="left"/>
      <w:pPr>
        <w:ind w:left="146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">
    <w:nsid w:val="7A9F78B1"/>
    <w:multiLevelType w:val="hybridMultilevel"/>
    <w:tmpl w:val="A0681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4D"/>
    <w:rsid w:val="00097C4D"/>
    <w:rsid w:val="002D48B4"/>
    <w:rsid w:val="004C0E77"/>
    <w:rsid w:val="00554255"/>
    <w:rsid w:val="006634E1"/>
    <w:rsid w:val="00671224"/>
    <w:rsid w:val="007533DC"/>
    <w:rsid w:val="007B4835"/>
    <w:rsid w:val="009D3345"/>
    <w:rsid w:val="00AC72E0"/>
    <w:rsid w:val="00AE71FA"/>
    <w:rsid w:val="00B75DF8"/>
    <w:rsid w:val="00F3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D48B4"/>
    <w:pPr>
      <w:snapToGrid w:val="0"/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2D48B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2D48B4"/>
    <w:pPr>
      <w:ind w:left="720"/>
      <w:contextualSpacing/>
    </w:pPr>
  </w:style>
  <w:style w:type="paragraph" w:styleId="a4">
    <w:name w:val="Title"/>
    <w:basedOn w:val="a"/>
    <w:link w:val="a5"/>
    <w:qFormat/>
    <w:rsid w:val="002D48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2D48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6634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634E1"/>
  </w:style>
  <w:style w:type="paragraph" w:styleId="a8">
    <w:name w:val="Balloon Text"/>
    <w:basedOn w:val="a"/>
    <w:link w:val="a9"/>
    <w:semiHidden/>
    <w:unhideWhenUsed/>
    <w:rsid w:val="006634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6634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D48B4"/>
    <w:pPr>
      <w:snapToGrid w:val="0"/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2D48B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2D48B4"/>
    <w:pPr>
      <w:ind w:left="720"/>
      <w:contextualSpacing/>
    </w:pPr>
  </w:style>
  <w:style w:type="paragraph" w:styleId="a4">
    <w:name w:val="Title"/>
    <w:basedOn w:val="a"/>
    <w:link w:val="a5"/>
    <w:qFormat/>
    <w:rsid w:val="002D48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2D48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6634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634E1"/>
  </w:style>
  <w:style w:type="paragraph" w:styleId="a8">
    <w:name w:val="Balloon Text"/>
    <w:basedOn w:val="a"/>
    <w:link w:val="a9"/>
    <w:semiHidden/>
    <w:unhideWhenUsed/>
    <w:rsid w:val="006634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6634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55DF5-1FD2-4C61-B030-35960E1D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8</cp:revision>
  <dcterms:created xsi:type="dcterms:W3CDTF">2021-07-27T13:47:00Z</dcterms:created>
  <dcterms:modified xsi:type="dcterms:W3CDTF">2022-05-20T12:13:00Z</dcterms:modified>
</cp:coreProperties>
</file>