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2148"/>
        <w:gridCol w:w="3588"/>
      </w:tblGrid>
      <w:tr w:rsidR="00E24010" w:rsidTr="00695B39">
        <w:trPr>
          <w:jc w:val="center"/>
        </w:trPr>
        <w:tc>
          <w:tcPr>
            <w:tcW w:w="3469" w:type="dxa"/>
            <w:shd w:val="clear" w:color="auto" w:fill="auto"/>
          </w:tcPr>
          <w:p w:rsidR="00F677EC" w:rsidRDefault="00F677EC" w:rsidP="00F677EC">
            <w:pPr>
              <w:jc w:val="center"/>
              <w:rPr>
                <w:b/>
              </w:rPr>
            </w:pPr>
            <w:r>
              <w:rPr>
                <w:b/>
              </w:rPr>
              <w:t>«Мылд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н»</w:t>
            </w:r>
          </w:p>
          <w:p w:rsidR="00F677EC" w:rsidRDefault="00F677EC" w:rsidP="00F677EC">
            <w:pPr>
              <w:jc w:val="center"/>
              <w:rPr>
                <w:b/>
              </w:rPr>
            </w:pPr>
            <w:r>
              <w:rPr>
                <w:b/>
              </w:rPr>
              <w:t>муниципальнöй районлöн</w:t>
            </w:r>
          </w:p>
          <w:p w:rsidR="00F677EC" w:rsidRDefault="00F677EC" w:rsidP="00F677EC">
            <w:pPr>
              <w:jc w:val="center"/>
              <w:rPr>
                <w:b/>
              </w:rPr>
            </w:pPr>
            <w:r>
              <w:rPr>
                <w:b/>
              </w:rPr>
              <w:t>Видзöдан –арталан</w:t>
            </w:r>
          </w:p>
          <w:p w:rsidR="00F677EC" w:rsidRDefault="00F677EC" w:rsidP="00F677EC">
            <w:pPr>
              <w:jc w:val="center"/>
              <w:rPr>
                <w:b/>
              </w:rPr>
            </w:pPr>
            <w:r>
              <w:rPr>
                <w:b/>
              </w:rPr>
              <w:t>палата</w:t>
            </w:r>
          </w:p>
          <w:p w:rsidR="00E24010" w:rsidRDefault="00E24010" w:rsidP="00695B39">
            <w:pPr>
              <w:jc w:val="center"/>
              <w:rPr>
                <w:b/>
              </w:rPr>
            </w:pPr>
          </w:p>
          <w:p w:rsidR="00E24010" w:rsidRDefault="00E24010" w:rsidP="00F677EC">
            <w:pPr>
              <w:jc w:val="center"/>
              <w:rPr>
                <w:b/>
              </w:rPr>
            </w:pPr>
          </w:p>
        </w:tc>
        <w:tc>
          <w:tcPr>
            <w:tcW w:w="2148" w:type="dxa"/>
            <w:shd w:val="clear" w:color="auto" w:fill="auto"/>
          </w:tcPr>
          <w:p w:rsidR="00E24010" w:rsidRDefault="00E24010" w:rsidP="00695B39">
            <w:pPr>
              <w:rPr>
                <w:b/>
              </w:rPr>
            </w:pPr>
          </w:p>
          <w:p w:rsidR="00E24010" w:rsidRDefault="00E24010" w:rsidP="00695B3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F8AEA00" wp14:editId="1F3FE954">
                  <wp:extent cx="723900" cy="781050"/>
                  <wp:effectExtent l="0" t="0" r="0" b="0"/>
                  <wp:docPr id="1" name="Рисунок 1" descr="C:\Users\1\AppData\Администратор\Рабочий стол\Алена\Мои документы\Application Data\Application Data\Microsoft\WINDOWS\Application Data\Microsoft\WINWORD\CLIPART\KOMI_GER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Администратор\Рабочий стол\Алена\Мои документы\Application Data\Application Data\Microsoft\WINDOWS\Application Data\Microsoft\WINWORD\CLIPART\KOMI_GER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:rsidR="00F677EC" w:rsidRDefault="00F677EC" w:rsidP="00F677EC">
            <w:pPr>
              <w:jc w:val="center"/>
              <w:rPr>
                <w:b/>
              </w:rPr>
            </w:pPr>
            <w:r>
              <w:rPr>
                <w:b/>
              </w:rPr>
              <w:t>Контрольно – счетная</w:t>
            </w:r>
          </w:p>
          <w:p w:rsidR="00F677EC" w:rsidRDefault="00F677EC" w:rsidP="00F677EC">
            <w:pPr>
              <w:jc w:val="center"/>
              <w:rPr>
                <w:b/>
              </w:rPr>
            </w:pPr>
            <w:r>
              <w:rPr>
                <w:b/>
              </w:rPr>
              <w:t>палата</w:t>
            </w:r>
          </w:p>
          <w:p w:rsidR="00F677EC" w:rsidRDefault="00F677EC" w:rsidP="00F677E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района</w:t>
            </w:r>
          </w:p>
          <w:p w:rsidR="00F677EC" w:rsidRDefault="00F677EC" w:rsidP="00F677EC">
            <w:pPr>
              <w:jc w:val="center"/>
              <w:rPr>
                <w:b/>
              </w:rPr>
            </w:pPr>
            <w:r>
              <w:rPr>
                <w:b/>
              </w:rPr>
              <w:t>«Троицко-Печорский»</w:t>
            </w:r>
          </w:p>
          <w:p w:rsidR="00F677EC" w:rsidRPr="00DC57E6" w:rsidRDefault="00F677EC" w:rsidP="00F677EC">
            <w:pPr>
              <w:pStyle w:val="a3"/>
              <w:rPr>
                <w:highlight w:val="yellow"/>
              </w:rPr>
            </w:pPr>
          </w:p>
          <w:p w:rsidR="00E24010" w:rsidRDefault="00E24010" w:rsidP="00695B39">
            <w:pPr>
              <w:rPr>
                <w:b/>
              </w:rPr>
            </w:pPr>
          </w:p>
          <w:p w:rsidR="00E24010" w:rsidRDefault="00E24010" w:rsidP="00F677EC">
            <w:pPr>
              <w:jc w:val="center"/>
              <w:rPr>
                <w:b/>
              </w:rPr>
            </w:pPr>
          </w:p>
        </w:tc>
      </w:tr>
    </w:tbl>
    <w:p w:rsidR="00E24010" w:rsidRDefault="00E24010" w:rsidP="00E24010"/>
    <w:p w:rsidR="00E24010" w:rsidRDefault="00E24010" w:rsidP="00E24010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190"/>
        <w:gridCol w:w="3398"/>
        <w:gridCol w:w="3159"/>
      </w:tblGrid>
      <w:tr w:rsidR="00E24010" w:rsidRPr="00A94BA6" w:rsidTr="00A663A9">
        <w:tc>
          <w:tcPr>
            <w:tcW w:w="3190" w:type="dxa"/>
          </w:tcPr>
          <w:p w:rsidR="00E24010" w:rsidRPr="00DC57E6" w:rsidRDefault="00E24010" w:rsidP="00F704ED">
            <w:pPr>
              <w:pStyle w:val="BodyText21"/>
              <w:spacing w:line="240" w:lineRule="auto"/>
              <w:jc w:val="left"/>
              <w:rPr>
                <w:b w:val="0"/>
                <w:bCs/>
                <w:sz w:val="24"/>
                <w:szCs w:val="24"/>
                <w:highlight w:val="yellow"/>
              </w:rPr>
            </w:pPr>
            <w:r w:rsidRPr="000955FC">
              <w:rPr>
                <w:b w:val="0"/>
                <w:bCs/>
                <w:sz w:val="24"/>
                <w:szCs w:val="24"/>
              </w:rPr>
              <w:t>«</w:t>
            </w:r>
            <w:r w:rsidR="00812136">
              <w:rPr>
                <w:b w:val="0"/>
                <w:bCs/>
                <w:sz w:val="24"/>
                <w:szCs w:val="24"/>
              </w:rPr>
              <w:t>2</w:t>
            </w:r>
            <w:r w:rsidR="00F704ED">
              <w:rPr>
                <w:b w:val="0"/>
                <w:bCs/>
                <w:sz w:val="24"/>
                <w:szCs w:val="24"/>
              </w:rPr>
              <w:t>9</w:t>
            </w:r>
            <w:r w:rsidRPr="000955FC">
              <w:rPr>
                <w:b w:val="0"/>
                <w:bCs/>
                <w:sz w:val="24"/>
                <w:szCs w:val="24"/>
              </w:rPr>
              <w:t xml:space="preserve">» </w:t>
            </w:r>
            <w:r w:rsidR="002953FE">
              <w:rPr>
                <w:b w:val="0"/>
                <w:bCs/>
                <w:sz w:val="24"/>
                <w:szCs w:val="24"/>
              </w:rPr>
              <w:t>ноября</w:t>
            </w:r>
            <w:r w:rsidRPr="000955FC">
              <w:rPr>
                <w:b w:val="0"/>
                <w:bCs/>
                <w:sz w:val="24"/>
                <w:szCs w:val="24"/>
              </w:rPr>
              <w:t xml:space="preserve"> 20</w:t>
            </w:r>
            <w:r w:rsidR="00F677EC">
              <w:rPr>
                <w:b w:val="0"/>
                <w:bCs/>
                <w:sz w:val="24"/>
                <w:szCs w:val="24"/>
              </w:rPr>
              <w:t>2</w:t>
            </w:r>
            <w:r w:rsidR="00812136">
              <w:rPr>
                <w:b w:val="0"/>
                <w:bCs/>
                <w:sz w:val="24"/>
                <w:szCs w:val="24"/>
              </w:rPr>
              <w:t>3</w:t>
            </w:r>
            <w:r w:rsidRPr="000955FC">
              <w:rPr>
                <w:b w:val="0"/>
                <w:bCs/>
                <w:sz w:val="24"/>
                <w:szCs w:val="24"/>
              </w:rPr>
              <w:t xml:space="preserve"> года </w:t>
            </w:r>
          </w:p>
        </w:tc>
        <w:tc>
          <w:tcPr>
            <w:tcW w:w="3398" w:type="dxa"/>
          </w:tcPr>
          <w:p w:rsidR="00E24010" w:rsidRPr="00DC57E6" w:rsidRDefault="00E24010" w:rsidP="00695B39">
            <w:pPr>
              <w:pStyle w:val="BodyText21"/>
              <w:spacing w:line="240" w:lineRule="auto"/>
              <w:rPr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59" w:type="dxa"/>
          </w:tcPr>
          <w:p w:rsidR="00E24010" w:rsidRDefault="00F704ED" w:rsidP="007E499B">
            <w:pPr>
              <w:pStyle w:val="BodyText21"/>
              <w:spacing w:line="240" w:lineRule="auto"/>
              <w:jc w:val="righ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  </w:t>
            </w:r>
            <w:r w:rsidR="00E24010" w:rsidRPr="00A94BA6">
              <w:rPr>
                <w:b w:val="0"/>
                <w:bCs/>
                <w:sz w:val="24"/>
                <w:szCs w:val="24"/>
              </w:rPr>
              <w:t xml:space="preserve">№ </w:t>
            </w:r>
            <w:r w:rsidR="009A3F04">
              <w:rPr>
                <w:b w:val="0"/>
                <w:bCs/>
                <w:sz w:val="24"/>
                <w:szCs w:val="24"/>
              </w:rPr>
              <w:t>13</w:t>
            </w:r>
            <w:r>
              <w:rPr>
                <w:b w:val="0"/>
                <w:bCs/>
                <w:sz w:val="24"/>
                <w:szCs w:val="24"/>
              </w:rPr>
              <w:t>8</w:t>
            </w:r>
            <w:r w:rsidR="00E24010" w:rsidRPr="00A94BA6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F677EC" w:rsidRDefault="00F677EC" w:rsidP="007E499B">
            <w:pPr>
              <w:pStyle w:val="BodyText21"/>
              <w:spacing w:line="240" w:lineRule="auto"/>
              <w:jc w:val="right"/>
              <w:rPr>
                <w:b w:val="0"/>
                <w:bCs/>
                <w:sz w:val="24"/>
                <w:szCs w:val="24"/>
              </w:rPr>
            </w:pPr>
          </w:p>
          <w:p w:rsidR="00F677EC" w:rsidRPr="00A94BA6" w:rsidRDefault="00F677EC" w:rsidP="007E499B">
            <w:pPr>
              <w:pStyle w:val="BodyText21"/>
              <w:spacing w:line="240" w:lineRule="auto"/>
              <w:jc w:val="right"/>
              <w:rPr>
                <w:b w:val="0"/>
                <w:bCs/>
                <w:sz w:val="24"/>
                <w:szCs w:val="24"/>
              </w:rPr>
            </w:pPr>
          </w:p>
        </w:tc>
      </w:tr>
    </w:tbl>
    <w:p w:rsidR="00E24010" w:rsidRPr="00A94BA6" w:rsidRDefault="002A1883" w:rsidP="00ED6EDF">
      <w:pPr>
        <w:pStyle w:val="a3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ОТЧЕТ</w:t>
      </w:r>
    </w:p>
    <w:p w:rsidR="009B50EA" w:rsidRDefault="007709BE" w:rsidP="00ED6EDF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экспертизы </w:t>
      </w:r>
      <w:r w:rsidR="00E24010" w:rsidRPr="00A94BA6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а</w:t>
      </w:r>
      <w:r w:rsidR="00E24010" w:rsidRPr="00A94BA6">
        <w:rPr>
          <w:b/>
          <w:sz w:val="28"/>
          <w:szCs w:val="28"/>
        </w:rPr>
        <w:t xml:space="preserve"> </w:t>
      </w:r>
      <w:r w:rsidR="00A663A9">
        <w:rPr>
          <w:b/>
          <w:sz w:val="28"/>
          <w:szCs w:val="28"/>
        </w:rPr>
        <w:t>решения</w:t>
      </w:r>
      <w:r w:rsidR="00C21160">
        <w:rPr>
          <w:b/>
          <w:sz w:val="28"/>
          <w:szCs w:val="28"/>
        </w:rPr>
        <w:t xml:space="preserve"> </w:t>
      </w:r>
    </w:p>
    <w:p w:rsidR="00C21160" w:rsidRDefault="00C21160" w:rsidP="00E2401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9B50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«Троицко-Печорский»</w:t>
      </w:r>
    </w:p>
    <w:p w:rsidR="00783D72" w:rsidRDefault="00C21160" w:rsidP="00E2401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E24010" w:rsidRPr="00A94BA6">
        <w:rPr>
          <w:b/>
          <w:sz w:val="28"/>
          <w:szCs w:val="28"/>
        </w:rPr>
        <w:t xml:space="preserve">  бюджет</w:t>
      </w:r>
      <w:r w:rsidR="00A663A9">
        <w:rPr>
          <w:b/>
          <w:sz w:val="28"/>
          <w:szCs w:val="28"/>
        </w:rPr>
        <w:t>е</w:t>
      </w:r>
      <w:r w:rsidR="00E24010" w:rsidRPr="00A94BA6">
        <w:rPr>
          <w:b/>
          <w:sz w:val="28"/>
          <w:szCs w:val="28"/>
        </w:rPr>
        <w:t xml:space="preserve">  </w:t>
      </w:r>
      <w:r w:rsidR="00E24010">
        <w:rPr>
          <w:b/>
          <w:sz w:val="28"/>
          <w:szCs w:val="28"/>
        </w:rPr>
        <w:t>муниципального района «Троицко-Печорский»</w:t>
      </w:r>
    </w:p>
    <w:p w:rsidR="00E24010" w:rsidRPr="00A94BA6" w:rsidRDefault="00E24010" w:rsidP="00E24010">
      <w:pPr>
        <w:pStyle w:val="a6"/>
        <w:rPr>
          <w:b/>
          <w:sz w:val="28"/>
          <w:szCs w:val="28"/>
        </w:rPr>
      </w:pPr>
      <w:r w:rsidRPr="00A94BA6">
        <w:rPr>
          <w:b/>
          <w:sz w:val="28"/>
          <w:szCs w:val="28"/>
        </w:rPr>
        <w:t xml:space="preserve"> на  20</w:t>
      </w:r>
      <w:r w:rsidR="00356901">
        <w:rPr>
          <w:b/>
          <w:sz w:val="28"/>
          <w:szCs w:val="28"/>
        </w:rPr>
        <w:t>2</w:t>
      </w:r>
      <w:r w:rsidR="00812136">
        <w:rPr>
          <w:b/>
          <w:sz w:val="28"/>
          <w:szCs w:val="28"/>
        </w:rPr>
        <w:t>4</w:t>
      </w:r>
      <w:r w:rsidRPr="00A94BA6">
        <w:rPr>
          <w:b/>
          <w:sz w:val="28"/>
          <w:szCs w:val="28"/>
        </w:rPr>
        <w:t xml:space="preserve"> год и </w:t>
      </w:r>
      <w:r w:rsidR="00356901">
        <w:rPr>
          <w:b/>
          <w:sz w:val="28"/>
          <w:szCs w:val="28"/>
        </w:rPr>
        <w:t xml:space="preserve"> </w:t>
      </w:r>
      <w:r w:rsidRPr="00A94BA6">
        <w:rPr>
          <w:b/>
          <w:sz w:val="28"/>
          <w:szCs w:val="28"/>
        </w:rPr>
        <w:t>плановый период 20</w:t>
      </w:r>
      <w:r w:rsidR="007E499B">
        <w:rPr>
          <w:b/>
          <w:sz w:val="28"/>
          <w:szCs w:val="28"/>
        </w:rPr>
        <w:t>2</w:t>
      </w:r>
      <w:r w:rsidR="00812136">
        <w:rPr>
          <w:b/>
          <w:sz w:val="28"/>
          <w:szCs w:val="28"/>
        </w:rPr>
        <w:t>5</w:t>
      </w:r>
      <w:r w:rsidRPr="00A94BA6">
        <w:rPr>
          <w:b/>
          <w:sz w:val="28"/>
          <w:szCs w:val="28"/>
        </w:rPr>
        <w:t xml:space="preserve"> и 20</w:t>
      </w:r>
      <w:r w:rsidR="00A663A9">
        <w:rPr>
          <w:b/>
          <w:sz w:val="28"/>
          <w:szCs w:val="28"/>
        </w:rPr>
        <w:t>2</w:t>
      </w:r>
      <w:r w:rsidR="00812136">
        <w:rPr>
          <w:b/>
          <w:sz w:val="28"/>
          <w:szCs w:val="28"/>
        </w:rPr>
        <w:t>6</w:t>
      </w:r>
      <w:r w:rsidRPr="00A94BA6">
        <w:rPr>
          <w:b/>
          <w:sz w:val="28"/>
          <w:szCs w:val="28"/>
        </w:rPr>
        <w:t xml:space="preserve"> год</w:t>
      </w:r>
      <w:r w:rsidR="00256FA9">
        <w:rPr>
          <w:b/>
          <w:sz w:val="28"/>
          <w:szCs w:val="28"/>
        </w:rPr>
        <w:t>ов</w:t>
      </w:r>
      <w:r w:rsidR="00356901">
        <w:rPr>
          <w:b/>
          <w:sz w:val="28"/>
          <w:szCs w:val="28"/>
        </w:rPr>
        <w:t>»</w:t>
      </w:r>
      <w:r w:rsidRPr="00A94BA6">
        <w:rPr>
          <w:b/>
          <w:sz w:val="28"/>
          <w:szCs w:val="28"/>
        </w:rPr>
        <w:t>.</w:t>
      </w:r>
    </w:p>
    <w:p w:rsidR="00256FA9" w:rsidRDefault="00256FA9" w:rsidP="00256FA9">
      <w:pPr>
        <w:pStyle w:val="a6"/>
        <w:tabs>
          <w:tab w:val="left" w:pos="1134"/>
        </w:tabs>
        <w:spacing w:after="60" w:line="278" w:lineRule="exact"/>
        <w:ind w:left="20" w:right="40"/>
        <w:jc w:val="both"/>
        <w:rPr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11"/>
        <w:gridCol w:w="7459"/>
      </w:tblGrid>
      <w:tr w:rsidR="00256FA9" w:rsidRPr="004E4818" w:rsidTr="00695B39">
        <w:trPr>
          <w:trHeight w:val="719"/>
        </w:trPr>
        <w:tc>
          <w:tcPr>
            <w:tcW w:w="2111" w:type="dxa"/>
          </w:tcPr>
          <w:p w:rsidR="00256FA9" w:rsidRPr="004E4818" w:rsidRDefault="00256FA9" w:rsidP="00695B39">
            <w:pPr>
              <w:shd w:val="clear" w:color="auto" w:fill="FFFFFF"/>
              <w:ind w:left="11"/>
            </w:pPr>
            <w:r w:rsidRPr="004E4818">
              <w:rPr>
                <w:b/>
                <w:bCs/>
                <w:spacing w:val="-4"/>
              </w:rPr>
              <w:t>Основание для</w:t>
            </w:r>
          </w:p>
          <w:p w:rsidR="00256FA9" w:rsidRPr="004E4818" w:rsidRDefault="00256FA9" w:rsidP="00695B39">
            <w:pPr>
              <w:shd w:val="clear" w:color="auto" w:fill="FFFFFF"/>
              <w:spacing w:line="277" w:lineRule="exact"/>
              <w:ind w:left="18"/>
            </w:pPr>
            <w:r w:rsidRPr="004E4818">
              <w:rPr>
                <w:b/>
                <w:bCs/>
                <w:spacing w:val="-3"/>
              </w:rPr>
              <w:t>подготовки</w:t>
            </w:r>
          </w:p>
          <w:p w:rsidR="00256FA9" w:rsidRPr="004E4818" w:rsidRDefault="00256FA9" w:rsidP="00695B39">
            <w:pPr>
              <w:shd w:val="clear" w:color="auto" w:fill="FFFFFF"/>
              <w:spacing w:line="277" w:lineRule="exact"/>
              <w:ind w:left="11"/>
            </w:pPr>
            <w:r w:rsidRPr="004E4818">
              <w:rPr>
                <w:b/>
                <w:bCs/>
                <w:spacing w:val="-2"/>
              </w:rPr>
              <w:t>заключения</w:t>
            </w:r>
          </w:p>
          <w:p w:rsidR="00256FA9" w:rsidRPr="004E4818" w:rsidRDefault="00256FA9" w:rsidP="00695B39">
            <w:pPr>
              <w:jc w:val="both"/>
            </w:pPr>
          </w:p>
        </w:tc>
        <w:tc>
          <w:tcPr>
            <w:tcW w:w="7459" w:type="dxa"/>
          </w:tcPr>
          <w:p w:rsidR="00256FA9" w:rsidRPr="004E4818" w:rsidRDefault="00256FA9" w:rsidP="00ED6ED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299"/>
              </w:tabs>
              <w:autoSpaceDE w:val="0"/>
              <w:autoSpaceDN w:val="0"/>
              <w:adjustRightInd w:val="0"/>
              <w:ind w:left="157" w:firstLine="0"/>
            </w:pPr>
            <w:r w:rsidRPr="004E4818">
              <w:t>статья 157 Бюджетно</w:t>
            </w:r>
            <w:r w:rsidR="009A3F04">
              <w:t>го кодекса Российской Федерации.</w:t>
            </w:r>
          </w:p>
          <w:p w:rsidR="00256FA9" w:rsidRPr="004E4818" w:rsidRDefault="00256FA9" w:rsidP="00ED6ED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57" w:right="-108" w:firstLine="0"/>
              <w:jc w:val="both"/>
            </w:pPr>
            <w:r>
              <w:t xml:space="preserve">пункт 2 </w:t>
            </w:r>
            <w:r w:rsidR="007E499B">
              <w:t xml:space="preserve">части 1 </w:t>
            </w:r>
            <w:r>
              <w:t xml:space="preserve">статьи </w:t>
            </w:r>
            <w:r w:rsidRPr="004E4818">
              <w:t xml:space="preserve">8 </w:t>
            </w:r>
            <w:r>
              <w:t xml:space="preserve">Положения о контрольно-счетном органе муниципального района «Троицко-Печорский» – Контрольно-счетной палате, утвержденного решением Совета муниципального района «Троицко-Печорский» от </w:t>
            </w:r>
            <w:r w:rsidR="007E499B">
              <w:t>19</w:t>
            </w:r>
            <w:r w:rsidR="00356901">
              <w:t>.10.2018 № 32/403</w:t>
            </w:r>
            <w:r w:rsidR="009A3F04">
              <w:t xml:space="preserve"> (</w:t>
            </w:r>
            <w:r w:rsidR="00812136">
              <w:t>в редакции решения Совета муниципального района «Троицко-Печорский» от 26.11.2021 № 13/75)</w:t>
            </w:r>
            <w:r w:rsidR="009A3F04">
              <w:t>.</w:t>
            </w:r>
          </w:p>
          <w:p w:rsidR="00256FA9" w:rsidRPr="004E4818" w:rsidRDefault="00256FA9" w:rsidP="00ED6ED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57" w:firstLine="0"/>
              <w:jc w:val="both"/>
            </w:pPr>
            <w:r w:rsidRPr="004E4818">
              <w:t xml:space="preserve">статья </w:t>
            </w:r>
            <w:r>
              <w:t>10</w:t>
            </w:r>
            <w:r w:rsidRPr="004E4818">
              <w:t xml:space="preserve"> </w:t>
            </w:r>
            <w:r>
              <w:t>Положения о бюджетном процессе в муниципальном районе «Троицко-Печорский», утвержденного решением Совета муниципального района «Троицко-Печорский» от 29</w:t>
            </w:r>
            <w:r w:rsidR="00356901">
              <w:t>.06.2012</w:t>
            </w:r>
            <w:r w:rsidR="009A3F04">
              <w:t xml:space="preserve"> № 10/106.</w:t>
            </w:r>
          </w:p>
          <w:p w:rsidR="00256FA9" w:rsidRPr="004E4818" w:rsidRDefault="00256FA9" w:rsidP="00812136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57" w:firstLine="0"/>
              <w:jc w:val="both"/>
            </w:pPr>
            <w:r w:rsidRPr="004E4818">
              <w:t xml:space="preserve">План </w:t>
            </w:r>
            <w:r w:rsidR="00356901">
              <w:t xml:space="preserve">работы </w:t>
            </w:r>
            <w:r w:rsidRPr="004E4818">
              <w:t xml:space="preserve">Контрольно-счетной палаты </w:t>
            </w:r>
            <w:r>
              <w:t>муниципального района «Троицко-Печорский» на 20</w:t>
            </w:r>
            <w:r w:rsidR="00F677EC">
              <w:t>2</w:t>
            </w:r>
            <w:r w:rsidR="00812136">
              <w:t>3</w:t>
            </w:r>
            <w:r>
              <w:t xml:space="preserve"> год, утвержденный </w:t>
            </w:r>
            <w:r w:rsidR="00356901">
              <w:t>распоряжением председателя Контрольно-счетной палаты от 2</w:t>
            </w:r>
            <w:r w:rsidR="00812136">
              <w:t>8</w:t>
            </w:r>
            <w:r w:rsidR="00356901">
              <w:t>.1</w:t>
            </w:r>
            <w:r w:rsidR="00812136">
              <w:t>2</w:t>
            </w:r>
            <w:r w:rsidR="00356901">
              <w:t>.20</w:t>
            </w:r>
            <w:r w:rsidR="002953FE">
              <w:t>2</w:t>
            </w:r>
            <w:r w:rsidR="00812136">
              <w:t>2</w:t>
            </w:r>
            <w:r w:rsidR="00356901">
              <w:t xml:space="preserve"> № </w:t>
            </w:r>
            <w:r w:rsidR="00812136">
              <w:t>42</w:t>
            </w:r>
            <w:r w:rsidR="009A3F04">
              <w:t>.</w:t>
            </w:r>
          </w:p>
        </w:tc>
      </w:tr>
      <w:tr w:rsidR="00256FA9" w:rsidRPr="004E4818" w:rsidTr="00695B39">
        <w:trPr>
          <w:trHeight w:val="977"/>
        </w:trPr>
        <w:tc>
          <w:tcPr>
            <w:tcW w:w="2111" w:type="dxa"/>
          </w:tcPr>
          <w:p w:rsidR="00256FA9" w:rsidRDefault="00256FA9" w:rsidP="00695B39">
            <w:pPr>
              <w:shd w:val="clear" w:color="auto" w:fill="FFFFFF"/>
              <w:spacing w:before="120" w:line="274" w:lineRule="exact"/>
              <w:rPr>
                <w:b/>
                <w:bCs/>
                <w:spacing w:val="-4"/>
              </w:rPr>
            </w:pPr>
            <w:r w:rsidRPr="004E4818">
              <w:rPr>
                <w:b/>
                <w:bCs/>
                <w:spacing w:val="-4"/>
              </w:rPr>
              <w:t>Предмет экспертизы</w:t>
            </w:r>
          </w:p>
          <w:p w:rsidR="00356901" w:rsidRDefault="00356901" w:rsidP="00695B39">
            <w:pPr>
              <w:shd w:val="clear" w:color="auto" w:fill="FFFFFF"/>
              <w:spacing w:before="120" w:line="274" w:lineRule="exact"/>
              <w:rPr>
                <w:b/>
                <w:bCs/>
                <w:spacing w:val="-4"/>
              </w:rPr>
            </w:pPr>
          </w:p>
          <w:p w:rsidR="00356901" w:rsidRPr="00EC4B1C" w:rsidRDefault="00356901" w:rsidP="00356901">
            <w:pPr>
              <w:jc w:val="both"/>
              <w:rPr>
                <w:b/>
              </w:rPr>
            </w:pPr>
            <w:r w:rsidRPr="00EC4B1C">
              <w:rPr>
                <w:b/>
              </w:rPr>
              <w:t>Цель экспертно-</w:t>
            </w:r>
          </w:p>
          <w:p w:rsidR="00356901" w:rsidRPr="00EC4B1C" w:rsidRDefault="00356901" w:rsidP="00356901">
            <w:pPr>
              <w:jc w:val="both"/>
              <w:rPr>
                <w:b/>
              </w:rPr>
            </w:pPr>
            <w:r w:rsidRPr="00EC4B1C">
              <w:rPr>
                <w:b/>
              </w:rPr>
              <w:t>аналитического</w:t>
            </w:r>
          </w:p>
          <w:p w:rsidR="00356901" w:rsidRDefault="00356901" w:rsidP="00356901">
            <w:pPr>
              <w:jc w:val="both"/>
            </w:pPr>
            <w:r w:rsidRPr="00EC4B1C">
              <w:rPr>
                <w:b/>
              </w:rPr>
              <w:t>мероприятия</w:t>
            </w:r>
          </w:p>
          <w:p w:rsidR="00356901" w:rsidRPr="004E4818" w:rsidRDefault="00356901" w:rsidP="00695B39">
            <w:pPr>
              <w:shd w:val="clear" w:color="auto" w:fill="FFFFFF"/>
              <w:spacing w:before="120" w:line="274" w:lineRule="exact"/>
              <w:rPr>
                <w:b/>
                <w:bCs/>
                <w:spacing w:val="-4"/>
              </w:rPr>
            </w:pPr>
          </w:p>
        </w:tc>
        <w:tc>
          <w:tcPr>
            <w:tcW w:w="7459" w:type="dxa"/>
          </w:tcPr>
          <w:p w:rsidR="00256FA9" w:rsidRDefault="00256FA9" w:rsidP="00ED6EDF">
            <w:pPr>
              <w:widowControl w:val="0"/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before="120"/>
              <w:ind w:left="157" w:right="6"/>
              <w:jc w:val="both"/>
              <w:rPr>
                <w:i/>
                <w:iCs/>
              </w:rPr>
            </w:pPr>
            <w:r w:rsidRPr="004E4818">
              <w:rPr>
                <w:i/>
                <w:iCs/>
              </w:rPr>
              <w:t>Проект</w:t>
            </w:r>
            <w:r w:rsidR="0014545E">
              <w:rPr>
                <w:i/>
                <w:iCs/>
              </w:rPr>
              <w:t xml:space="preserve"> решения </w:t>
            </w:r>
            <w:r w:rsidR="00356901">
              <w:rPr>
                <w:i/>
                <w:iCs/>
              </w:rPr>
              <w:t>Совета муниципального района «Троицко-Печорский» «О</w:t>
            </w:r>
            <w:r w:rsidR="0014545E">
              <w:rPr>
                <w:i/>
                <w:iCs/>
              </w:rPr>
              <w:t xml:space="preserve"> </w:t>
            </w:r>
            <w:r w:rsidRPr="004E481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бюджет</w:t>
            </w:r>
            <w:r w:rsidR="0014545E"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муниципального района «Троицко-Печорский» на 20</w:t>
            </w:r>
            <w:r w:rsidR="00356901">
              <w:rPr>
                <w:i/>
                <w:iCs/>
              </w:rPr>
              <w:t>2</w:t>
            </w:r>
            <w:r w:rsidR="00812136">
              <w:rPr>
                <w:i/>
                <w:iCs/>
              </w:rPr>
              <w:t>4</w:t>
            </w:r>
            <w:r>
              <w:rPr>
                <w:i/>
                <w:iCs/>
              </w:rPr>
              <w:t xml:space="preserve"> год и плановый период 20</w:t>
            </w:r>
            <w:r w:rsidR="007E499B">
              <w:rPr>
                <w:i/>
                <w:iCs/>
              </w:rPr>
              <w:t>2</w:t>
            </w:r>
            <w:r w:rsidR="00812136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и 20</w:t>
            </w:r>
            <w:r w:rsidR="0014545E">
              <w:rPr>
                <w:i/>
                <w:iCs/>
              </w:rPr>
              <w:t>2</w:t>
            </w:r>
            <w:r w:rsidR="00812136">
              <w:rPr>
                <w:i/>
                <w:iCs/>
              </w:rPr>
              <w:t>6</w:t>
            </w:r>
            <w:r>
              <w:rPr>
                <w:i/>
                <w:iCs/>
              </w:rPr>
              <w:t xml:space="preserve"> год</w:t>
            </w:r>
            <w:r w:rsidR="00987BB1">
              <w:rPr>
                <w:i/>
                <w:iCs/>
              </w:rPr>
              <w:t>ов</w:t>
            </w:r>
            <w:r w:rsidR="00356901">
              <w:rPr>
                <w:i/>
                <w:iCs/>
              </w:rPr>
              <w:t>»</w:t>
            </w:r>
            <w:r w:rsidR="009A3F04">
              <w:rPr>
                <w:i/>
                <w:iCs/>
              </w:rPr>
              <w:t>.</w:t>
            </w:r>
          </w:p>
          <w:p w:rsidR="00356901" w:rsidRPr="004E4818" w:rsidRDefault="00356901" w:rsidP="00812136">
            <w:pPr>
              <w:widowControl w:val="0"/>
              <w:shd w:val="clear" w:color="auto" w:fill="FFFFFF"/>
              <w:tabs>
                <w:tab w:val="left" w:pos="1145"/>
              </w:tabs>
              <w:autoSpaceDE w:val="0"/>
              <w:autoSpaceDN w:val="0"/>
              <w:adjustRightInd w:val="0"/>
              <w:spacing w:before="120"/>
              <w:ind w:left="157" w:right="6"/>
              <w:jc w:val="both"/>
            </w:pPr>
            <w:r>
              <w:t>У</w:t>
            </w:r>
            <w:r w:rsidRPr="00240CCD">
              <w:t xml:space="preserve">становление соответствия проекта </w:t>
            </w:r>
            <w:r>
              <w:t xml:space="preserve">бюджета </w:t>
            </w:r>
            <w:r w:rsidRPr="00240CCD">
              <w:t xml:space="preserve">требованиям, установленным бюджетным законодательством, в том числе обоснованности показателей (параметров и характеристик) проекта бюджета на </w:t>
            </w:r>
            <w:r>
              <w:t>202</w:t>
            </w:r>
            <w:r w:rsidR="00812136">
              <w:t>4</w:t>
            </w:r>
            <w:r>
              <w:t xml:space="preserve"> год и  плановый период 202</w:t>
            </w:r>
            <w:r w:rsidR="00812136">
              <w:t>5</w:t>
            </w:r>
            <w:r>
              <w:t xml:space="preserve"> и 202</w:t>
            </w:r>
            <w:r w:rsidR="00812136">
              <w:t>6</w:t>
            </w:r>
            <w:r>
              <w:t xml:space="preserve"> годов</w:t>
            </w:r>
            <w:r w:rsidRPr="00240CCD">
              <w:t>.</w:t>
            </w:r>
          </w:p>
        </w:tc>
      </w:tr>
      <w:tr w:rsidR="00256FA9" w:rsidRPr="004E4818" w:rsidTr="00356901">
        <w:trPr>
          <w:trHeight w:val="708"/>
        </w:trPr>
        <w:tc>
          <w:tcPr>
            <w:tcW w:w="2111" w:type="dxa"/>
          </w:tcPr>
          <w:p w:rsidR="00256FA9" w:rsidRPr="004E4818" w:rsidRDefault="00256FA9" w:rsidP="00695B39">
            <w:pPr>
              <w:shd w:val="clear" w:color="auto" w:fill="FFFFFF"/>
              <w:spacing w:before="120" w:line="274" w:lineRule="exact"/>
              <w:rPr>
                <w:b/>
                <w:bCs/>
                <w:spacing w:val="-2"/>
              </w:rPr>
            </w:pPr>
            <w:r w:rsidRPr="004E4818">
              <w:rPr>
                <w:b/>
                <w:bCs/>
                <w:spacing w:val="-4"/>
              </w:rPr>
              <w:t xml:space="preserve">При подготовке </w:t>
            </w:r>
            <w:r w:rsidRPr="004E4818">
              <w:rPr>
                <w:b/>
                <w:bCs/>
                <w:spacing w:val="-2"/>
              </w:rPr>
              <w:t xml:space="preserve">заключения использованы </w:t>
            </w:r>
          </w:p>
          <w:p w:rsidR="00256FA9" w:rsidRPr="004E4818" w:rsidRDefault="00256FA9" w:rsidP="00695B39">
            <w:pPr>
              <w:shd w:val="clear" w:color="auto" w:fill="FFFFFF"/>
              <w:spacing w:line="277" w:lineRule="exact"/>
              <w:ind w:left="11"/>
              <w:rPr>
                <w:b/>
                <w:bCs/>
                <w:spacing w:val="-4"/>
              </w:rPr>
            </w:pPr>
            <w:r>
              <w:rPr>
                <w:b/>
                <w:bCs/>
              </w:rPr>
              <w:t>д</w:t>
            </w:r>
            <w:r w:rsidRPr="004E4818">
              <w:rPr>
                <w:b/>
                <w:bCs/>
              </w:rPr>
              <w:t>анные</w:t>
            </w:r>
          </w:p>
        </w:tc>
        <w:tc>
          <w:tcPr>
            <w:tcW w:w="7459" w:type="dxa"/>
          </w:tcPr>
          <w:p w:rsidR="00394BD6" w:rsidRDefault="00394BD6" w:rsidP="00ED6ED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57" w:right="6" w:firstLine="0"/>
              <w:jc w:val="both"/>
            </w:pPr>
            <w:r>
              <w:t>проект</w:t>
            </w:r>
            <w:r w:rsidR="00F07504">
              <w:t>а</w:t>
            </w:r>
            <w:r>
              <w:t xml:space="preserve"> решения Совета муниципального района «Троицко-Печорский» «О бюджете муниципального р</w:t>
            </w:r>
            <w:r w:rsidR="00356901">
              <w:t>айона «Троицко-Печорский» на 202</w:t>
            </w:r>
            <w:r w:rsidR="00812136">
              <w:t>4</w:t>
            </w:r>
            <w:r w:rsidR="00356901">
              <w:t xml:space="preserve"> </w:t>
            </w:r>
            <w:r>
              <w:t>год и</w:t>
            </w:r>
            <w:r w:rsidR="00356901">
              <w:t xml:space="preserve"> </w:t>
            </w:r>
            <w:r>
              <w:t xml:space="preserve"> плановый период 20</w:t>
            </w:r>
            <w:r w:rsidR="007E499B">
              <w:t>2</w:t>
            </w:r>
            <w:r w:rsidR="00812136">
              <w:t>5</w:t>
            </w:r>
            <w:r>
              <w:t xml:space="preserve"> и 20</w:t>
            </w:r>
            <w:r w:rsidR="0014545E">
              <w:t>2</w:t>
            </w:r>
            <w:r w:rsidR="00812136">
              <w:t>6</w:t>
            </w:r>
            <w:r>
              <w:t xml:space="preserve"> годов»;</w:t>
            </w:r>
          </w:p>
          <w:p w:rsidR="0014545E" w:rsidRDefault="0014545E" w:rsidP="00ED6ED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57" w:right="6" w:firstLine="0"/>
              <w:jc w:val="both"/>
            </w:pPr>
            <w:r w:rsidRPr="004E4818">
              <w:t xml:space="preserve">представленных вместе с проектом </w:t>
            </w:r>
            <w:r>
              <w:t xml:space="preserve">решения о  бюджете </w:t>
            </w:r>
            <w:r w:rsidRPr="004E4818">
              <w:t xml:space="preserve"> документов и материалов</w:t>
            </w:r>
            <w:r>
              <w:t>, пояснительной записки</w:t>
            </w:r>
            <w:r w:rsidRPr="004E4818">
              <w:t>;</w:t>
            </w:r>
          </w:p>
          <w:p w:rsidR="00F677EC" w:rsidRDefault="0014545E" w:rsidP="00ED6ED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57" w:right="6" w:firstLine="0"/>
              <w:jc w:val="both"/>
            </w:pPr>
            <w:r>
              <w:t>р</w:t>
            </w:r>
            <w:r w:rsidR="00256FA9" w:rsidRPr="004E4818">
              <w:t xml:space="preserve">езультатов контрольно-ревизионной, экспертной и аналитической деятельности Контрольно-счётной палаты </w:t>
            </w:r>
            <w:r w:rsidR="00256FA9">
              <w:t>муниципального района «Троицко-Печорский»</w:t>
            </w:r>
            <w:r w:rsidR="00256FA9" w:rsidRPr="004E4818">
              <w:t>.</w:t>
            </w:r>
          </w:p>
          <w:p w:rsidR="00ED6EDF" w:rsidRPr="004E4818" w:rsidRDefault="00ED6EDF" w:rsidP="00ED6E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7" w:right="6"/>
              <w:jc w:val="both"/>
            </w:pPr>
          </w:p>
        </w:tc>
      </w:tr>
    </w:tbl>
    <w:p w:rsidR="00356901" w:rsidRDefault="00256FA9" w:rsidP="003569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E4818">
        <w:lastRenderedPageBreak/>
        <w:t xml:space="preserve">Экспертиза проекта </w:t>
      </w:r>
      <w:r w:rsidR="0014545E">
        <w:t xml:space="preserve">решения </w:t>
      </w:r>
      <w:r w:rsidR="00356901">
        <w:t>Совета муниципального района «Троицко-Печорский» «О</w:t>
      </w:r>
      <w:r w:rsidR="0014545E">
        <w:t xml:space="preserve"> </w:t>
      </w:r>
      <w:r w:rsidRPr="004E4818">
        <w:t>бюджет</w:t>
      </w:r>
      <w:r w:rsidR="0014545E">
        <w:t>е</w:t>
      </w:r>
      <w:r w:rsidRPr="004E4818">
        <w:t xml:space="preserve"> </w:t>
      </w:r>
      <w:r>
        <w:t>муниципального района «Троицко-Печорский»</w:t>
      </w:r>
      <w:r w:rsidRPr="004E4818">
        <w:t xml:space="preserve"> на 20</w:t>
      </w:r>
      <w:r w:rsidR="00356901">
        <w:t>2</w:t>
      </w:r>
      <w:r w:rsidR="00812136">
        <w:t xml:space="preserve">4 </w:t>
      </w:r>
      <w:r w:rsidRPr="004E4818">
        <w:t>год и</w:t>
      </w:r>
      <w:r w:rsidR="00356901">
        <w:t xml:space="preserve">  </w:t>
      </w:r>
      <w:r w:rsidRPr="004E4818">
        <w:t xml:space="preserve"> плановый период 20</w:t>
      </w:r>
      <w:r w:rsidR="007E499B">
        <w:t>2</w:t>
      </w:r>
      <w:r w:rsidR="00812136">
        <w:t>5</w:t>
      </w:r>
      <w:r w:rsidRPr="004E4818">
        <w:t xml:space="preserve"> и 20</w:t>
      </w:r>
      <w:r w:rsidR="0014545E">
        <w:t>2</w:t>
      </w:r>
      <w:r w:rsidR="00812136">
        <w:t>6</w:t>
      </w:r>
      <w:r w:rsidRPr="004E4818">
        <w:t xml:space="preserve"> годов» проведена</w:t>
      </w:r>
      <w:r w:rsidR="002953FE">
        <w:t xml:space="preserve">  </w:t>
      </w:r>
      <w:r w:rsidRPr="004E4818">
        <w:t xml:space="preserve"> Контрольно-счётной палат</w:t>
      </w:r>
      <w:r w:rsidR="002953FE">
        <w:t>ы</w:t>
      </w:r>
      <w:r w:rsidRPr="004E4818">
        <w:t xml:space="preserve"> </w:t>
      </w:r>
      <w:r>
        <w:t>муниципаль</w:t>
      </w:r>
      <w:r w:rsidR="002953FE">
        <w:t>ного района «Троицко-Печорский»</w:t>
      </w:r>
      <w:r w:rsidRPr="004E4818">
        <w:t xml:space="preserve"> в соответствии с Бюджетным кодексом Российской Федерации, </w:t>
      </w:r>
      <w:r>
        <w:t>Положением «О бюджетном процессе в муниципальном районе «Троицко-Печорский»</w:t>
      </w:r>
      <w:r w:rsidR="00A66ADA">
        <w:t xml:space="preserve"> (с учетом изменений и дополнений)</w:t>
      </w:r>
      <w:r>
        <w:t xml:space="preserve">, </w:t>
      </w:r>
      <w:r w:rsidR="00356901">
        <w:t>утвержденным решением Совета муниципального района «Троицко-Печорский» от 29.06.2012 № 10/106</w:t>
      </w:r>
      <w:r w:rsidR="00A9652C">
        <w:t xml:space="preserve"> (далее  - Положение о бюджетном процессе)</w:t>
      </w:r>
      <w:r w:rsidR="00356901">
        <w:t xml:space="preserve">; </w:t>
      </w:r>
      <w:r>
        <w:t xml:space="preserve">Положением </w:t>
      </w:r>
      <w:r w:rsidR="0014545E">
        <w:t>о</w:t>
      </w:r>
      <w:r>
        <w:t xml:space="preserve"> Контрольно-счетном органе муниципального района «Троицко-Печорский – Контрольно-счетной палате муниципального района «Троицко-Печорский»</w:t>
      </w:r>
      <w:r w:rsidR="00A66ADA">
        <w:t xml:space="preserve"> и на основании распоряжения Контрольно-счетной палаты муниципального района «Троицко-Печорский» от </w:t>
      </w:r>
      <w:r w:rsidR="009A3F04">
        <w:t>0</w:t>
      </w:r>
      <w:r w:rsidR="00812136">
        <w:t>2</w:t>
      </w:r>
      <w:r w:rsidR="00F677EC">
        <w:t>.11.202</w:t>
      </w:r>
      <w:r w:rsidR="00812136">
        <w:t>3</w:t>
      </w:r>
      <w:r w:rsidR="00A66ADA">
        <w:t xml:space="preserve"> № </w:t>
      </w:r>
      <w:r w:rsidR="00812136">
        <w:t>36</w:t>
      </w:r>
      <w:r>
        <w:t>.</w:t>
      </w:r>
      <w:r w:rsidR="0014545E">
        <w:t xml:space="preserve"> </w:t>
      </w:r>
    </w:p>
    <w:p w:rsidR="002C20FD" w:rsidRDefault="0014545E" w:rsidP="003569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Экспертиза проведена председателем Контрольно-счетной палаты муниципального района «Троицко-Печорский» Гончаренко Ларисой Владими</w:t>
      </w:r>
      <w:r w:rsidR="002C20FD">
        <w:t>р</w:t>
      </w:r>
      <w:r>
        <w:t>овной</w:t>
      </w:r>
      <w:r w:rsidR="00356901">
        <w:t xml:space="preserve"> в соответствии со Стандартом ВМФК «Экспертиза проекта </w:t>
      </w:r>
      <w:r w:rsidR="00F40E5E">
        <w:t>решения «О бюджете муниципального района «Троицко-Печорский» на очередной финансовый год и на плановый период», утвержденным 24.09.2019 № 4.</w:t>
      </w:r>
    </w:p>
    <w:p w:rsidR="00F40E5E" w:rsidRDefault="00256FA9" w:rsidP="00256FA9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4E4818">
        <w:t xml:space="preserve"> Экспертиза включала в себя изучение </w:t>
      </w:r>
      <w:r>
        <w:t>приложений к проекту решения</w:t>
      </w:r>
      <w:r w:rsidRPr="004E4818">
        <w:t>, представленных вместе с ним документов и материалов, оценку обоснованности представленных в проекте</w:t>
      </w:r>
      <w:r>
        <w:t xml:space="preserve"> решения </w:t>
      </w:r>
      <w:r w:rsidRPr="004E4818">
        <w:t xml:space="preserve"> доходных и расходных статей проекта бюджета </w:t>
      </w:r>
      <w:r>
        <w:t>муниципального района «Троицко-Печорский»</w:t>
      </w:r>
      <w:r w:rsidRPr="004E4818">
        <w:t>,</w:t>
      </w:r>
      <w:r w:rsidR="006843CF">
        <w:t xml:space="preserve"> </w:t>
      </w:r>
      <w:r w:rsidR="00A66ADA">
        <w:t xml:space="preserve">представленных </w:t>
      </w:r>
      <w:r w:rsidR="006843CF">
        <w:t>паспортов муниципальных программ,</w:t>
      </w:r>
      <w:r w:rsidRPr="004E4818">
        <w:t xml:space="preserve"> а также оценку соблюдения установленных требований, принципов и правил при составлении проекта бюджета. </w:t>
      </w:r>
    </w:p>
    <w:p w:rsidR="00256FA9" w:rsidRDefault="00256FA9" w:rsidP="00256FA9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4E4818">
        <w:t>Проведённая экспертиза дает основания заключить следующее</w:t>
      </w:r>
      <w:r>
        <w:t>:</w:t>
      </w:r>
    </w:p>
    <w:p w:rsidR="00F40E5E" w:rsidRDefault="00F40E5E" w:rsidP="00256FA9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</w:p>
    <w:p w:rsidR="00F40E5E" w:rsidRDefault="00F40E5E" w:rsidP="00A9652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A9652C">
        <w:rPr>
          <w:b/>
        </w:rPr>
        <w:t xml:space="preserve">1. Общие положения. Проверка соответствия проекта бюджета и документов, представленных одновременно с ним, требованиям Бюджетного кодекса и Положения </w:t>
      </w:r>
      <w:r w:rsidR="00A9652C" w:rsidRPr="00A9652C">
        <w:rPr>
          <w:b/>
        </w:rPr>
        <w:t>о бюджетном процессе в муниципальном районе «Троицко-Печорский»</w:t>
      </w:r>
    </w:p>
    <w:p w:rsidR="00A9652C" w:rsidRPr="00A9652C" w:rsidRDefault="00A9652C" w:rsidP="00A9652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2953FE" w:rsidRDefault="00C776EA" w:rsidP="00A9652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Cs/>
        </w:rPr>
      </w:pPr>
      <w:r>
        <w:rPr>
          <w:iCs/>
        </w:rPr>
        <w:t>1.1.</w:t>
      </w:r>
      <w:r w:rsidR="00356901" w:rsidRPr="00A9652C">
        <w:rPr>
          <w:iCs/>
        </w:rPr>
        <w:t xml:space="preserve">Проект решения </w:t>
      </w:r>
      <w:r w:rsidR="00A9652C">
        <w:rPr>
          <w:iCs/>
        </w:rPr>
        <w:t>Совета муниципального района «Трои</w:t>
      </w:r>
      <w:r w:rsidR="00C440E7">
        <w:rPr>
          <w:iCs/>
        </w:rPr>
        <w:t>ц</w:t>
      </w:r>
      <w:r w:rsidR="00A9652C">
        <w:rPr>
          <w:iCs/>
        </w:rPr>
        <w:t xml:space="preserve">ко-Печорский» «О бюджете </w:t>
      </w:r>
      <w:r w:rsidR="00356901" w:rsidRPr="00A9652C">
        <w:rPr>
          <w:iCs/>
        </w:rPr>
        <w:t xml:space="preserve"> муниципального района «Троицко-Печорский»  на 20</w:t>
      </w:r>
      <w:r w:rsidR="00A9652C">
        <w:rPr>
          <w:iCs/>
        </w:rPr>
        <w:t>2</w:t>
      </w:r>
      <w:r w:rsidR="00812136">
        <w:rPr>
          <w:iCs/>
        </w:rPr>
        <w:t>4</w:t>
      </w:r>
      <w:r w:rsidR="00356901" w:rsidRPr="00A9652C">
        <w:rPr>
          <w:iCs/>
        </w:rPr>
        <w:t xml:space="preserve"> год и </w:t>
      </w:r>
      <w:r w:rsidR="00A9652C">
        <w:rPr>
          <w:iCs/>
        </w:rPr>
        <w:t xml:space="preserve"> </w:t>
      </w:r>
      <w:r w:rsidR="00356901" w:rsidRPr="00A9652C">
        <w:rPr>
          <w:iCs/>
        </w:rPr>
        <w:t>плановый период 202</w:t>
      </w:r>
      <w:r w:rsidR="00812136">
        <w:rPr>
          <w:iCs/>
        </w:rPr>
        <w:t>5</w:t>
      </w:r>
      <w:r w:rsidR="00356901" w:rsidRPr="00A9652C">
        <w:rPr>
          <w:iCs/>
        </w:rPr>
        <w:t xml:space="preserve"> и 202</w:t>
      </w:r>
      <w:r w:rsidR="00812136">
        <w:rPr>
          <w:iCs/>
        </w:rPr>
        <w:t>6</w:t>
      </w:r>
      <w:r w:rsidR="00356901" w:rsidRPr="00A9652C">
        <w:rPr>
          <w:iCs/>
        </w:rPr>
        <w:t xml:space="preserve"> годов</w:t>
      </w:r>
      <w:r w:rsidR="00A9652C">
        <w:rPr>
          <w:iCs/>
        </w:rPr>
        <w:t xml:space="preserve">» (далее – Проект решения о бюджете) </w:t>
      </w:r>
      <w:r w:rsidR="00356901" w:rsidRPr="00A9652C">
        <w:rPr>
          <w:iCs/>
        </w:rPr>
        <w:t xml:space="preserve"> внесен администрацией муниципального района «Троицко-Печорский» в Совет района </w:t>
      </w:r>
      <w:r w:rsidR="00F0565E">
        <w:rPr>
          <w:iCs/>
        </w:rPr>
        <w:t>в</w:t>
      </w:r>
      <w:r w:rsidR="00356901" w:rsidRPr="00A9652C">
        <w:rPr>
          <w:iCs/>
        </w:rPr>
        <w:t xml:space="preserve"> соответствии с</w:t>
      </w:r>
      <w:r w:rsidR="00812136">
        <w:rPr>
          <w:iCs/>
        </w:rPr>
        <w:t xml:space="preserve">о статьей 185 Бюджетного кодекса Российской Федерации и </w:t>
      </w:r>
      <w:r w:rsidR="00356901" w:rsidRPr="00A9652C">
        <w:rPr>
          <w:iCs/>
        </w:rPr>
        <w:t xml:space="preserve"> Положением о бюджетном процессе в установленный срок</w:t>
      </w:r>
      <w:r w:rsidR="00A9652C">
        <w:rPr>
          <w:iCs/>
        </w:rPr>
        <w:t xml:space="preserve">. </w:t>
      </w:r>
      <w:r w:rsidR="002953FE">
        <w:rPr>
          <w:iCs/>
        </w:rPr>
        <w:t xml:space="preserve">В Контрольно-счетную палату проект решения </w:t>
      </w:r>
      <w:r w:rsidR="00356901" w:rsidRPr="00A9652C">
        <w:rPr>
          <w:iCs/>
        </w:rPr>
        <w:t xml:space="preserve"> </w:t>
      </w:r>
      <w:r w:rsidR="002953FE">
        <w:rPr>
          <w:iCs/>
        </w:rPr>
        <w:t xml:space="preserve">представлен </w:t>
      </w:r>
      <w:r w:rsidR="00356901" w:rsidRPr="00A9652C">
        <w:rPr>
          <w:iCs/>
        </w:rPr>
        <w:t>Советом муниципального района «Троицко-Печорский»  с документами и материалами, предусмотренными пунктом 5 статьи 10 Положения о бюджетном процессе в Троицко-Печорском районе</w:t>
      </w:r>
      <w:r w:rsidR="00180609">
        <w:rPr>
          <w:iCs/>
        </w:rPr>
        <w:t>,</w:t>
      </w:r>
      <w:r w:rsidR="002953FE">
        <w:rPr>
          <w:iCs/>
        </w:rPr>
        <w:t xml:space="preserve"> 15.11.202</w:t>
      </w:r>
      <w:r w:rsidR="00812136">
        <w:rPr>
          <w:iCs/>
        </w:rPr>
        <w:t>3.</w:t>
      </w:r>
      <w:r w:rsidR="00C948A8">
        <w:rPr>
          <w:iCs/>
        </w:rPr>
        <w:t xml:space="preserve"> </w:t>
      </w:r>
    </w:p>
    <w:p w:rsidR="00356901" w:rsidRPr="000B5A24" w:rsidRDefault="00C776EA" w:rsidP="00A9652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Cs/>
        </w:rPr>
      </w:pPr>
      <w:r>
        <w:rPr>
          <w:iCs/>
        </w:rPr>
        <w:t>1.2.</w:t>
      </w:r>
      <w:r w:rsidR="00356901" w:rsidRPr="00A9652C">
        <w:rPr>
          <w:iCs/>
        </w:rPr>
        <w:t>Требования Бюджетного Кодекса Российской Федерации и Положения о бюджетном процессе в муниципальном районе «Троицко-Печорский» к содержанию проекта решения о бюджете на 20</w:t>
      </w:r>
      <w:r w:rsidR="00A9652C">
        <w:rPr>
          <w:iCs/>
        </w:rPr>
        <w:t>2</w:t>
      </w:r>
      <w:r w:rsidR="00812136">
        <w:rPr>
          <w:iCs/>
        </w:rPr>
        <w:t>4</w:t>
      </w:r>
      <w:r w:rsidR="00356901" w:rsidRPr="00A9652C">
        <w:rPr>
          <w:iCs/>
        </w:rPr>
        <w:t xml:space="preserve"> год и </w:t>
      </w:r>
      <w:r w:rsidR="00A9652C">
        <w:rPr>
          <w:iCs/>
        </w:rPr>
        <w:t xml:space="preserve"> </w:t>
      </w:r>
      <w:r w:rsidR="00356901" w:rsidRPr="00A9652C">
        <w:rPr>
          <w:iCs/>
        </w:rPr>
        <w:t>плановый период 202</w:t>
      </w:r>
      <w:r w:rsidR="00812136">
        <w:rPr>
          <w:iCs/>
        </w:rPr>
        <w:t>5</w:t>
      </w:r>
      <w:r w:rsidR="00356901" w:rsidRPr="00A9652C">
        <w:rPr>
          <w:iCs/>
        </w:rPr>
        <w:t xml:space="preserve"> и 202</w:t>
      </w:r>
      <w:r w:rsidR="00812136">
        <w:rPr>
          <w:iCs/>
        </w:rPr>
        <w:t>6</w:t>
      </w:r>
      <w:r w:rsidR="00356901" w:rsidRPr="00A9652C">
        <w:rPr>
          <w:iCs/>
        </w:rPr>
        <w:t xml:space="preserve"> годов (наличие в проекте решения всех обязательных к утверждению параметров, </w:t>
      </w:r>
      <w:r w:rsidR="00356901" w:rsidRPr="0029428E">
        <w:rPr>
          <w:iCs/>
        </w:rPr>
        <w:t>положений) соблюдены</w:t>
      </w:r>
      <w:r w:rsidR="00A9652C" w:rsidRPr="0029428E">
        <w:rPr>
          <w:iCs/>
        </w:rPr>
        <w:t xml:space="preserve">. </w:t>
      </w:r>
      <w:r w:rsidR="00356901" w:rsidRPr="0029428E">
        <w:rPr>
          <w:iCs/>
        </w:rPr>
        <w:t xml:space="preserve"> Проект  бюджета  муниципального района «Троицко-Печорский» </w:t>
      </w:r>
      <w:r w:rsidR="00482CA2" w:rsidRPr="0029428E">
        <w:rPr>
          <w:iCs/>
        </w:rPr>
        <w:t xml:space="preserve"> выполнен  </w:t>
      </w:r>
      <w:r w:rsidR="0029428E" w:rsidRPr="0029428E">
        <w:rPr>
          <w:iCs/>
        </w:rPr>
        <w:t xml:space="preserve">без </w:t>
      </w:r>
      <w:r w:rsidR="00356901" w:rsidRPr="0029428E">
        <w:rPr>
          <w:iCs/>
        </w:rPr>
        <w:t xml:space="preserve"> дефицит</w:t>
      </w:r>
      <w:r w:rsidR="00AC2516">
        <w:rPr>
          <w:iCs/>
        </w:rPr>
        <w:t>а</w:t>
      </w:r>
      <w:r w:rsidR="0029428E" w:rsidRPr="0029428E">
        <w:rPr>
          <w:iCs/>
        </w:rPr>
        <w:t xml:space="preserve"> (профицита)</w:t>
      </w:r>
      <w:r w:rsidR="00356901" w:rsidRPr="0029428E">
        <w:rPr>
          <w:iCs/>
        </w:rPr>
        <w:t xml:space="preserve"> бюджета</w:t>
      </w:r>
      <w:r w:rsidR="00180609" w:rsidRPr="0029428E">
        <w:rPr>
          <w:iCs/>
        </w:rPr>
        <w:t xml:space="preserve"> в</w:t>
      </w:r>
      <w:r w:rsidR="0029428E" w:rsidRPr="0029428E">
        <w:rPr>
          <w:iCs/>
        </w:rPr>
        <w:t>о все годы планового периода.</w:t>
      </w:r>
    </w:p>
    <w:p w:rsidR="00356901" w:rsidRPr="000B5A24" w:rsidRDefault="00356901" w:rsidP="00702321">
      <w:pPr>
        <w:pStyle w:val="ac"/>
        <w:spacing w:after="0" w:line="270" w:lineRule="exact"/>
        <w:ind w:left="0" w:firstLine="709"/>
        <w:jc w:val="both"/>
        <w:rPr>
          <w:iCs/>
        </w:rPr>
      </w:pPr>
      <w:r w:rsidRPr="000B5A24">
        <w:rPr>
          <w:rFonts w:ascii="Times New Roman" w:hAnsi="Times New Roman" w:cs="Times New Roman"/>
          <w:sz w:val="24"/>
          <w:szCs w:val="24"/>
        </w:rPr>
        <w:t xml:space="preserve"> Расходная часть бюджета района в 20</w:t>
      </w:r>
      <w:r w:rsidR="00702321" w:rsidRPr="000B5A24">
        <w:rPr>
          <w:rFonts w:ascii="Times New Roman" w:hAnsi="Times New Roman" w:cs="Times New Roman"/>
          <w:sz w:val="24"/>
          <w:szCs w:val="24"/>
        </w:rPr>
        <w:t>2</w:t>
      </w:r>
      <w:r w:rsidR="00812136">
        <w:rPr>
          <w:rFonts w:ascii="Times New Roman" w:hAnsi="Times New Roman" w:cs="Times New Roman"/>
          <w:sz w:val="24"/>
          <w:szCs w:val="24"/>
        </w:rPr>
        <w:t>4</w:t>
      </w:r>
      <w:r w:rsidRPr="000B5A24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812136">
        <w:rPr>
          <w:rFonts w:ascii="Times New Roman" w:hAnsi="Times New Roman" w:cs="Times New Roman"/>
          <w:sz w:val="24"/>
          <w:szCs w:val="24"/>
        </w:rPr>
        <w:t>5</w:t>
      </w:r>
      <w:r w:rsidR="00F0565E">
        <w:rPr>
          <w:rFonts w:ascii="Times New Roman" w:hAnsi="Times New Roman" w:cs="Times New Roman"/>
          <w:sz w:val="24"/>
          <w:szCs w:val="24"/>
        </w:rPr>
        <w:t xml:space="preserve"> </w:t>
      </w:r>
      <w:r w:rsidR="0029428E">
        <w:rPr>
          <w:rFonts w:ascii="Times New Roman" w:hAnsi="Times New Roman" w:cs="Times New Roman"/>
          <w:sz w:val="24"/>
          <w:szCs w:val="24"/>
        </w:rPr>
        <w:t>и</w:t>
      </w:r>
      <w:r w:rsidRPr="000B5A24">
        <w:rPr>
          <w:rFonts w:ascii="Times New Roman" w:hAnsi="Times New Roman" w:cs="Times New Roman"/>
          <w:sz w:val="24"/>
          <w:szCs w:val="24"/>
        </w:rPr>
        <w:t xml:space="preserve"> 202</w:t>
      </w:r>
      <w:r w:rsidR="00812136">
        <w:rPr>
          <w:rFonts w:ascii="Times New Roman" w:hAnsi="Times New Roman" w:cs="Times New Roman"/>
          <w:sz w:val="24"/>
          <w:szCs w:val="24"/>
        </w:rPr>
        <w:t>6</w:t>
      </w:r>
      <w:r w:rsidRPr="000B5A24">
        <w:rPr>
          <w:rFonts w:ascii="Times New Roman" w:hAnsi="Times New Roman" w:cs="Times New Roman"/>
          <w:sz w:val="24"/>
          <w:szCs w:val="24"/>
        </w:rPr>
        <w:t xml:space="preserve"> годов сформирована на основе </w:t>
      </w:r>
      <w:r w:rsidR="00C8473A" w:rsidRPr="000B5A24">
        <w:rPr>
          <w:rFonts w:ascii="Times New Roman" w:hAnsi="Times New Roman" w:cs="Times New Roman"/>
          <w:sz w:val="24"/>
          <w:szCs w:val="24"/>
        </w:rPr>
        <w:t>8</w:t>
      </w:r>
      <w:r w:rsidRPr="000B5A24">
        <w:rPr>
          <w:rFonts w:ascii="Times New Roman" w:hAnsi="Times New Roman" w:cs="Times New Roman"/>
          <w:sz w:val="24"/>
          <w:szCs w:val="24"/>
        </w:rPr>
        <w:t xml:space="preserve"> муниципальных программ, включающих в себя все основные отраслевые направления и расход</w:t>
      </w:r>
      <w:r w:rsidR="00702321" w:rsidRPr="000B5A24">
        <w:rPr>
          <w:rFonts w:ascii="Times New Roman" w:hAnsi="Times New Roman" w:cs="Times New Roman"/>
          <w:sz w:val="24"/>
          <w:szCs w:val="24"/>
        </w:rPr>
        <w:t>ов на непрограммные мероприятия.</w:t>
      </w:r>
      <w:r w:rsidRPr="000B5A24">
        <w:rPr>
          <w:iCs/>
        </w:rPr>
        <w:t xml:space="preserve"> </w:t>
      </w:r>
      <w:r w:rsidRPr="000B5A24">
        <w:rPr>
          <w:rFonts w:ascii="Times New Roman" w:hAnsi="Times New Roman" w:cs="Times New Roman"/>
          <w:iCs/>
        </w:rPr>
        <w:t xml:space="preserve">Перечень муниципальных программ на территории муниципального района «Троицко-Печорский» утвержден Постановлением администрации района от </w:t>
      </w:r>
      <w:r w:rsidR="000B5A24" w:rsidRPr="000B5A24">
        <w:rPr>
          <w:rFonts w:ascii="Times New Roman" w:hAnsi="Times New Roman" w:cs="Times New Roman"/>
          <w:iCs/>
        </w:rPr>
        <w:t>30</w:t>
      </w:r>
      <w:r w:rsidR="00C948A8" w:rsidRPr="000B5A24">
        <w:rPr>
          <w:rFonts w:ascii="Times New Roman" w:hAnsi="Times New Roman" w:cs="Times New Roman"/>
          <w:iCs/>
        </w:rPr>
        <w:t>.</w:t>
      </w:r>
      <w:r w:rsidR="000B5A24" w:rsidRPr="000B5A24">
        <w:rPr>
          <w:rFonts w:ascii="Times New Roman" w:hAnsi="Times New Roman" w:cs="Times New Roman"/>
          <w:iCs/>
        </w:rPr>
        <w:t>04.202</w:t>
      </w:r>
      <w:r w:rsidR="00F0565E">
        <w:rPr>
          <w:rFonts w:ascii="Times New Roman" w:hAnsi="Times New Roman" w:cs="Times New Roman"/>
          <w:iCs/>
        </w:rPr>
        <w:t>1</w:t>
      </w:r>
      <w:r w:rsidR="000B5A24" w:rsidRPr="000B5A24">
        <w:rPr>
          <w:rFonts w:ascii="Times New Roman" w:hAnsi="Times New Roman" w:cs="Times New Roman"/>
          <w:iCs/>
        </w:rPr>
        <w:t xml:space="preserve"> № 04</w:t>
      </w:r>
      <w:r w:rsidRPr="000B5A24">
        <w:rPr>
          <w:rFonts w:ascii="Times New Roman" w:hAnsi="Times New Roman" w:cs="Times New Roman"/>
          <w:iCs/>
        </w:rPr>
        <w:t>/</w:t>
      </w:r>
      <w:r w:rsidR="000B5A24" w:rsidRPr="000B5A24">
        <w:rPr>
          <w:rFonts w:ascii="Times New Roman" w:hAnsi="Times New Roman" w:cs="Times New Roman"/>
          <w:iCs/>
        </w:rPr>
        <w:t>437</w:t>
      </w:r>
      <w:r w:rsidR="00702321" w:rsidRPr="000B5A24">
        <w:rPr>
          <w:rFonts w:ascii="Times New Roman" w:hAnsi="Times New Roman" w:cs="Times New Roman"/>
          <w:iCs/>
        </w:rPr>
        <w:t>.</w:t>
      </w:r>
    </w:p>
    <w:p w:rsidR="00A66ADA" w:rsidRPr="00A9652C" w:rsidRDefault="00026B6E" w:rsidP="00702321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0B5A24">
        <w:t xml:space="preserve"> Показатели, предусмотренные для утверждения </w:t>
      </w:r>
      <w:r w:rsidR="00085716" w:rsidRPr="000B5A24">
        <w:t>пункт</w:t>
      </w:r>
      <w:r w:rsidR="00702321" w:rsidRPr="000B5A24">
        <w:t>ом</w:t>
      </w:r>
      <w:r w:rsidR="00085716" w:rsidRPr="00A9652C">
        <w:t xml:space="preserve"> </w:t>
      </w:r>
      <w:r w:rsidRPr="00A9652C">
        <w:t xml:space="preserve"> 4 статьи 10 Положения о бюджетном процессе</w:t>
      </w:r>
      <w:r w:rsidR="00702321">
        <w:t>,</w:t>
      </w:r>
      <w:r w:rsidRPr="00A9652C">
        <w:t xml:space="preserve">  отражены в полно</w:t>
      </w:r>
      <w:r w:rsidR="00702321">
        <w:t xml:space="preserve">м объеме в </w:t>
      </w:r>
      <w:r w:rsidRPr="00A9652C">
        <w:t>проекте бюджета на 20</w:t>
      </w:r>
      <w:r w:rsidR="00702321">
        <w:t>2</w:t>
      </w:r>
      <w:r w:rsidR="00812136">
        <w:t>4</w:t>
      </w:r>
      <w:r w:rsidRPr="00A9652C">
        <w:t xml:space="preserve"> год и</w:t>
      </w:r>
      <w:r w:rsidR="00702321">
        <w:t xml:space="preserve">  </w:t>
      </w:r>
      <w:r w:rsidRPr="00A9652C">
        <w:t xml:space="preserve"> плановый период 20</w:t>
      </w:r>
      <w:r w:rsidR="00C948A8">
        <w:t>2</w:t>
      </w:r>
      <w:r w:rsidR="00812136">
        <w:t>5</w:t>
      </w:r>
      <w:r w:rsidRPr="00A9652C">
        <w:t xml:space="preserve"> и 20</w:t>
      </w:r>
      <w:r w:rsidR="00955D94" w:rsidRPr="00A9652C">
        <w:t>2</w:t>
      </w:r>
      <w:r w:rsidR="00812136">
        <w:t>6</w:t>
      </w:r>
      <w:r w:rsidRPr="00A9652C">
        <w:t xml:space="preserve"> годов</w:t>
      </w:r>
      <w:r w:rsidR="00051966" w:rsidRPr="00A9652C">
        <w:t>.</w:t>
      </w:r>
      <w:r w:rsidR="00702321">
        <w:t xml:space="preserve"> </w:t>
      </w:r>
      <w:r w:rsidR="00256FA9" w:rsidRPr="00A9652C">
        <w:t xml:space="preserve"> Представленные одновременно с п</w:t>
      </w:r>
      <w:r w:rsidR="00256FA9" w:rsidRPr="00A9652C">
        <w:rPr>
          <w:iCs/>
        </w:rPr>
        <w:t xml:space="preserve">роектом </w:t>
      </w:r>
      <w:r w:rsidR="00955D94" w:rsidRPr="00A9652C">
        <w:rPr>
          <w:iCs/>
        </w:rPr>
        <w:t xml:space="preserve">решения о </w:t>
      </w:r>
      <w:r w:rsidR="00256FA9" w:rsidRPr="00A9652C">
        <w:rPr>
          <w:iCs/>
        </w:rPr>
        <w:t>бюджет</w:t>
      </w:r>
      <w:r w:rsidR="00955D94" w:rsidRPr="00A9652C">
        <w:rPr>
          <w:iCs/>
        </w:rPr>
        <w:t>е</w:t>
      </w:r>
      <w:r w:rsidR="00256FA9" w:rsidRPr="00A9652C">
        <w:rPr>
          <w:iCs/>
        </w:rPr>
        <w:t xml:space="preserve">  документы и материалы соответствуют требованиям пункта 5 статьи 10 </w:t>
      </w:r>
      <w:r w:rsidR="00256FA9" w:rsidRPr="00A9652C">
        <w:t>Положения  о бюджетном процессе</w:t>
      </w:r>
      <w:r w:rsidR="00702321">
        <w:t>.</w:t>
      </w:r>
      <w:r w:rsidR="00A66ADA" w:rsidRPr="00A9652C">
        <w:t xml:space="preserve"> </w:t>
      </w:r>
    </w:p>
    <w:p w:rsidR="004A1652" w:rsidRPr="00A9652C" w:rsidRDefault="004A1652" w:rsidP="004A1652">
      <w:pPr>
        <w:shd w:val="clear" w:color="auto" w:fill="FFFFFF"/>
        <w:ind w:firstLine="709"/>
        <w:jc w:val="both"/>
        <w:rPr>
          <w:color w:val="000000"/>
        </w:rPr>
      </w:pPr>
      <w:r w:rsidRPr="00A9652C">
        <w:rPr>
          <w:color w:val="000000"/>
        </w:rPr>
        <w:t>Одновременно с проектом бюджета, в соответствии со ст. 184.2 Бюджетного Кодекса РФ и статьей 10 Положения о бюджетном процессе, были представлены следующие документы:</w:t>
      </w:r>
    </w:p>
    <w:p w:rsidR="004A1652" w:rsidRPr="0029428E" w:rsidRDefault="004A1652" w:rsidP="004A1652">
      <w:pPr>
        <w:shd w:val="clear" w:color="auto" w:fill="FFFFFF"/>
        <w:ind w:firstLine="709"/>
        <w:jc w:val="both"/>
        <w:rPr>
          <w:color w:val="000000"/>
        </w:rPr>
      </w:pPr>
      <w:r w:rsidRPr="0029428E">
        <w:rPr>
          <w:color w:val="000000"/>
        </w:rPr>
        <w:lastRenderedPageBreak/>
        <w:t>- Основные направления бюджетной и налоговой политики муниципального района «Троицко-Печорский»  на 20</w:t>
      </w:r>
      <w:r w:rsidR="00702321" w:rsidRPr="0029428E">
        <w:rPr>
          <w:color w:val="000000"/>
        </w:rPr>
        <w:t>2</w:t>
      </w:r>
      <w:r w:rsidR="0029428E">
        <w:rPr>
          <w:color w:val="000000"/>
        </w:rPr>
        <w:t>4</w:t>
      </w:r>
      <w:r w:rsidRPr="0029428E">
        <w:rPr>
          <w:color w:val="000000"/>
        </w:rPr>
        <w:t xml:space="preserve"> год и </w:t>
      </w:r>
      <w:r w:rsidR="00702321" w:rsidRPr="0029428E">
        <w:rPr>
          <w:color w:val="000000"/>
        </w:rPr>
        <w:t xml:space="preserve">на </w:t>
      </w:r>
      <w:r w:rsidRPr="0029428E">
        <w:rPr>
          <w:color w:val="000000"/>
        </w:rPr>
        <w:t>плановый период 20</w:t>
      </w:r>
      <w:r w:rsidR="00D72024" w:rsidRPr="0029428E">
        <w:rPr>
          <w:color w:val="000000"/>
        </w:rPr>
        <w:t>2</w:t>
      </w:r>
      <w:r w:rsidR="0029428E">
        <w:rPr>
          <w:color w:val="000000"/>
        </w:rPr>
        <w:t>5</w:t>
      </w:r>
      <w:r w:rsidRPr="0029428E">
        <w:rPr>
          <w:color w:val="000000"/>
        </w:rPr>
        <w:t xml:space="preserve"> и 202</w:t>
      </w:r>
      <w:r w:rsidR="0029428E">
        <w:rPr>
          <w:color w:val="000000"/>
        </w:rPr>
        <w:t>6</w:t>
      </w:r>
      <w:r w:rsidRPr="0029428E">
        <w:rPr>
          <w:color w:val="000000"/>
        </w:rPr>
        <w:t xml:space="preserve"> годов, утвержденные постановлением администрации от </w:t>
      </w:r>
      <w:r w:rsidR="00F0565E" w:rsidRPr="0029428E">
        <w:rPr>
          <w:color w:val="000000"/>
        </w:rPr>
        <w:t>1</w:t>
      </w:r>
      <w:r w:rsidR="0029428E">
        <w:rPr>
          <w:color w:val="000000"/>
        </w:rPr>
        <w:t>6</w:t>
      </w:r>
      <w:r w:rsidR="00702321" w:rsidRPr="0029428E">
        <w:rPr>
          <w:color w:val="000000"/>
        </w:rPr>
        <w:t>.</w:t>
      </w:r>
      <w:r w:rsidR="00C948A8" w:rsidRPr="0029428E">
        <w:rPr>
          <w:color w:val="000000"/>
        </w:rPr>
        <w:t>10</w:t>
      </w:r>
      <w:r w:rsidR="00702321" w:rsidRPr="0029428E">
        <w:rPr>
          <w:color w:val="000000"/>
        </w:rPr>
        <w:t>.20</w:t>
      </w:r>
      <w:r w:rsidR="00C948A8" w:rsidRPr="0029428E">
        <w:rPr>
          <w:color w:val="000000"/>
        </w:rPr>
        <w:t>2</w:t>
      </w:r>
      <w:r w:rsidR="0029428E">
        <w:rPr>
          <w:color w:val="000000"/>
        </w:rPr>
        <w:t>3</w:t>
      </w:r>
      <w:r w:rsidR="00702321" w:rsidRPr="0029428E">
        <w:rPr>
          <w:color w:val="000000"/>
        </w:rPr>
        <w:t xml:space="preserve">  № </w:t>
      </w:r>
      <w:r w:rsidR="00C948A8" w:rsidRPr="0029428E">
        <w:rPr>
          <w:color w:val="000000"/>
        </w:rPr>
        <w:t>10</w:t>
      </w:r>
      <w:r w:rsidRPr="0029428E">
        <w:rPr>
          <w:color w:val="000000"/>
        </w:rPr>
        <w:t>/</w:t>
      </w:r>
      <w:r w:rsidR="00201387" w:rsidRPr="0029428E">
        <w:rPr>
          <w:color w:val="000000"/>
        </w:rPr>
        <w:t>1</w:t>
      </w:r>
      <w:r w:rsidR="0029428E">
        <w:rPr>
          <w:color w:val="000000"/>
        </w:rPr>
        <w:t>135;</w:t>
      </w:r>
    </w:p>
    <w:p w:rsidR="004A1652" w:rsidRPr="00A9652C" w:rsidRDefault="004A1652" w:rsidP="004A1652">
      <w:pPr>
        <w:shd w:val="clear" w:color="auto" w:fill="FFFFFF"/>
        <w:ind w:firstLine="709"/>
        <w:jc w:val="both"/>
        <w:rPr>
          <w:color w:val="000000"/>
        </w:rPr>
      </w:pPr>
      <w:r w:rsidRPr="0029428E">
        <w:rPr>
          <w:color w:val="000000"/>
        </w:rPr>
        <w:t>- Прогноз социально-экономического развития МО МР «Троицко-Печорский»» на 20</w:t>
      </w:r>
      <w:r w:rsidR="00C440E7" w:rsidRPr="0029428E">
        <w:rPr>
          <w:color w:val="000000"/>
        </w:rPr>
        <w:t>2</w:t>
      </w:r>
      <w:r w:rsidR="0029428E">
        <w:rPr>
          <w:color w:val="000000"/>
        </w:rPr>
        <w:t>4</w:t>
      </w:r>
      <w:r w:rsidRPr="0029428E">
        <w:rPr>
          <w:color w:val="000000"/>
        </w:rPr>
        <w:t xml:space="preserve"> год и на период до 202</w:t>
      </w:r>
      <w:r w:rsidR="0029428E">
        <w:rPr>
          <w:color w:val="000000"/>
        </w:rPr>
        <w:t>6</w:t>
      </w:r>
      <w:r w:rsidRPr="00A9652C">
        <w:rPr>
          <w:color w:val="000000"/>
        </w:rPr>
        <w:t xml:space="preserve"> года, </w:t>
      </w:r>
      <w:r w:rsidR="00834928">
        <w:rPr>
          <w:color w:val="000000"/>
        </w:rPr>
        <w:t>одобренный</w:t>
      </w:r>
      <w:r w:rsidRPr="00A9652C">
        <w:rPr>
          <w:color w:val="000000"/>
        </w:rPr>
        <w:t xml:space="preserve"> постановлением администрации от </w:t>
      </w:r>
      <w:r w:rsidR="0029428E">
        <w:rPr>
          <w:color w:val="000000"/>
        </w:rPr>
        <w:t>04</w:t>
      </w:r>
      <w:r w:rsidR="00C440E7">
        <w:rPr>
          <w:color w:val="000000"/>
        </w:rPr>
        <w:t>.</w:t>
      </w:r>
      <w:r w:rsidR="0029428E">
        <w:rPr>
          <w:color w:val="000000"/>
        </w:rPr>
        <w:t>10</w:t>
      </w:r>
      <w:r w:rsidR="00C440E7">
        <w:rPr>
          <w:color w:val="000000"/>
        </w:rPr>
        <w:t>.20</w:t>
      </w:r>
      <w:r w:rsidR="00E7481E">
        <w:rPr>
          <w:color w:val="000000"/>
        </w:rPr>
        <w:t>2</w:t>
      </w:r>
      <w:r w:rsidR="0029428E">
        <w:rPr>
          <w:color w:val="000000"/>
        </w:rPr>
        <w:t>3</w:t>
      </w:r>
      <w:r w:rsidR="00C440E7">
        <w:rPr>
          <w:color w:val="000000"/>
        </w:rPr>
        <w:t xml:space="preserve"> </w:t>
      </w:r>
      <w:r w:rsidRPr="00A9652C">
        <w:rPr>
          <w:color w:val="000000"/>
        </w:rPr>
        <w:t xml:space="preserve">№ </w:t>
      </w:r>
      <w:r w:rsidR="0029428E">
        <w:rPr>
          <w:color w:val="000000"/>
        </w:rPr>
        <w:t>10</w:t>
      </w:r>
      <w:r w:rsidRPr="00A9652C">
        <w:rPr>
          <w:color w:val="000000"/>
        </w:rPr>
        <w:t>/</w:t>
      </w:r>
      <w:r w:rsidR="0029428E">
        <w:rPr>
          <w:color w:val="000000"/>
        </w:rPr>
        <w:t>1073</w:t>
      </w:r>
      <w:r w:rsidRPr="00A9652C">
        <w:rPr>
          <w:color w:val="000000"/>
        </w:rPr>
        <w:t xml:space="preserve">; </w:t>
      </w:r>
    </w:p>
    <w:p w:rsidR="000C3F99" w:rsidRPr="00A9652C" w:rsidRDefault="000C3F99" w:rsidP="004A1652">
      <w:pPr>
        <w:shd w:val="clear" w:color="auto" w:fill="FFFFFF"/>
        <w:ind w:firstLine="709"/>
        <w:jc w:val="both"/>
        <w:rPr>
          <w:color w:val="000000"/>
        </w:rPr>
      </w:pPr>
      <w:r w:rsidRPr="00A9652C">
        <w:rPr>
          <w:color w:val="000000"/>
        </w:rPr>
        <w:t xml:space="preserve">- Итоги социально-экономического развития </w:t>
      </w:r>
      <w:r w:rsidR="00702321">
        <w:rPr>
          <w:color w:val="000000"/>
        </w:rPr>
        <w:t>муниципального района</w:t>
      </w:r>
      <w:r w:rsidRPr="00A9652C">
        <w:rPr>
          <w:color w:val="000000"/>
        </w:rPr>
        <w:t xml:space="preserve"> «Троицко-Печорский» </w:t>
      </w:r>
      <w:r w:rsidR="00F0565E">
        <w:rPr>
          <w:color w:val="000000"/>
        </w:rPr>
        <w:t>за 1 полугодие 202</w:t>
      </w:r>
      <w:r w:rsidR="0029428E">
        <w:rPr>
          <w:color w:val="000000"/>
        </w:rPr>
        <w:t>3</w:t>
      </w:r>
      <w:r w:rsidR="00F0565E">
        <w:rPr>
          <w:color w:val="000000"/>
        </w:rPr>
        <w:t xml:space="preserve"> года;</w:t>
      </w:r>
    </w:p>
    <w:p w:rsidR="004A1652" w:rsidRPr="00A9652C" w:rsidRDefault="004A1652" w:rsidP="004A1652">
      <w:pPr>
        <w:shd w:val="clear" w:color="auto" w:fill="FFFFFF"/>
        <w:ind w:firstLine="709"/>
        <w:jc w:val="both"/>
        <w:rPr>
          <w:color w:val="000000"/>
        </w:rPr>
      </w:pPr>
      <w:r w:rsidRPr="00A9652C">
        <w:rPr>
          <w:color w:val="000000"/>
        </w:rPr>
        <w:t xml:space="preserve">- </w:t>
      </w:r>
      <w:r w:rsidR="00201841" w:rsidRPr="00A9652C">
        <w:rPr>
          <w:color w:val="000000"/>
        </w:rPr>
        <w:t>П</w:t>
      </w:r>
      <w:r w:rsidRPr="00A9652C">
        <w:rPr>
          <w:color w:val="000000"/>
        </w:rPr>
        <w:t>рогноз основных характеристик консолидированного бюджета муниципального района «Троицко-Печорский» на 20</w:t>
      </w:r>
      <w:r w:rsidR="00352915">
        <w:rPr>
          <w:color w:val="000000"/>
        </w:rPr>
        <w:t>2</w:t>
      </w:r>
      <w:r w:rsidR="0029428E">
        <w:rPr>
          <w:color w:val="000000"/>
        </w:rPr>
        <w:t>4</w:t>
      </w:r>
      <w:r w:rsidRPr="00A9652C">
        <w:rPr>
          <w:color w:val="000000"/>
        </w:rPr>
        <w:t xml:space="preserve"> год и плановый период 20</w:t>
      </w:r>
      <w:r w:rsidR="00D72024" w:rsidRPr="00A9652C">
        <w:rPr>
          <w:color w:val="000000"/>
        </w:rPr>
        <w:t>2</w:t>
      </w:r>
      <w:r w:rsidR="0029428E">
        <w:rPr>
          <w:color w:val="000000"/>
        </w:rPr>
        <w:t>5</w:t>
      </w:r>
      <w:r w:rsidRPr="00A9652C">
        <w:rPr>
          <w:color w:val="000000"/>
        </w:rPr>
        <w:t xml:space="preserve"> и 202</w:t>
      </w:r>
      <w:r w:rsidR="0029428E">
        <w:rPr>
          <w:color w:val="000000"/>
        </w:rPr>
        <w:t>6</w:t>
      </w:r>
      <w:r w:rsidRPr="00A9652C">
        <w:rPr>
          <w:color w:val="000000"/>
        </w:rPr>
        <w:t xml:space="preserve"> годов;</w:t>
      </w:r>
    </w:p>
    <w:p w:rsidR="004A1652" w:rsidRPr="00A9652C" w:rsidRDefault="004A1652" w:rsidP="004A1652">
      <w:pPr>
        <w:shd w:val="clear" w:color="auto" w:fill="FFFFFF"/>
        <w:ind w:firstLine="709"/>
        <w:jc w:val="both"/>
        <w:rPr>
          <w:color w:val="000000"/>
        </w:rPr>
      </w:pPr>
      <w:r w:rsidRPr="00A9652C">
        <w:rPr>
          <w:color w:val="000000"/>
        </w:rPr>
        <w:t xml:space="preserve">- </w:t>
      </w:r>
      <w:r w:rsidR="00201841" w:rsidRPr="00A9652C">
        <w:rPr>
          <w:color w:val="000000"/>
        </w:rPr>
        <w:t>П</w:t>
      </w:r>
      <w:r w:rsidRPr="00A9652C">
        <w:rPr>
          <w:color w:val="000000"/>
        </w:rPr>
        <w:t xml:space="preserve">ояснительная записка к проекту </w:t>
      </w:r>
      <w:r w:rsidR="00201841" w:rsidRPr="00A9652C">
        <w:rPr>
          <w:color w:val="000000"/>
        </w:rPr>
        <w:t>р</w:t>
      </w:r>
      <w:r w:rsidRPr="00A9652C">
        <w:rPr>
          <w:color w:val="000000"/>
        </w:rPr>
        <w:t>ешения о бюджете;</w:t>
      </w:r>
    </w:p>
    <w:p w:rsidR="004A1652" w:rsidRPr="00A9652C" w:rsidRDefault="004A1652" w:rsidP="004A1652">
      <w:pPr>
        <w:shd w:val="clear" w:color="auto" w:fill="FFFFFF"/>
        <w:ind w:firstLine="709"/>
        <w:jc w:val="both"/>
        <w:rPr>
          <w:color w:val="000000"/>
        </w:rPr>
      </w:pPr>
      <w:r w:rsidRPr="00A9652C">
        <w:rPr>
          <w:color w:val="000000"/>
        </w:rPr>
        <w:t xml:space="preserve">- </w:t>
      </w:r>
      <w:r w:rsidR="00201841" w:rsidRPr="00A9652C">
        <w:rPr>
          <w:color w:val="000000"/>
        </w:rPr>
        <w:t>В</w:t>
      </w:r>
      <w:r w:rsidRPr="00A9652C">
        <w:rPr>
          <w:color w:val="000000"/>
        </w:rPr>
        <w:t>ерхний предел муниципального долга на конец очередного финансового года и конец каждого года планового периода;</w:t>
      </w:r>
    </w:p>
    <w:p w:rsidR="004A1652" w:rsidRPr="00A9652C" w:rsidRDefault="004A1652" w:rsidP="004A1652">
      <w:pPr>
        <w:shd w:val="clear" w:color="auto" w:fill="FFFFFF"/>
        <w:ind w:firstLine="709"/>
        <w:jc w:val="both"/>
        <w:rPr>
          <w:color w:val="000000"/>
        </w:rPr>
      </w:pPr>
      <w:r w:rsidRPr="00A9652C">
        <w:rPr>
          <w:color w:val="000000"/>
        </w:rPr>
        <w:t xml:space="preserve">- </w:t>
      </w:r>
      <w:r w:rsidR="00201841" w:rsidRPr="00A9652C">
        <w:rPr>
          <w:color w:val="000000"/>
        </w:rPr>
        <w:t>О</w:t>
      </w:r>
      <w:r w:rsidRPr="00A9652C">
        <w:rPr>
          <w:color w:val="000000"/>
        </w:rPr>
        <w:t xml:space="preserve">жидаемое исполнение бюджета муниципального района </w:t>
      </w:r>
      <w:r w:rsidR="00201841" w:rsidRPr="00A9652C">
        <w:rPr>
          <w:color w:val="000000"/>
        </w:rPr>
        <w:t>за</w:t>
      </w:r>
      <w:r w:rsidRPr="00A9652C">
        <w:rPr>
          <w:color w:val="000000"/>
        </w:rPr>
        <w:t xml:space="preserve"> 20</w:t>
      </w:r>
      <w:r w:rsidR="00E7481E">
        <w:rPr>
          <w:color w:val="000000"/>
        </w:rPr>
        <w:t>2</w:t>
      </w:r>
      <w:r w:rsidR="0029428E">
        <w:rPr>
          <w:color w:val="000000"/>
        </w:rPr>
        <w:t>3</w:t>
      </w:r>
      <w:r w:rsidRPr="00A9652C">
        <w:rPr>
          <w:color w:val="000000"/>
        </w:rPr>
        <w:t xml:space="preserve"> год;</w:t>
      </w:r>
    </w:p>
    <w:p w:rsidR="00834928" w:rsidRDefault="00201841" w:rsidP="004A1652">
      <w:pPr>
        <w:shd w:val="clear" w:color="auto" w:fill="FFFFFF"/>
        <w:ind w:firstLine="709"/>
        <w:jc w:val="both"/>
        <w:rPr>
          <w:color w:val="000000"/>
        </w:rPr>
      </w:pPr>
      <w:r w:rsidRPr="00A9652C">
        <w:rPr>
          <w:color w:val="000000"/>
        </w:rPr>
        <w:t xml:space="preserve">- </w:t>
      </w:r>
      <w:r w:rsidR="00834928">
        <w:rPr>
          <w:color w:val="000000"/>
        </w:rPr>
        <w:t>Проект методики определения объема межбюджетных трансфертов, предоставляемых из бюджета муниципального района «Троицко-Печорский» бюджетам сельских поселений на осуществление полномочий муниципального района «Троицко-Печорский» по организации в границах по</w:t>
      </w:r>
      <w:r w:rsidR="00203972">
        <w:rPr>
          <w:color w:val="000000"/>
        </w:rPr>
        <w:t>селения водоснабжения населения;</w:t>
      </w:r>
    </w:p>
    <w:p w:rsidR="00111F51" w:rsidRDefault="00111F51" w:rsidP="004A165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 </w:t>
      </w:r>
      <w:r w:rsidR="00AC2516">
        <w:rPr>
          <w:color w:val="000000"/>
        </w:rPr>
        <w:t>Р</w:t>
      </w:r>
      <w:r>
        <w:rPr>
          <w:color w:val="000000"/>
        </w:rPr>
        <w:t>еестр источников доходов бюджета муниципального района «Троицко-Печорский» на 2024 год и плановый период 20</w:t>
      </w:r>
      <w:r w:rsidR="00AC2516">
        <w:rPr>
          <w:color w:val="000000"/>
        </w:rPr>
        <w:t>2</w:t>
      </w:r>
      <w:r>
        <w:rPr>
          <w:color w:val="000000"/>
        </w:rPr>
        <w:t>5 и 2026 годов;</w:t>
      </w:r>
    </w:p>
    <w:p w:rsidR="00312147" w:rsidRDefault="00312147" w:rsidP="004A165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C2516">
        <w:rPr>
          <w:color w:val="000000"/>
        </w:rPr>
        <w:t>П</w:t>
      </w:r>
      <w:r>
        <w:rPr>
          <w:color w:val="000000"/>
        </w:rPr>
        <w:t>еречень публичных нормативных обязательств, подлежащих исполнению за счет средств бюджета муниципального района «Троицко-Печорский» на 2024 год и плановый период 2025 и 2026 годов;</w:t>
      </w:r>
    </w:p>
    <w:p w:rsidR="00201841" w:rsidRDefault="00201841" w:rsidP="004A1652">
      <w:pPr>
        <w:shd w:val="clear" w:color="auto" w:fill="FFFFFF"/>
        <w:ind w:firstLine="709"/>
        <w:jc w:val="both"/>
        <w:rPr>
          <w:color w:val="000000"/>
        </w:rPr>
      </w:pPr>
      <w:r w:rsidRPr="00A9652C">
        <w:rPr>
          <w:color w:val="000000"/>
        </w:rPr>
        <w:t xml:space="preserve">- </w:t>
      </w:r>
      <w:r w:rsidR="00AC2516">
        <w:rPr>
          <w:color w:val="000000"/>
        </w:rPr>
        <w:t>И</w:t>
      </w:r>
      <w:r w:rsidRPr="00A9652C">
        <w:rPr>
          <w:color w:val="000000"/>
        </w:rPr>
        <w:t xml:space="preserve">ные документы и материалы (паспорта муниципальных программ, перечень </w:t>
      </w:r>
      <w:r w:rsidR="00203972">
        <w:rPr>
          <w:color w:val="000000"/>
        </w:rPr>
        <w:t>инвестиционных проектов на 202</w:t>
      </w:r>
      <w:r w:rsidR="0029428E">
        <w:rPr>
          <w:color w:val="000000"/>
        </w:rPr>
        <w:t>4</w:t>
      </w:r>
      <w:r w:rsidR="00203972">
        <w:rPr>
          <w:color w:val="000000"/>
        </w:rPr>
        <w:t xml:space="preserve"> год и плановый период 202</w:t>
      </w:r>
      <w:r w:rsidR="0029428E">
        <w:rPr>
          <w:color w:val="000000"/>
        </w:rPr>
        <w:t>5</w:t>
      </w:r>
      <w:r w:rsidR="00203972">
        <w:rPr>
          <w:color w:val="000000"/>
        </w:rPr>
        <w:t xml:space="preserve"> и 202</w:t>
      </w:r>
      <w:r w:rsidR="0029428E">
        <w:rPr>
          <w:color w:val="000000"/>
        </w:rPr>
        <w:t>6</w:t>
      </w:r>
      <w:r w:rsidR="00203972">
        <w:rPr>
          <w:color w:val="000000"/>
        </w:rPr>
        <w:t xml:space="preserve"> годов по муниципальному району</w:t>
      </w:r>
      <w:r w:rsidRPr="00A9652C">
        <w:rPr>
          <w:color w:val="000000"/>
        </w:rPr>
        <w:t xml:space="preserve"> «Троицко-Печорский» и др.).</w:t>
      </w:r>
    </w:p>
    <w:p w:rsidR="00C440E7" w:rsidRPr="00A9652C" w:rsidRDefault="00C440E7" w:rsidP="00C440E7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</w:pPr>
      <w:r w:rsidRPr="00A9652C">
        <w:t xml:space="preserve"> Формирование проекта  решения о бюджете муниципального района «Троицко-Печорский» на 20</w:t>
      </w:r>
      <w:r w:rsidR="009211EA">
        <w:t>2</w:t>
      </w:r>
      <w:r w:rsidR="00111F51">
        <w:t>4</w:t>
      </w:r>
      <w:r w:rsidRPr="00A9652C">
        <w:t xml:space="preserve"> год и плановый период 202</w:t>
      </w:r>
      <w:r w:rsidR="00111F51">
        <w:t>5</w:t>
      </w:r>
      <w:r w:rsidRPr="00A9652C">
        <w:t xml:space="preserve"> и 202</w:t>
      </w:r>
      <w:r w:rsidR="00111F51">
        <w:t>6</w:t>
      </w:r>
      <w:r w:rsidRPr="00A9652C">
        <w:t xml:space="preserve"> годов осуществлено в соответствии с положениями Бюджетного кодекса Российской Федерации, Постановлением администрации муниципального района «Троицко-Печорский» от 10</w:t>
      </w:r>
      <w:r w:rsidR="00E7481E">
        <w:t>.08.</w:t>
      </w:r>
      <w:r w:rsidRPr="00A9652C">
        <w:t>2012 № 8/749-1 «Об утверждении порядка составления проекта бюджета муниципального района «Троицко-Печорский» на очередной финансовый год и плановый период» в условиях сохранения социальной направленности бюджета.</w:t>
      </w:r>
    </w:p>
    <w:p w:rsidR="00C440E7" w:rsidRPr="00A9652C" w:rsidRDefault="00C440E7" w:rsidP="00C440E7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A9652C">
        <w:t xml:space="preserve"> В отношении соблюдения требований бюджетного законодательства при составлении проекта </w:t>
      </w:r>
      <w:r>
        <w:t>бюджета</w:t>
      </w:r>
      <w:r w:rsidRPr="00A9652C">
        <w:t xml:space="preserve"> на 20</w:t>
      </w:r>
      <w:r>
        <w:t>2</w:t>
      </w:r>
      <w:r w:rsidR="00111F51">
        <w:t>4</w:t>
      </w:r>
      <w:r w:rsidRPr="00A9652C">
        <w:t xml:space="preserve"> год и  плановый период 202</w:t>
      </w:r>
      <w:r w:rsidR="00111F51">
        <w:t>5</w:t>
      </w:r>
      <w:r w:rsidRPr="00A9652C">
        <w:t xml:space="preserve"> и 202</w:t>
      </w:r>
      <w:r w:rsidR="00111F51">
        <w:t>6</w:t>
      </w:r>
      <w:r w:rsidRPr="00A9652C">
        <w:t xml:space="preserve"> годов отмечается </w:t>
      </w:r>
      <w:r>
        <w:t>сбалансированность показателей бюджета муниципального района «Троицко-Печорский»</w:t>
      </w:r>
    </w:p>
    <w:p w:rsidR="00C440E7" w:rsidRDefault="00C440E7" w:rsidP="00C440E7">
      <w:pPr>
        <w:autoSpaceDE w:val="0"/>
        <w:autoSpaceDN w:val="0"/>
        <w:adjustRightInd w:val="0"/>
        <w:ind w:firstLine="709"/>
        <w:jc w:val="both"/>
      </w:pPr>
      <w:r w:rsidRPr="00AC2516">
        <w:t xml:space="preserve">В соответствии с пунктом 2 частью 3 статьи 28 </w:t>
      </w:r>
      <w:r w:rsidR="00CC7656" w:rsidRPr="00AC2516">
        <w:t>З</w:t>
      </w:r>
      <w:r w:rsidRPr="00AC2516">
        <w:t>акона</w:t>
      </w:r>
      <w:r w:rsidR="00CC7656" w:rsidRPr="00AC2516">
        <w:t xml:space="preserve"> Российской Федерации</w:t>
      </w:r>
      <w:r w:rsidRPr="00AC2516">
        <w:t xml:space="preserve"> от 06.10.2003 № 131-ФЗ «Об общих принципах организации местного самоуправления в Российской Федерации», принято </w:t>
      </w:r>
      <w:r w:rsidR="00CC7656" w:rsidRPr="00AC2516">
        <w:t>р</w:t>
      </w:r>
      <w:r w:rsidRPr="00AC2516">
        <w:t xml:space="preserve">ешение Совета </w:t>
      </w:r>
      <w:r w:rsidR="00CC7656" w:rsidRPr="00AC2516">
        <w:t>муниципального района «Троицко-Печорский»</w:t>
      </w:r>
      <w:r w:rsidRPr="00AC2516">
        <w:t xml:space="preserve"> от </w:t>
      </w:r>
      <w:r w:rsidR="00834928" w:rsidRPr="00AC2516">
        <w:t>2</w:t>
      </w:r>
      <w:r w:rsidR="00F704ED" w:rsidRPr="00AC2516">
        <w:t>8</w:t>
      </w:r>
      <w:r w:rsidRPr="00AC2516">
        <w:t>.1</w:t>
      </w:r>
      <w:r w:rsidR="00834928" w:rsidRPr="00AC2516">
        <w:t>1</w:t>
      </w:r>
      <w:r w:rsidRPr="00AC2516">
        <w:t>.20</w:t>
      </w:r>
      <w:r w:rsidR="00E7481E" w:rsidRPr="00AC2516">
        <w:t>2</w:t>
      </w:r>
      <w:r w:rsidR="00F704ED" w:rsidRPr="00AC2516">
        <w:t>3</w:t>
      </w:r>
      <w:r w:rsidR="00CC7656" w:rsidRPr="00AC2516">
        <w:t xml:space="preserve"> </w:t>
      </w:r>
      <w:r w:rsidR="00AC2516" w:rsidRPr="00AC2516">
        <w:t xml:space="preserve"> </w:t>
      </w:r>
      <w:r w:rsidR="00CC7656" w:rsidRPr="00AC2516">
        <w:t xml:space="preserve">№ </w:t>
      </w:r>
      <w:r w:rsidR="00E7481E" w:rsidRPr="00AC2516">
        <w:t xml:space="preserve"> </w:t>
      </w:r>
      <w:r w:rsidR="00AC2516">
        <w:t>30/185</w:t>
      </w:r>
      <w:r w:rsidR="00E7481E" w:rsidRPr="00AC2516">
        <w:t xml:space="preserve"> </w:t>
      </w:r>
      <w:r w:rsidRPr="00AC2516">
        <w:t xml:space="preserve"> «О </w:t>
      </w:r>
      <w:r w:rsidR="00F93CEB" w:rsidRPr="00AC2516">
        <w:t>проекте бюджета муниципального района «Троицко-Печорский» на 202</w:t>
      </w:r>
      <w:r w:rsidR="00F704ED" w:rsidRPr="00AC2516">
        <w:t>4</w:t>
      </w:r>
      <w:r w:rsidR="00F93CEB" w:rsidRPr="00AC2516">
        <w:t xml:space="preserve"> год и плановый период 202</w:t>
      </w:r>
      <w:r w:rsidR="00F704ED" w:rsidRPr="00AC2516">
        <w:t>5</w:t>
      </w:r>
      <w:r w:rsidR="00F93CEB" w:rsidRPr="00AC2516">
        <w:t xml:space="preserve"> и 202</w:t>
      </w:r>
      <w:r w:rsidR="00F704ED" w:rsidRPr="00AC2516">
        <w:t>6</w:t>
      </w:r>
      <w:r w:rsidR="00F93CEB" w:rsidRPr="00AC2516">
        <w:t xml:space="preserve"> годов»</w:t>
      </w:r>
      <w:r w:rsidRPr="00AC2516">
        <w:t xml:space="preserve">. Решение размещено на официальном сайте </w:t>
      </w:r>
      <w:r w:rsidR="00CC7656" w:rsidRPr="00AC2516">
        <w:t>администрации муниципального района «Троицко-Печорский».</w:t>
      </w:r>
    </w:p>
    <w:p w:rsidR="00CC7656" w:rsidRDefault="00CC7656" w:rsidP="00C440E7">
      <w:pPr>
        <w:autoSpaceDE w:val="0"/>
        <w:autoSpaceDN w:val="0"/>
        <w:adjustRightInd w:val="0"/>
        <w:ind w:firstLine="709"/>
        <w:jc w:val="both"/>
      </w:pPr>
    </w:p>
    <w:p w:rsidR="00203972" w:rsidRDefault="00CC7656" w:rsidP="00CC765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C7656">
        <w:rPr>
          <w:b/>
        </w:rPr>
        <w:t xml:space="preserve">2. Основные показатели бюджета муниципального района «Троицко-Печорский» </w:t>
      </w:r>
    </w:p>
    <w:p w:rsidR="00203972" w:rsidRDefault="00CC7656" w:rsidP="00CC765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C7656">
        <w:rPr>
          <w:b/>
        </w:rPr>
        <w:t>на 202</w:t>
      </w:r>
      <w:r w:rsidR="00F704ED">
        <w:rPr>
          <w:b/>
        </w:rPr>
        <w:t>4</w:t>
      </w:r>
      <w:r w:rsidRPr="00CC7656">
        <w:rPr>
          <w:b/>
        </w:rPr>
        <w:t xml:space="preserve"> год и  плановый период 202</w:t>
      </w:r>
      <w:r w:rsidR="00F704ED">
        <w:rPr>
          <w:b/>
        </w:rPr>
        <w:t>5</w:t>
      </w:r>
      <w:r w:rsidRPr="00CC7656">
        <w:rPr>
          <w:b/>
        </w:rPr>
        <w:t xml:space="preserve"> и 202</w:t>
      </w:r>
      <w:r w:rsidR="00F704ED">
        <w:rPr>
          <w:b/>
        </w:rPr>
        <w:t>6</w:t>
      </w:r>
      <w:r w:rsidRPr="00CC7656">
        <w:rPr>
          <w:b/>
        </w:rPr>
        <w:t xml:space="preserve"> годов. </w:t>
      </w:r>
    </w:p>
    <w:p w:rsidR="00CC7656" w:rsidRDefault="00CC7656" w:rsidP="00CC765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C7656">
        <w:rPr>
          <w:b/>
        </w:rPr>
        <w:t>Анализ текстовых статей проекта решения о бюджете</w:t>
      </w:r>
    </w:p>
    <w:p w:rsidR="00E7481E" w:rsidRPr="00CC7656" w:rsidRDefault="00E7481E" w:rsidP="00CC765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CC7656" w:rsidRPr="00A9652C" w:rsidRDefault="00C776EA" w:rsidP="00CC765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211EA">
        <w:rPr>
          <w:rFonts w:eastAsiaTheme="minorHAnsi"/>
          <w:b/>
          <w:lang w:eastAsia="en-US"/>
        </w:rPr>
        <w:t>2.1</w:t>
      </w:r>
      <w:r>
        <w:rPr>
          <w:rFonts w:eastAsiaTheme="minorHAnsi"/>
          <w:lang w:eastAsia="en-US"/>
        </w:rPr>
        <w:t>.</w:t>
      </w:r>
      <w:r w:rsidR="00CC7656">
        <w:rPr>
          <w:rFonts w:eastAsiaTheme="minorHAnsi"/>
          <w:lang w:eastAsia="en-US"/>
        </w:rPr>
        <w:t xml:space="preserve">В соответствии со статьей 184.1 </w:t>
      </w:r>
      <w:r w:rsidR="00650D5F">
        <w:rPr>
          <w:rFonts w:eastAsiaTheme="minorHAnsi"/>
          <w:lang w:eastAsia="en-US"/>
        </w:rPr>
        <w:t xml:space="preserve">текстовые статьи </w:t>
      </w:r>
      <w:r w:rsidR="00CC7656">
        <w:rPr>
          <w:rFonts w:eastAsiaTheme="minorHAnsi"/>
          <w:lang w:eastAsia="en-US"/>
        </w:rPr>
        <w:t>п</w:t>
      </w:r>
      <w:r w:rsidR="00CC7656" w:rsidRPr="00A9652C">
        <w:rPr>
          <w:rFonts w:eastAsiaTheme="minorHAnsi"/>
          <w:lang w:eastAsia="en-US"/>
        </w:rPr>
        <w:t>роект</w:t>
      </w:r>
      <w:r w:rsidR="00650D5F">
        <w:rPr>
          <w:rFonts w:eastAsiaTheme="minorHAnsi"/>
          <w:lang w:eastAsia="en-US"/>
        </w:rPr>
        <w:t>а</w:t>
      </w:r>
      <w:r w:rsidR="00CC7656" w:rsidRPr="00A9652C">
        <w:rPr>
          <w:rFonts w:eastAsiaTheme="minorHAnsi"/>
          <w:lang w:eastAsia="en-US"/>
        </w:rPr>
        <w:t xml:space="preserve"> решения о бюджете содерж</w:t>
      </w:r>
      <w:r w:rsidR="003D590F">
        <w:rPr>
          <w:rFonts w:eastAsiaTheme="minorHAnsi"/>
          <w:lang w:eastAsia="en-US"/>
        </w:rPr>
        <w:t>а</w:t>
      </w:r>
      <w:r w:rsidR="00CC7656" w:rsidRPr="00A9652C">
        <w:rPr>
          <w:rFonts w:eastAsiaTheme="minorHAnsi"/>
          <w:lang w:eastAsia="en-US"/>
        </w:rPr>
        <w:t>т основные характеристики бюджета района, к которым относятся общий объем доходов бюджета района, общий объем расходов, дефицит (профицит) бюджета района</w:t>
      </w:r>
      <w:r w:rsidR="00CC7656">
        <w:rPr>
          <w:rFonts w:eastAsiaTheme="minorHAnsi"/>
          <w:lang w:eastAsia="en-US"/>
        </w:rPr>
        <w:t>.</w:t>
      </w:r>
      <w:r w:rsidR="00650D5F">
        <w:rPr>
          <w:rFonts w:eastAsiaTheme="minorHAnsi"/>
          <w:lang w:eastAsia="en-US"/>
        </w:rPr>
        <w:t xml:space="preserve"> </w:t>
      </w:r>
    </w:p>
    <w:p w:rsidR="00CC7656" w:rsidRPr="002C2D51" w:rsidRDefault="00CC7656" w:rsidP="00CC7656">
      <w:pPr>
        <w:pStyle w:val="a9"/>
        <w:spacing w:after="0"/>
        <w:ind w:left="0" w:right="198" w:firstLine="709"/>
        <w:jc w:val="both"/>
        <w:rPr>
          <w:b/>
        </w:rPr>
      </w:pPr>
      <w:r w:rsidRPr="002C2D51">
        <w:t xml:space="preserve">В отношении </w:t>
      </w:r>
      <w:r w:rsidRPr="002C2D51">
        <w:rPr>
          <w:i/>
          <w:iCs/>
        </w:rPr>
        <w:t>основных характеристик</w:t>
      </w:r>
      <w:r w:rsidRPr="002C2D51">
        <w:t xml:space="preserve"> проекта </w:t>
      </w:r>
      <w:r>
        <w:t xml:space="preserve">решения о </w:t>
      </w:r>
      <w:r w:rsidRPr="002C2D51">
        <w:t>бюджет</w:t>
      </w:r>
      <w:r>
        <w:t>е</w:t>
      </w:r>
      <w:r w:rsidRPr="002C2D51">
        <w:t xml:space="preserve">  отмечается следующее</w:t>
      </w:r>
      <w:r>
        <w:t>:</w:t>
      </w:r>
    </w:p>
    <w:p w:rsidR="00CC7656" w:rsidRDefault="00CC7656" w:rsidP="00CC7656">
      <w:pPr>
        <w:pStyle w:val="a9"/>
        <w:spacing w:after="0"/>
        <w:ind w:left="0" w:right="198" w:firstLine="709"/>
        <w:jc w:val="both"/>
      </w:pPr>
      <w:r w:rsidRPr="002C2D51">
        <w:lastRenderedPageBreak/>
        <w:t xml:space="preserve">Проект </w:t>
      </w:r>
      <w:r>
        <w:t xml:space="preserve">решения о </w:t>
      </w:r>
      <w:r w:rsidRPr="002C2D51">
        <w:t>бюджет</w:t>
      </w:r>
      <w:r>
        <w:t>е</w:t>
      </w:r>
      <w:r w:rsidRPr="002C2D51">
        <w:t xml:space="preserve">  предусматривает следующие изменения основных характеристик  бюджета </w:t>
      </w:r>
      <w:r>
        <w:t xml:space="preserve">муниципального района «Троицко-Печорский» </w:t>
      </w:r>
      <w:r w:rsidRPr="002C2D51">
        <w:t>на 20</w:t>
      </w:r>
      <w:r w:rsidR="00650D5F">
        <w:t>2</w:t>
      </w:r>
      <w:r w:rsidR="00F704ED">
        <w:t>4</w:t>
      </w:r>
      <w:r w:rsidRPr="002C2D51">
        <w:t xml:space="preserve"> год в сравнении с ожидаемым исполнением   бюджета за 20</w:t>
      </w:r>
      <w:r w:rsidR="00E7481E">
        <w:t>2</w:t>
      </w:r>
      <w:r w:rsidR="00F704ED">
        <w:t>3</w:t>
      </w:r>
      <w:r w:rsidRPr="002C2D51">
        <w:t xml:space="preserve"> год, а также на 20</w:t>
      </w:r>
      <w:r>
        <w:t>2</w:t>
      </w:r>
      <w:r w:rsidR="00F704ED">
        <w:t>5</w:t>
      </w:r>
      <w:r w:rsidRPr="002C2D51">
        <w:t xml:space="preserve"> и 20</w:t>
      </w:r>
      <w:r>
        <w:t>2</w:t>
      </w:r>
      <w:r w:rsidR="00F704ED">
        <w:t>6</w:t>
      </w:r>
      <w:r w:rsidRPr="002C2D51">
        <w:t xml:space="preserve"> годы в сравнении  с параметрами предыдущего финансового года:</w:t>
      </w:r>
    </w:p>
    <w:p w:rsidR="00CC7656" w:rsidRDefault="00CC7656" w:rsidP="00CC7656">
      <w:pPr>
        <w:pStyle w:val="a9"/>
        <w:spacing w:after="0"/>
        <w:ind w:left="0" w:right="198" w:firstLine="720"/>
        <w:jc w:val="right"/>
        <w:rPr>
          <w:sz w:val="22"/>
          <w:szCs w:val="22"/>
        </w:rPr>
      </w:pPr>
      <w:r w:rsidRPr="002C2D51">
        <w:rPr>
          <w:sz w:val="22"/>
          <w:szCs w:val="22"/>
        </w:rPr>
        <w:t>тыс. руб</w:t>
      </w:r>
      <w:r w:rsidR="00650D5F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00"/>
        <w:gridCol w:w="1096"/>
        <w:gridCol w:w="1096"/>
        <w:gridCol w:w="1140"/>
        <w:gridCol w:w="1282"/>
        <w:gridCol w:w="1178"/>
        <w:gridCol w:w="1152"/>
      </w:tblGrid>
      <w:tr w:rsidR="00CC7656" w:rsidRPr="00805907" w:rsidTr="006645F5">
        <w:tc>
          <w:tcPr>
            <w:tcW w:w="1951" w:type="dxa"/>
            <w:vMerge w:val="restart"/>
          </w:tcPr>
          <w:p w:rsidR="00CC7656" w:rsidRPr="00151113" w:rsidRDefault="00CC7656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Основные характеристики бюджета</w:t>
            </w:r>
          </w:p>
        </w:tc>
        <w:tc>
          <w:tcPr>
            <w:tcW w:w="1200" w:type="dxa"/>
            <w:vMerge w:val="restart"/>
          </w:tcPr>
          <w:p w:rsidR="00CC7656" w:rsidRPr="00151113" w:rsidRDefault="00CC7656" w:rsidP="00F704ED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Ожидаемое исполнение бюджета за 20</w:t>
            </w:r>
            <w:r w:rsidR="00E7481E">
              <w:rPr>
                <w:sz w:val="18"/>
                <w:szCs w:val="18"/>
              </w:rPr>
              <w:t>2</w:t>
            </w:r>
            <w:r w:rsidR="00F704ED">
              <w:rPr>
                <w:sz w:val="18"/>
                <w:szCs w:val="18"/>
              </w:rPr>
              <w:t>3</w:t>
            </w:r>
            <w:r w:rsidRPr="0015111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332" w:type="dxa"/>
            <w:gridSpan w:val="3"/>
          </w:tcPr>
          <w:p w:rsidR="00CC7656" w:rsidRPr="00151113" w:rsidRDefault="00CC7656" w:rsidP="00AC2516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Проект закона о бюджете на 20</w:t>
            </w:r>
            <w:r w:rsidR="00650D5F">
              <w:rPr>
                <w:sz w:val="18"/>
                <w:szCs w:val="18"/>
              </w:rPr>
              <w:t>2</w:t>
            </w:r>
            <w:r w:rsidR="00AC2516">
              <w:rPr>
                <w:sz w:val="18"/>
                <w:szCs w:val="18"/>
              </w:rPr>
              <w:t>4</w:t>
            </w:r>
            <w:r w:rsidRPr="00151113">
              <w:rPr>
                <w:sz w:val="18"/>
                <w:szCs w:val="18"/>
              </w:rPr>
              <w:t xml:space="preserve"> год и на плановый период 20</w:t>
            </w:r>
            <w:r>
              <w:rPr>
                <w:sz w:val="18"/>
                <w:szCs w:val="18"/>
              </w:rPr>
              <w:t>2</w:t>
            </w:r>
            <w:r w:rsidR="00AC2516">
              <w:rPr>
                <w:sz w:val="18"/>
                <w:szCs w:val="18"/>
              </w:rPr>
              <w:t>5</w:t>
            </w:r>
            <w:r w:rsidRPr="00151113">
              <w:rPr>
                <w:sz w:val="18"/>
                <w:szCs w:val="18"/>
              </w:rPr>
              <w:t xml:space="preserve"> и 20</w:t>
            </w:r>
            <w:r>
              <w:rPr>
                <w:sz w:val="18"/>
                <w:szCs w:val="18"/>
              </w:rPr>
              <w:t>2</w:t>
            </w:r>
            <w:r w:rsidR="00AC2516">
              <w:rPr>
                <w:sz w:val="18"/>
                <w:szCs w:val="18"/>
              </w:rPr>
              <w:t>6</w:t>
            </w:r>
            <w:r w:rsidRPr="00151113">
              <w:rPr>
                <w:sz w:val="18"/>
                <w:szCs w:val="18"/>
              </w:rPr>
              <w:t xml:space="preserve"> годов</w:t>
            </w:r>
          </w:p>
        </w:tc>
        <w:tc>
          <w:tcPr>
            <w:tcW w:w="3612" w:type="dxa"/>
            <w:gridSpan w:val="3"/>
            <w:vAlign w:val="center"/>
          </w:tcPr>
          <w:p w:rsidR="00CC7656" w:rsidRPr="00151113" w:rsidRDefault="00CC7656" w:rsidP="00A829DA">
            <w:pPr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 xml:space="preserve">Отклонения </w:t>
            </w:r>
          </w:p>
          <w:p w:rsidR="00CC7656" w:rsidRPr="00151113" w:rsidRDefault="00CC7656" w:rsidP="00A829DA">
            <w:pPr>
              <w:jc w:val="center"/>
              <w:rPr>
                <w:sz w:val="20"/>
                <w:szCs w:val="20"/>
              </w:rPr>
            </w:pPr>
            <w:r w:rsidRPr="00151113">
              <w:rPr>
                <w:sz w:val="18"/>
                <w:szCs w:val="18"/>
              </w:rPr>
              <w:t>("+" -увеличение "-" - уменьшение)</w:t>
            </w:r>
          </w:p>
        </w:tc>
      </w:tr>
      <w:tr w:rsidR="00CC7656" w:rsidRPr="00805907" w:rsidTr="006645F5">
        <w:tc>
          <w:tcPr>
            <w:tcW w:w="1951" w:type="dxa"/>
            <w:vMerge/>
          </w:tcPr>
          <w:p w:rsidR="00CC7656" w:rsidRPr="00151113" w:rsidRDefault="00CC7656" w:rsidP="00A829DA">
            <w:pPr>
              <w:autoSpaceDE w:val="0"/>
              <w:autoSpaceDN w:val="0"/>
              <w:adjustRightIn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CC7656" w:rsidRPr="00151113" w:rsidRDefault="00CC7656" w:rsidP="00A829DA">
            <w:pPr>
              <w:autoSpaceDE w:val="0"/>
              <w:autoSpaceDN w:val="0"/>
              <w:adjustRightIn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CC7656" w:rsidRPr="00151113" w:rsidRDefault="00CC7656" w:rsidP="00F704ED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20</w:t>
            </w:r>
            <w:r w:rsidR="00650D5F">
              <w:rPr>
                <w:sz w:val="18"/>
                <w:szCs w:val="18"/>
              </w:rPr>
              <w:t>2</w:t>
            </w:r>
            <w:r w:rsidR="00F704ED"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CC7656" w:rsidRPr="00151113" w:rsidRDefault="00CC7656" w:rsidP="00F704ED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04ED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</w:tcPr>
          <w:p w:rsidR="00CC7656" w:rsidRPr="00151113" w:rsidRDefault="00CC7656" w:rsidP="00F704ED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704ED">
              <w:rPr>
                <w:sz w:val="18"/>
                <w:szCs w:val="18"/>
              </w:rPr>
              <w:t>6</w:t>
            </w:r>
          </w:p>
        </w:tc>
        <w:tc>
          <w:tcPr>
            <w:tcW w:w="1282" w:type="dxa"/>
          </w:tcPr>
          <w:p w:rsidR="00CC7656" w:rsidRPr="00151113" w:rsidRDefault="00650D5F" w:rsidP="00F704ED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04ED">
              <w:rPr>
                <w:sz w:val="18"/>
                <w:szCs w:val="18"/>
              </w:rPr>
              <w:t>4</w:t>
            </w:r>
            <w:r w:rsidR="00CC7656" w:rsidRPr="00151113">
              <w:rPr>
                <w:sz w:val="18"/>
                <w:szCs w:val="18"/>
              </w:rPr>
              <w:t xml:space="preserve"> от 20</w:t>
            </w:r>
            <w:r w:rsidR="00E7481E">
              <w:rPr>
                <w:sz w:val="18"/>
                <w:szCs w:val="18"/>
              </w:rPr>
              <w:t>2</w:t>
            </w:r>
            <w:r w:rsidR="00F704ED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</w:tcPr>
          <w:p w:rsidR="00CC7656" w:rsidRPr="00151113" w:rsidRDefault="00CC7656" w:rsidP="00F704ED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04ED">
              <w:rPr>
                <w:sz w:val="18"/>
                <w:szCs w:val="18"/>
              </w:rPr>
              <w:t>5</w:t>
            </w:r>
            <w:r w:rsidRPr="00151113">
              <w:rPr>
                <w:sz w:val="18"/>
                <w:szCs w:val="18"/>
              </w:rPr>
              <w:t xml:space="preserve"> от 20</w:t>
            </w:r>
            <w:r w:rsidR="00650D5F">
              <w:rPr>
                <w:sz w:val="18"/>
                <w:szCs w:val="18"/>
              </w:rPr>
              <w:t>2</w:t>
            </w:r>
            <w:r w:rsidR="00F704ED">
              <w:rPr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:rsidR="00CC7656" w:rsidRPr="00151113" w:rsidRDefault="00CC7656" w:rsidP="00F704ED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704ED">
              <w:rPr>
                <w:sz w:val="18"/>
                <w:szCs w:val="18"/>
              </w:rPr>
              <w:t>6</w:t>
            </w:r>
            <w:r w:rsidRPr="00151113">
              <w:rPr>
                <w:sz w:val="18"/>
                <w:szCs w:val="18"/>
              </w:rPr>
              <w:t xml:space="preserve"> от 20</w:t>
            </w:r>
            <w:r>
              <w:rPr>
                <w:sz w:val="18"/>
                <w:szCs w:val="18"/>
              </w:rPr>
              <w:t>2</w:t>
            </w:r>
            <w:r w:rsidR="00F704ED">
              <w:rPr>
                <w:sz w:val="18"/>
                <w:szCs w:val="18"/>
              </w:rPr>
              <w:t>5</w:t>
            </w:r>
          </w:p>
        </w:tc>
      </w:tr>
      <w:tr w:rsidR="00D2793F" w:rsidRPr="00805907" w:rsidTr="006645F5">
        <w:tc>
          <w:tcPr>
            <w:tcW w:w="1951" w:type="dxa"/>
            <w:vAlign w:val="bottom"/>
          </w:tcPr>
          <w:p w:rsidR="00D2793F" w:rsidRPr="00151113" w:rsidRDefault="00D2793F" w:rsidP="00A829DA">
            <w:pPr>
              <w:spacing w:before="60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Общий объём доходов</w:t>
            </w:r>
          </w:p>
        </w:tc>
        <w:tc>
          <w:tcPr>
            <w:tcW w:w="1200" w:type="dxa"/>
          </w:tcPr>
          <w:p w:rsidR="00D2793F" w:rsidRPr="00151113" w:rsidRDefault="00F704ED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1 082 822,2</w:t>
            </w:r>
          </w:p>
        </w:tc>
        <w:tc>
          <w:tcPr>
            <w:tcW w:w="1096" w:type="dxa"/>
          </w:tcPr>
          <w:p w:rsidR="00D2793F" w:rsidRPr="00151113" w:rsidRDefault="00F704ED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708 681,8</w:t>
            </w:r>
          </w:p>
        </w:tc>
        <w:tc>
          <w:tcPr>
            <w:tcW w:w="1096" w:type="dxa"/>
          </w:tcPr>
          <w:p w:rsidR="00D2793F" w:rsidRPr="00151113" w:rsidRDefault="00F704ED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621 717,8</w:t>
            </w:r>
          </w:p>
        </w:tc>
        <w:tc>
          <w:tcPr>
            <w:tcW w:w="1140" w:type="dxa"/>
          </w:tcPr>
          <w:p w:rsidR="00D2793F" w:rsidRPr="00151113" w:rsidRDefault="00F704ED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626 254,2</w:t>
            </w:r>
          </w:p>
        </w:tc>
        <w:tc>
          <w:tcPr>
            <w:tcW w:w="1282" w:type="dxa"/>
          </w:tcPr>
          <w:p w:rsidR="00D2793F" w:rsidRPr="00151113" w:rsidRDefault="00F704ED" w:rsidP="00E562C7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-374 140,4</w:t>
            </w:r>
          </w:p>
        </w:tc>
        <w:tc>
          <w:tcPr>
            <w:tcW w:w="1178" w:type="dxa"/>
          </w:tcPr>
          <w:p w:rsidR="00D2793F" w:rsidRPr="00151113" w:rsidRDefault="00F704ED" w:rsidP="00E562C7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-86 964,0</w:t>
            </w:r>
          </w:p>
        </w:tc>
        <w:tc>
          <w:tcPr>
            <w:tcW w:w="1152" w:type="dxa"/>
          </w:tcPr>
          <w:p w:rsidR="00D2793F" w:rsidRPr="00151113" w:rsidRDefault="00F704ED" w:rsidP="00E562C7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4 536,4</w:t>
            </w:r>
          </w:p>
        </w:tc>
      </w:tr>
      <w:tr w:rsidR="00D2793F" w:rsidRPr="00805907" w:rsidTr="006645F5">
        <w:trPr>
          <w:trHeight w:val="537"/>
        </w:trPr>
        <w:tc>
          <w:tcPr>
            <w:tcW w:w="1951" w:type="dxa"/>
          </w:tcPr>
          <w:p w:rsidR="00D2793F" w:rsidRPr="00151113" w:rsidRDefault="00D2793F" w:rsidP="00A829DA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sz w:val="18"/>
                <w:szCs w:val="18"/>
              </w:rPr>
            </w:pPr>
            <w:r w:rsidRPr="00151113">
              <w:rPr>
                <w:i/>
                <w:sz w:val="18"/>
                <w:szCs w:val="18"/>
              </w:rPr>
              <w:t>в % к предыдущему году</w:t>
            </w:r>
          </w:p>
        </w:tc>
        <w:tc>
          <w:tcPr>
            <w:tcW w:w="1200" w:type="dxa"/>
          </w:tcPr>
          <w:p w:rsidR="00D2793F" w:rsidRPr="00151113" w:rsidRDefault="00D2793F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6" w:type="dxa"/>
          </w:tcPr>
          <w:p w:rsidR="00D2793F" w:rsidRPr="00151113" w:rsidRDefault="00F704ED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65,4</w:t>
            </w:r>
            <w:r w:rsidR="00826F71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1096" w:type="dxa"/>
          </w:tcPr>
          <w:p w:rsidR="00D2793F" w:rsidRPr="00151113" w:rsidRDefault="00826F71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87,7%-</w:t>
            </w:r>
          </w:p>
        </w:tc>
        <w:tc>
          <w:tcPr>
            <w:tcW w:w="1140" w:type="dxa"/>
          </w:tcPr>
          <w:p w:rsidR="00D2793F" w:rsidRPr="00151113" w:rsidRDefault="00826F71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100,7%</w:t>
            </w:r>
          </w:p>
        </w:tc>
        <w:tc>
          <w:tcPr>
            <w:tcW w:w="1282" w:type="dxa"/>
          </w:tcPr>
          <w:p w:rsidR="00D2793F" w:rsidRPr="00151113" w:rsidRDefault="00F704ED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-34,5%</w:t>
            </w:r>
          </w:p>
        </w:tc>
        <w:tc>
          <w:tcPr>
            <w:tcW w:w="1178" w:type="dxa"/>
          </w:tcPr>
          <w:p w:rsidR="00D2793F" w:rsidRPr="00151113" w:rsidRDefault="00826F71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-12,3%</w:t>
            </w:r>
          </w:p>
        </w:tc>
        <w:tc>
          <w:tcPr>
            <w:tcW w:w="1152" w:type="dxa"/>
          </w:tcPr>
          <w:p w:rsidR="00D2793F" w:rsidRPr="00151113" w:rsidRDefault="00826F71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0,7%</w:t>
            </w:r>
          </w:p>
        </w:tc>
      </w:tr>
      <w:tr w:rsidR="00826F71" w:rsidRPr="00805907" w:rsidTr="006645F5">
        <w:tc>
          <w:tcPr>
            <w:tcW w:w="1951" w:type="dxa"/>
            <w:vAlign w:val="bottom"/>
          </w:tcPr>
          <w:p w:rsidR="00826F71" w:rsidRPr="00151113" w:rsidRDefault="00826F71" w:rsidP="00A829DA">
            <w:pPr>
              <w:spacing w:before="60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Общий объём расходов</w:t>
            </w:r>
          </w:p>
        </w:tc>
        <w:tc>
          <w:tcPr>
            <w:tcW w:w="1200" w:type="dxa"/>
          </w:tcPr>
          <w:p w:rsidR="00826F71" w:rsidRPr="00151113" w:rsidRDefault="00826F71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1 193 455,0</w:t>
            </w:r>
          </w:p>
        </w:tc>
        <w:tc>
          <w:tcPr>
            <w:tcW w:w="1096" w:type="dxa"/>
          </w:tcPr>
          <w:p w:rsidR="00826F71" w:rsidRPr="00151113" w:rsidRDefault="00826F71" w:rsidP="0031214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708 681,8</w:t>
            </w:r>
          </w:p>
        </w:tc>
        <w:tc>
          <w:tcPr>
            <w:tcW w:w="1096" w:type="dxa"/>
          </w:tcPr>
          <w:p w:rsidR="00826F71" w:rsidRPr="00151113" w:rsidRDefault="00826F71" w:rsidP="0031214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621 717,8</w:t>
            </w:r>
          </w:p>
        </w:tc>
        <w:tc>
          <w:tcPr>
            <w:tcW w:w="1140" w:type="dxa"/>
          </w:tcPr>
          <w:p w:rsidR="00826F71" w:rsidRPr="00151113" w:rsidRDefault="00826F71" w:rsidP="0031214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626 254,2</w:t>
            </w:r>
          </w:p>
        </w:tc>
        <w:tc>
          <w:tcPr>
            <w:tcW w:w="1282" w:type="dxa"/>
          </w:tcPr>
          <w:p w:rsidR="00826F71" w:rsidRPr="00151113" w:rsidRDefault="00826F71" w:rsidP="00826F71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-484 773,2</w:t>
            </w:r>
          </w:p>
        </w:tc>
        <w:tc>
          <w:tcPr>
            <w:tcW w:w="1178" w:type="dxa"/>
          </w:tcPr>
          <w:p w:rsidR="00826F71" w:rsidRPr="00151113" w:rsidRDefault="00826F71" w:rsidP="00312147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-86 964,0</w:t>
            </w:r>
          </w:p>
        </w:tc>
        <w:tc>
          <w:tcPr>
            <w:tcW w:w="1152" w:type="dxa"/>
          </w:tcPr>
          <w:p w:rsidR="00826F71" w:rsidRPr="00151113" w:rsidRDefault="00826F71" w:rsidP="00312147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4 536,4</w:t>
            </w:r>
          </w:p>
        </w:tc>
      </w:tr>
      <w:tr w:rsidR="00826F71" w:rsidRPr="00805907" w:rsidTr="006645F5">
        <w:trPr>
          <w:trHeight w:val="485"/>
        </w:trPr>
        <w:tc>
          <w:tcPr>
            <w:tcW w:w="1951" w:type="dxa"/>
          </w:tcPr>
          <w:p w:rsidR="00826F71" w:rsidRPr="00151113" w:rsidRDefault="00826F71" w:rsidP="00A829DA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sz w:val="18"/>
                <w:szCs w:val="18"/>
              </w:rPr>
            </w:pPr>
            <w:r w:rsidRPr="00151113">
              <w:rPr>
                <w:i/>
                <w:sz w:val="18"/>
                <w:szCs w:val="18"/>
              </w:rPr>
              <w:t>в % к предыдущему году</w:t>
            </w:r>
          </w:p>
        </w:tc>
        <w:tc>
          <w:tcPr>
            <w:tcW w:w="1200" w:type="dxa"/>
          </w:tcPr>
          <w:p w:rsidR="00826F71" w:rsidRPr="00151113" w:rsidRDefault="00826F71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6" w:type="dxa"/>
          </w:tcPr>
          <w:p w:rsidR="00826F71" w:rsidRPr="00151113" w:rsidRDefault="00826F71" w:rsidP="00312147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59,4%</w:t>
            </w:r>
          </w:p>
        </w:tc>
        <w:tc>
          <w:tcPr>
            <w:tcW w:w="1096" w:type="dxa"/>
          </w:tcPr>
          <w:p w:rsidR="00826F71" w:rsidRPr="00151113" w:rsidRDefault="00826F71" w:rsidP="00312147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87,7%-</w:t>
            </w:r>
          </w:p>
        </w:tc>
        <w:tc>
          <w:tcPr>
            <w:tcW w:w="1140" w:type="dxa"/>
          </w:tcPr>
          <w:p w:rsidR="00826F71" w:rsidRPr="00151113" w:rsidRDefault="00826F71" w:rsidP="00312147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100,7%</w:t>
            </w:r>
          </w:p>
        </w:tc>
        <w:tc>
          <w:tcPr>
            <w:tcW w:w="1282" w:type="dxa"/>
          </w:tcPr>
          <w:p w:rsidR="00826F71" w:rsidRPr="00151113" w:rsidRDefault="00826F71" w:rsidP="00826F71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-40,6%</w:t>
            </w:r>
          </w:p>
        </w:tc>
        <w:tc>
          <w:tcPr>
            <w:tcW w:w="1178" w:type="dxa"/>
          </w:tcPr>
          <w:p w:rsidR="00826F71" w:rsidRPr="00151113" w:rsidRDefault="00826F71" w:rsidP="00312147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-12,3%</w:t>
            </w:r>
          </w:p>
        </w:tc>
        <w:tc>
          <w:tcPr>
            <w:tcW w:w="1152" w:type="dxa"/>
          </w:tcPr>
          <w:p w:rsidR="00826F71" w:rsidRPr="00151113" w:rsidRDefault="00826F71" w:rsidP="00312147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0,7%</w:t>
            </w:r>
          </w:p>
        </w:tc>
      </w:tr>
      <w:tr w:rsidR="00D2793F" w:rsidRPr="00805907" w:rsidTr="006645F5">
        <w:tc>
          <w:tcPr>
            <w:tcW w:w="1951" w:type="dxa"/>
            <w:vAlign w:val="bottom"/>
          </w:tcPr>
          <w:p w:rsidR="00D2793F" w:rsidRPr="00151113" w:rsidRDefault="00D2793F" w:rsidP="00A829DA">
            <w:pPr>
              <w:spacing w:before="60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Дефицит бюджета</w:t>
            </w:r>
          </w:p>
        </w:tc>
        <w:tc>
          <w:tcPr>
            <w:tcW w:w="1200" w:type="dxa"/>
          </w:tcPr>
          <w:p w:rsidR="00D2793F" w:rsidRPr="00151113" w:rsidRDefault="00D2793F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D2793F" w:rsidRPr="00151113" w:rsidRDefault="00826F71" w:rsidP="00D2793F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</w:tcPr>
          <w:p w:rsidR="00D2793F" w:rsidRPr="00151113" w:rsidRDefault="00826F71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</w:tcPr>
          <w:p w:rsidR="00D2793F" w:rsidRPr="00151113" w:rsidRDefault="00826F71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</w:tcPr>
          <w:p w:rsidR="00D2793F" w:rsidRPr="00151113" w:rsidRDefault="00D2793F" w:rsidP="00600DE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2793F" w:rsidRPr="00151113" w:rsidRDefault="00D2793F" w:rsidP="00D2793F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D2793F" w:rsidRPr="00151113" w:rsidRDefault="00D2793F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D2793F" w:rsidRPr="00805907" w:rsidTr="006645F5">
        <w:tc>
          <w:tcPr>
            <w:tcW w:w="1951" w:type="dxa"/>
          </w:tcPr>
          <w:p w:rsidR="00D2793F" w:rsidRPr="00151113" w:rsidRDefault="00D2793F" w:rsidP="00A829DA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sz w:val="18"/>
                <w:szCs w:val="18"/>
              </w:rPr>
            </w:pPr>
            <w:r w:rsidRPr="00151113">
              <w:rPr>
                <w:i/>
                <w:sz w:val="18"/>
                <w:szCs w:val="18"/>
              </w:rPr>
              <w:t>в % к предыдущему году</w:t>
            </w:r>
          </w:p>
        </w:tc>
        <w:tc>
          <w:tcPr>
            <w:tcW w:w="1200" w:type="dxa"/>
          </w:tcPr>
          <w:p w:rsidR="00D2793F" w:rsidRPr="00151113" w:rsidRDefault="00F704ED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-110 632,8</w:t>
            </w:r>
          </w:p>
        </w:tc>
        <w:tc>
          <w:tcPr>
            <w:tcW w:w="1096" w:type="dxa"/>
          </w:tcPr>
          <w:p w:rsidR="00D2793F" w:rsidRPr="00151113" w:rsidRDefault="00D2793F" w:rsidP="00600DE1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6" w:type="dxa"/>
          </w:tcPr>
          <w:p w:rsidR="00D2793F" w:rsidRPr="00151113" w:rsidRDefault="00D2793F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40" w:type="dxa"/>
          </w:tcPr>
          <w:p w:rsidR="00D2793F" w:rsidRPr="00151113" w:rsidRDefault="00D2793F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82" w:type="dxa"/>
          </w:tcPr>
          <w:p w:rsidR="00D2793F" w:rsidRPr="00151113" w:rsidRDefault="00826F71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110 632,8</w:t>
            </w:r>
          </w:p>
        </w:tc>
        <w:tc>
          <w:tcPr>
            <w:tcW w:w="1178" w:type="dxa"/>
          </w:tcPr>
          <w:p w:rsidR="00D2793F" w:rsidRPr="00151113" w:rsidRDefault="00D2793F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52" w:type="dxa"/>
          </w:tcPr>
          <w:p w:rsidR="00D2793F" w:rsidRPr="00151113" w:rsidRDefault="00D2793F" w:rsidP="00A829DA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CC7656" w:rsidRPr="00A10E7C" w:rsidRDefault="00CC7656" w:rsidP="00CC7656">
      <w:pPr>
        <w:jc w:val="both"/>
      </w:pPr>
      <w:r>
        <w:tab/>
      </w:r>
      <w:r w:rsidRPr="00D403C3">
        <w:t>По отношению к ожидаемому исполнению бюджета за 20</w:t>
      </w:r>
      <w:r w:rsidR="00600DE1">
        <w:t>2</w:t>
      </w:r>
      <w:r w:rsidR="00826F71">
        <w:t>3</w:t>
      </w:r>
      <w:r>
        <w:t xml:space="preserve">  год </w:t>
      </w:r>
      <w:r w:rsidRPr="00D403C3">
        <w:t xml:space="preserve"> </w:t>
      </w:r>
      <w:r>
        <w:t xml:space="preserve">параметры </w:t>
      </w:r>
      <w:r w:rsidRPr="00D403C3">
        <w:t xml:space="preserve">проекта </w:t>
      </w:r>
      <w:r>
        <w:t xml:space="preserve">решения о </w:t>
      </w:r>
      <w:r w:rsidRPr="00D403C3">
        <w:t>бюджет</w:t>
      </w:r>
      <w:r>
        <w:t>е</w:t>
      </w:r>
      <w:r w:rsidRPr="00D403C3">
        <w:t xml:space="preserve"> на 20</w:t>
      </w:r>
      <w:r w:rsidR="00650D5F">
        <w:t>2</w:t>
      </w:r>
      <w:r w:rsidR="00826F71">
        <w:t>4</w:t>
      </w:r>
      <w:r w:rsidRPr="00D403C3">
        <w:t xml:space="preserve">  год </w:t>
      </w:r>
      <w:r>
        <w:t>предусмотрены</w:t>
      </w:r>
      <w:r w:rsidR="00650D5F">
        <w:t xml:space="preserve"> </w:t>
      </w:r>
      <w:r w:rsidR="00C776EA">
        <w:t>с</w:t>
      </w:r>
      <w:r w:rsidR="00D2793F">
        <w:t xml:space="preserve"> ростом</w:t>
      </w:r>
      <w:r w:rsidR="00650D5F">
        <w:t xml:space="preserve"> доходной и расходной частей бюджета соответственно на</w:t>
      </w:r>
      <w:r w:rsidR="00D56421">
        <w:t xml:space="preserve"> </w:t>
      </w:r>
      <w:r w:rsidR="00600DE1">
        <w:t xml:space="preserve"> </w:t>
      </w:r>
      <w:r w:rsidR="00826F71">
        <w:t xml:space="preserve">374 140,4 </w:t>
      </w:r>
      <w:r w:rsidR="00650D5F">
        <w:t>тыс. руб. и</w:t>
      </w:r>
      <w:r w:rsidR="00826F71">
        <w:t xml:space="preserve"> 484 773,2</w:t>
      </w:r>
      <w:r w:rsidR="00CA1E3C">
        <w:t xml:space="preserve"> </w:t>
      </w:r>
      <w:r w:rsidR="00650D5F">
        <w:t>тыс. руб.</w:t>
      </w:r>
      <w:r w:rsidR="00C776EA">
        <w:t xml:space="preserve"> или на </w:t>
      </w:r>
      <w:r w:rsidR="00826F71">
        <w:t>34,5</w:t>
      </w:r>
      <w:r w:rsidR="00C776EA">
        <w:t xml:space="preserve">% и </w:t>
      </w:r>
      <w:r>
        <w:t xml:space="preserve"> </w:t>
      </w:r>
      <w:r w:rsidR="00CA1E3C">
        <w:t>4</w:t>
      </w:r>
      <w:r w:rsidR="00826F71">
        <w:t>0</w:t>
      </w:r>
      <w:r w:rsidR="00D56421">
        <w:t>,</w:t>
      </w:r>
      <w:r w:rsidR="00826F71">
        <w:t>6</w:t>
      </w:r>
      <w:r w:rsidR="00C776EA">
        <w:t>%.</w:t>
      </w:r>
      <w:r w:rsidRPr="00D403C3">
        <w:t xml:space="preserve">  </w:t>
      </w:r>
      <w:r>
        <w:t>Дефицит бюджета в 20</w:t>
      </w:r>
      <w:r w:rsidR="00C776EA">
        <w:t>2</w:t>
      </w:r>
      <w:r w:rsidR="00826F71">
        <w:t xml:space="preserve">4 году не предусмотрен, </w:t>
      </w:r>
      <w:r w:rsidR="00600DE1">
        <w:t xml:space="preserve"> </w:t>
      </w:r>
      <w:r>
        <w:t>по сравнению с ожидаемым дефицитом по итогам 20</w:t>
      </w:r>
      <w:r w:rsidR="00600DE1">
        <w:t>2</w:t>
      </w:r>
      <w:r w:rsidR="00826F71">
        <w:t>3</w:t>
      </w:r>
      <w:r>
        <w:t xml:space="preserve"> года </w:t>
      </w:r>
      <w:r w:rsidR="00826F71">
        <w:t>снижение этого показателя составил 110 632,8</w:t>
      </w:r>
      <w:r w:rsidR="00600DE1" w:rsidRPr="00A10E7C">
        <w:t>.</w:t>
      </w:r>
      <w:r w:rsidRPr="00A10E7C">
        <w:t xml:space="preserve"> </w:t>
      </w:r>
    </w:p>
    <w:p w:rsidR="00CC7656" w:rsidRDefault="00CC7656" w:rsidP="00CC7656">
      <w:pPr>
        <w:jc w:val="both"/>
      </w:pPr>
      <w:r w:rsidRPr="00A10E7C">
        <w:tab/>
        <w:t>В 202</w:t>
      </w:r>
      <w:r w:rsidR="001654CF">
        <w:t>5</w:t>
      </w:r>
      <w:r w:rsidRPr="00A10E7C">
        <w:t xml:space="preserve"> году  предусмотрен</w:t>
      </w:r>
      <w:r w:rsidR="00CA1E3C">
        <w:t>о</w:t>
      </w:r>
      <w:r w:rsidR="00D56421">
        <w:t xml:space="preserve"> </w:t>
      </w:r>
      <w:r w:rsidR="00CA1E3C">
        <w:t>снижение</w:t>
      </w:r>
      <w:r w:rsidRPr="00A10E7C">
        <w:t xml:space="preserve"> как доходной, так и расходной частей бюджета муниципального района «Троицко-Печорский» на </w:t>
      </w:r>
      <w:r w:rsidR="001654CF">
        <w:t>12,3</w:t>
      </w:r>
      <w:r w:rsidR="00D56421">
        <w:t xml:space="preserve">% </w:t>
      </w:r>
      <w:r w:rsidR="00C776EA" w:rsidRPr="00A10E7C">
        <w:t xml:space="preserve">или в суммовом выражении на </w:t>
      </w:r>
      <w:r w:rsidR="001654CF">
        <w:t>86 964</w:t>
      </w:r>
      <w:r w:rsidRPr="00A10E7C">
        <w:t xml:space="preserve"> тыс. руб.</w:t>
      </w:r>
      <w:r w:rsidR="00C776EA" w:rsidRPr="00A10E7C">
        <w:t xml:space="preserve"> по сравнению с запланированными показателями на 202</w:t>
      </w:r>
      <w:r w:rsidR="001654CF">
        <w:t>4</w:t>
      </w:r>
      <w:r w:rsidR="00C776EA" w:rsidRPr="00A10E7C">
        <w:t xml:space="preserve"> год</w:t>
      </w:r>
      <w:r w:rsidR="005C1B1B">
        <w:t xml:space="preserve"> и </w:t>
      </w:r>
      <w:r w:rsidR="00CA1E3C">
        <w:t>снижение</w:t>
      </w:r>
      <w:r w:rsidR="00C776EA" w:rsidRPr="00A10E7C">
        <w:t xml:space="preserve"> по сравнению с ожидаемым выполнением за 20</w:t>
      </w:r>
      <w:r w:rsidR="00D56421">
        <w:t>2</w:t>
      </w:r>
      <w:r w:rsidR="001654CF">
        <w:t>3 год</w:t>
      </w:r>
      <w:r w:rsidR="00C776EA" w:rsidRPr="00A10E7C">
        <w:t xml:space="preserve">: доходной части на </w:t>
      </w:r>
      <w:r w:rsidR="001654CF">
        <w:t>42,6</w:t>
      </w:r>
      <w:r w:rsidR="00C776EA" w:rsidRPr="00A10E7C">
        <w:t>%</w:t>
      </w:r>
      <w:r w:rsidR="00CA1E3C">
        <w:t xml:space="preserve"> или </w:t>
      </w:r>
      <w:r w:rsidR="001654CF">
        <w:t>на 461 104,4</w:t>
      </w:r>
      <w:r w:rsidR="00CA1E3C">
        <w:t>тыс. руб. и</w:t>
      </w:r>
      <w:r w:rsidR="00C776EA" w:rsidRPr="00A10E7C">
        <w:t xml:space="preserve"> расходной</w:t>
      </w:r>
      <w:r w:rsidR="00C776EA">
        <w:t xml:space="preserve"> части – на </w:t>
      </w:r>
      <w:r w:rsidR="001654CF">
        <w:t>47,9%</w:t>
      </w:r>
      <w:r w:rsidR="00CA1E3C">
        <w:t xml:space="preserve"> или </w:t>
      </w:r>
      <w:r w:rsidR="001654CF">
        <w:t>на 571 737,2</w:t>
      </w:r>
      <w:r w:rsidR="0099201A">
        <w:t xml:space="preserve"> тыс. руб.</w:t>
      </w:r>
      <w:r w:rsidR="00C776EA">
        <w:t xml:space="preserve"> </w:t>
      </w:r>
    </w:p>
    <w:p w:rsidR="00CC7656" w:rsidRDefault="00CC7656" w:rsidP="00CC7656">
      <w:pPr>
        <w:jc w:val="both"/>
      </w:pPr>
      <w:r>
        <w:tab/>
        <w:t>В 202</w:t>
      </w:r>
      <w:r w:rsidR="001654CF">
        <w:t>6</w:t>
      </w:r>
      <w:r>
        <w:t xml:space="preserve"> году запланирован</w:t>
      </w:r>
      <w:r w:rsidR="0099201A">
        <w:t xml:space="preserve"> рост</w:t>
      </w:r>
      <w:r>
        <w:t xml:space="preserve"> доходной и расходной частей бюджета на </w:t>
      </w:r>
      <w:r w:rsidR="001654CF">
        <w:t>4 536,4</w:t>
      </w:r>
      <w:r>
        <w:t xml:space="preserve"> тыс. руб. или </w:t>
      </w:r>
      <w:r w:rsidR="001654CF">
        <w:t>0,7</w:t>
      </w:r>
      <w:r>
        <w:t>%</w:t>
      </w:r>
      <w:r w:rsidR="00C776EA">
        <w:t xml:space="preserve"> по сравнению с предыдущим плановым периодом, </w:t>
      </w:r>
      <w:r w:rsidR="0099201A">
        <w:t xml:space="preserve">но </w:t>
      </w:r>
      <w:r>
        <w:t>в срав</w:t>
      </w:r>
      <w:r w:rsidR="00C776EA">
        <w:t>нении с ожидаемым поступлением в</w:t>
      </w:r>
      <w:r>
        <w:t xml:space="preserve"> текущем</w:t>
      </w:r>
      <w:r w:rsidR="0099201A">
        <w:t xml:space="preserve"> году снижение </w:t>
      </w:r>
      <w:r w:rsidR="00C776EA">
        <w:t xml:space="preserve"> доходов </w:t>
      </w:r>
      <w:r w:rsidR="0099201A">
        <w:t xml:space="preserve">планируется на </w:t>
      </w:r>
      <w:r w:rsidR="001654CF">
        <w:t>42,2</w:t>
      </w:r>
      <w:r w:rsidR="0099201A">
        <w:t xml:space="preserve">%, расходов - на </w:t>
      </w:r>
      <w:r w:rsidR="001654CF">
        <w:t>47,5</w:t>
      </w:r>
      <w:r w:rsidR="0099201A">
        <w:t>%.</w:t>
      </w:r>
    </w:p>
    <w:p w:rsidR="00CC7656" w:rsidRPr="009D495E" w:rsidRDefault="00CC7656" w:rsidP="00D56421">
      <w:pPr>
        <w:pStyle w:val="2"/>
        <w:spacing w:after="0" w:line="240" w:lineRule="auto"/>
        <w:ind w:firstLine="709"/>
        <w:jc w:val="both"/>
      </w:pPr>
      <w:r w:rsidRPr="009D495E">
        <w:t xml:space="preserve">Основными  приоритетами  </w:t>
      </w:r>
      <w:r w:rsidR="00D56421">
        <w:t xml:space="preserve">бюджета </w:t>
      </w:r>
      <w:r w:rsidRPr="009D495E">
        <w:t>муниципального района «Троицко-Печорский»   в 20</w:t>
      </w:r>
      <w:r w:rsidR="00C776EA">
        <w:t>2</w:t>
      </w:r>
      <w:r w:rsidR="001654CF">
        <w:t>4</w:t>
      </w:r>
      <w:r w:rsidRPr="009D495E">
        <w:t xml:space="preserve"> - 20</w:t>
      </w:r>
      <w:r>
        <w:t>2</w:t>
      </w:r>
      <w:r w:rsidR="001654CF">
        <w:t>6</w:t>
      </w:r>
      <w:r w:rsidRPr="009D495E">
        <w:t xml:space="preserve"> годах являются:</w:t>
      </w:r>
    </w:p>
    <w:p w:rsidR="00CC7656" w:rsidRPr="009D495E" w:rsidRDefault="00CC7656" w:rsidP="00CC7656">
      <w:pPr>
        <w:pStyle w:val="2"/>
        <w:spacing w:after="0" w:line="240" w:lineRule="auto"/>
        <w:ind w:firstLine="709"/>
      </w:pPr>
      <w:r w:rsidRPr="009D495E">
        <w:t>- безусловное исполнение социально – значимых расходных обязательств,</w:t>
      </w:r>
    </w:p>
    <w:p w:rsidR="00CC7656" w:rsidRPr="009D495E" w:rsidRDefault="00CC7656" w:rsidP="00CC7656">
      <w:pPr>
        <w:pStyle w:val="2"/>
        <w:spacing w:after="0" w:line="240" w:lineRule="auto"/>
        <w:ind w:firstLine="709"/>
      </w:pPr>
      <w:r w:rsidRPr="009D495E">
        <w:t>- выполнение обязательств и задач, поставленных указами Президента Российской Федерации,</w:t>
      </w:r>
    </w:p>
    <w:p w:rsidR="00CC7656" w:rsidRDefault="00CC7656" w:rsidP="00CC7656">
      <w:pPr>
        <w:pStyle w:val="2"/>
        <w:spacing w:after="0" w:line="240" w:lineRule="auto"/>
        <w:ind w:firstLine="709"/>
      </w:pPr>
      <w:r w:rsidRPr="009D495E">
        <w:t>- повышения эффективности использования бюджетных средств,</w:t>
      </w:r>
    </w:p>
    <w:p w:rsidR="00CC7656" w:rsidRPr="009D495E" w:rsidRDefault="00CC7656" w:rsidP="00CC7656">
      <w:pPr>
        <w:pStyle w:val="2"/>
        <w:spacing w:after="0" w:line="240" w:lineRule="auto"/>
        <w:ind w:firstLine="709"/>
      </w:pPr>
      <w:r>
        <w:t>- обеспечение уровня оплаты труда работников муниципальных учреждений в размере не ниже минимального размера оплаты труда в соответствии с федеральным законодательством,</w:t>
      </w:r>
    </w:p>
    <w:p w:rsidR="00CC7656" w:rsidRPr="009D495E" w:rsidRDefault="00CC7656" w:rsidP="00CC7656">
      <w:pPr>
        <w:pStyle w:val="2"/>
        <w:spacing w:after="0" w:line="240" w:lineRule="auto"/>
        <w:ind w:firstLine="709"/>
      </w:pPr>
      <w:r w:rsidRPr="009D495E">
        <w:t xml:space="preserve">- обеспечения сбалансированности бюджетной системы муниципального района.  </w:t>
      </w:r>
    </w:p>
    <w:p w:rsidR="00CC7656" w:rsidRPr="00826F71" w:rsidRDefault="00CC7656" w:rsidP="00CC7656">
      <w:pPr>
        <w:pStyle w:val="Default"/>
        <w:jc w:val="both"/>
      </w:pPr>
      <w:r>
        <w:rPr>
          <w:b/>
        </w:rPr>
        <w:tab/>
      </w:r>
      <w:r w:rsidRPr="009211EA">
        <w:rPr>
          <w:b/>
        </w:rPr>
        <w:t xml:space="preserve"> </w:t>
      </w:r>
      <w:r w:rsidR="00C776EA" w:rsidRPr="00826F71">
        <w:rPr>
          <w:b/>
        </w:rPr>
        <w:t>2.2</w:t>
      </w:r>
      <w:r w:rsidR="00C776EA" w:rsidRPr="00826F71">
        <w:t>.</w:t>
      </w:r>
      <w:r w:rsidR="0099201A" w:rsidRPr="00826F71">
        <w:t xml:space="preserve"> </w:t>
      </w:r>
      <w:r w:rsidRPr="00826F71">
        <w:t>В соответствии со статьей 169 Бюджетного кодекса Российской Федерации в целях финансового обеспечения расходных обязательств</w:t>
      </w:r>
      <w:r w:rsidR="00826F71" w:rsidRPr="00826F71">
        <w:t>,</w:t>
      </w:r>
      <w:r w:rsidRPr="00826F71">
        <w:t xml:space="preserve">  проект бюджета составляется на основе прогноза социально-экономического развития. Надежность показателей прогноза социально-экономического развития является важнейшей составляющей соблюдения принципа достоверности бюджета, определенного статьей 37 Бюджетного кодекса Российской Федерации.</w:t>
      </w:r>
    </w:p>
    <w:p w:rsidR="00CC7656" w:rsidRPr="00826F71" w:rsidRDefault="00CC7656" w:rsidP="00CC7656">
      <w:pPr>
        <w:pStyle w:val="Default"/>
        <w:jc w:val="both"/>
      </w:pPr>
      <w:r w:rsidRPr="00826F71">
        <w:tab/>
        <w:t>Представленный к экспертизе прогноз социально-экономического развития МО МР «Троицко-Печорский» на 20</w:t>
      </w:r>
      <w:r w:rsidR="00C776EA" w:rsidRPr="00826F71">
        <w:t>2</w:t>
      </w:r>
      <w:r w:rsidR="00826F71" w:rsidRPr="00826F71">
        <w:t>4</w:t>
      </w:r>
      <w:r w:rsidRPr="00826F71">
        <w:t xml:space="preserve"> год и на период до 202</w:t>
      </w:r>
      <w:r w:rsidR="00826F71" w:rsidRPr="00826F71">
        <w:t>6</w:t>
      </w:r>
      <w:r w:rsidRPr="00826F71">
        <w:t xml:space="preserve"> года </w:t>
      </w:r>
      <w:r w:rsidR="00ED013C" w:rsidRPr="00826F71">
        <w:t>одобрен</w:t>
      </w:r>
      <w:r w:rsidRPr="00826F71">
        <w:t xml:space="preserve"> постановлением администрации муниципального района «Троицко-Печорский» от </w:t>
      </w:r>
      <w:r w:rsidR="00826F71" w:rsidRPr="00826F71">
        <w:t>04</w:t>
      </w:r>
      <w:r w:rsidR="00C776EA" w:rsidRPr="00826F71">
        <w:t>.</w:t>
      </w:r>
      <w:r w:rsidR="00826F71" w:rsidRPr="00826F71">
        <w:t>10</w:t>
      </w:r>
      <w:r w:rsidR="00C776EA" w:rsidRPr="00826F71">
        <w:t>.20</w:t>
      </w:r>
      <w:r w:rsidR="00A029EF" w:rsidRPr="00826F71">
        <w:t>2</w:t>
      </w:r>
      <w:r w:rsidR="00826F71" w:rsidRPr="00826F71">
        <w:t>3</w:t>
      </w:r>
      <w:r w:rsidR="00C776EA" w:rsidRPr="00826F71">
        <w:t xml:space="preserve"> № </w:t>
      </w:r>
      <w:r w:rsidR="00826F71" w:rsidRPr="00826F71">
        <w:t>10</w:t>
      </w:r>
      <w:r w:rsidR="00C776EA" w:rsidRPr="00826F71">
        <w:t>/</w:t>
      </w:r>
      <w:r w:rsidR="00826F71" w:rsidRPr="00826F71">
        <w:t>1073</w:t>
      </w:r>
      <w:r w:rsidR="00C776EA" w:rsidRPr="00826F71">
        <w:t xml:space="preserve"> </w:t>
      </w:r>
      <w:r w:rsidRPr="00826F71">
        <w:t xml:space="preserve">(далее – Прогноз СЭР). Согласно пункту 2 статьи 173 Бюджетного кодекса Российской Федерации Прогноз СЭР муниципального образования ежегодно разрабатывается в порядке, установленном </w:t>
      </w:r>
      <w:r w:rsidRPr="00826F71">
        <w:lastRenderedPageBreak/>
        <w:t xml:space="preserve">администрацией. В муниципальном образовании муниципальном районе «Троицко-Печорский» Порядок разработки прогноза социально-экономического развития утвержден постановлением администрации района </w:t>
      </w:r>
      <w:r w:rsidR="00A029EF" w:rsidRPr="00826F71">
        <w:t>04</w:t>
      </w:r>
      <w:r w:rsidR="00C776EA" w:rsidRPr="00826F71">
        <w:t>.</w:t>
      </w:r>
      <w:r w:rsidR="00A029EF" w:rsidRPr="00826F71">
        <w:t>08</w:t>
      </w:r>
      <w:r w:rsidR="00C776EA" w:rsidRPr="00826F71">
        <w:t>.20</w:t>
      </w:r>
      <w:r w:rsidR="00A029EF" w:rsidRPr="00826F71">
        <w:t>20</w:t>
      </w:r>
      <w:r w:rsidR="00826F71" w:rsidRPr="00826F71">
        <w:t xml:space="preserve"> </w:t>
      </w:r>
      <w:r w:rsidRPr="00826F71">
        <w:t xml:space="preserve"> № </w:t>
      </w:r>
      <w:r w:rsidR="00A029EF" w:rsidRPr="00826F71">
        <w:t>08</w:t>
      </w:r>
      <w:r w:rsidRPr="00826F71">
        <w:t>/</w:t>
      </w:r>
      <w:r w:rsidR="00A029EF" w:rsidRPr="00826F71">
        <w:t>1021</w:t>
      </w:r>
      <w:r w:rsidRPr="00826F71">
        <w:t>.</w:t>
      </w:r>
    </w:p>
    <w:p w:rsidR="00CC7656" w:rsidRPr="00826F71" w:rsidRDefault="00CC7656" w:rsidP="00CC7656">
      <w:pPr>
        <w:pStyle w:val="Default"/>
        <w:jc w:val="both"/>
      </w:pPr>
      <w:r w:rsidRPr="00826F71">
        <w:rPr>
          <w:sz w:val="23"/>
          <w:szCs w:val="23"/>
        </w:rPr>
        <w:tab/>
      </w:r>
      <w:r w:rsidR="00ED013C" w:rsidRPr="00826F71">
        <w:t>Руководствуясь</w:t>
      </w:r>
      <w:r w:rsidRPr="00826F71">
        <w:t xml:space="preserve"> Закон</w:t>
      </w:r>
      <w:r w:rsidR="00ED013C" w:rsidRPr="00826F71">
        <w:t>ом</w:t>
      </w:r>
      <w:r w:rsidRPr="00826F71">
        <w:t xml:space="preserve"> Российской Федерации от 28.06.2014 № 172-ФЗ «О стратегическом планировании в Российской Федерации», которым установлены правовые основы стратегического планирования в РФ, координации государственного и муниципального стратегического управления и бюджетной политики, полномочия федеральных органов государственной власти, органов государственной власти субъектов РФ, органов местного самоуправления и порядок их взаимодействия с общественными, научными и иными организациями в сфер</w:t>
      </w:r>
      <w:r w:rsidR="00ED013C" w:rsidRPr="00826F71">
        <w:t>е стратегического планирования, решением Совета муниципального района «Троицко-Печорский» от 25.12.2020 № 05/37 утверждена Стратегия социально-экономического развития муниципального образования муниципального района «Троицко-Печорский» на период до 2035 года.</w:t>
      </w:r>
    </w:p>
    <w:p w:rsidR="00CC7656" w:rsidRPr="00826F71" w:rsidRDefault="00CC7656" w:rsidP="00CC7656">
      <w:pPr>
        <w:pStyle w:val="Default"/>
        <w:jc w:val="both"/>
      </w:pPr>
      <w:r w:rsidRPr="00826F71">
        <w:tab/>
        <w:t>Экономика муниципального района представлена следующими отраслями и сферами: лесозаготовка и деревообработка, сельское хозяйство, транспорт и связь, жилищно-коммунальное хозяйство и строительство, торговля.</w:t>
      </w:r>
    </w:p>
    <w:p w:rsidR="00CC7656" w:rsidRPr="00E468A4" w:rsidRDefault="0058402F" w:rsidP="00CC7656">
      <w:pPr>
        <w:pStyle w:val="Default"/>
        <w:jc w:val="both"/>
      </w:pPr>
      <w:r w:rsidRPr="00826F71">
        <w:tab/>
      </w:r>
      <w:r w:rsidR="00CC7656" w:rsidRPr="00826F71">
        <w:t xml:space="preserve">Согласно пояснительной записке, представленной с Прогнозом СЭР, при разработке показателей использованы статистические данные, данные отделов администрации и данные </w:t>
      </w:r>
      <w:r w:rsidR="00CC7656" w:rsidRPr="00E468A4">
        <w:t xml:space="preserve">предприятий и организаций Троицко-Печорского района. </w:t>
      </w:r>
      <w:r w:rsidR="00EA4C8D" w:rsidRPr="00E468A4">
        <w:t>Общественные обсуждения проекта Прогноза СЭР не проводились.</w:t>
      </w:r>
    </w:p>
    <w:p w:rsidR="00CC7656" w:rsidRPr="00E468A4" w:rsidRDefault="00CC7656" w:rsidP="00CC7656">
      <w:pPr>
        <w:pStyle w:val="Default"/>
        <w:jc w:val="both"/>
      </w:pPr>
      <w:r w:rsidRPr="00E468A4">
        <w:rPr>
          <w:sz w:val="23"/>
          <w:szCs w:val="23"/>
        </w:rPr>
        <w:tab/>
      </w:r>
      <w:r w:rsidRPr="00E468A4">
        <w:t>Главным фактором, определяющим динамику экономического развития района, является производство, реализация продукции, услуг  хозяйствующими субъектами, число которых на  01</w:t>
      </w:r>
      <w:r w:rsidR="0058402F" w:rsidRPr="00E468A4">
        <w:t>.0</w:t>
      </w:r>
      <w:r w:rsidR="00AE31A4" w:rsidRPr="00E468A4">
        <w:t>7.202</w:t>
      </w:r>
      <w:r w:rsidR="001654CF" w:rsidRPr="00E468A4">
        <w:t>1</w:t>
      </w:r>
      <w:r w:rsidRPr="00E468A4">
        <w:t xml:space="preserve"> –</w:t>
      </w:r>
      <w:r w:rsidR="00B50E1C" w:rsidRPr="00E468A4">
        <w:t xml:space="preserve"> </w:t>
      </w:r>
      <w:r w:rsidR="00ED013C" w:rsidRPr="00E468A4">
        <w:t>1</w:t>
      </w:r>
      <w:r w:rsidR="001654CF" w:rsidRPr="00E468A4">
        <w:t>35</w:t>
      </w:r>
      <w:r w:rsidRPr="00E468A4">
        <w:t xml:space="preserve"> единиц</w:t>
      </w:r>
      <w:r w:rsidR="00ED013C" w:rsidRPr="00E468A4">
        <w:t>а</w:t>
      </w:r>
      <w:r w:rsidRPr="00E468A4">
        <w:t xml:space="preserve">, </w:t>
      </w:r>
      <w:r w:rsidR="00ED013C" w:rsidRPr="00E468A4">
        <w:t>на 01.07.202</w:t>
      </w:r>
      <w:r w:rsidR="001654CF" w:rsidRPr="00E468A4">
        <w:t>2</w:t>
      </w:r>
      <w:r w:rsidR="00ED013C" w:rsidRPr="00E468A4">
        <w:t xml:space="preserve"> – 1</w:t>
      </w:r>
      <w:r w:rsidR="001654CF" w:rsidRPr="00E468A4">
        <w:t>28</w:t>
      </w:r>
      <w:r w:rsidR="00ED013C" w:rsidRPr="00E468A4">
        <w:t xml:space="preserve"> единиц</w:t>
      </w:r>
      <w:r w:rsidR="0099201A" w:rsidRPr="00E468A4">
        <w:t>, на 01.07.202</w:t>
      </w:r>
      <w:r w:rsidR="001654CF" w:rsidRPr="00E468A4">
        <w:t>3</w:t>
      </w:r>
      <w:r w:rsidR="0099201A" w:rsidRPr="00E468A4">
        <w:t xml:space="preserve"> – 1</w:t>
      </w:r>
      <w:r w:rsidR="001654CF" w:rsidRPr="00E468A4">
        <w:t>1</w:t>
      </w:r>
      <w:r w:rsidR="0099201A" w:rsidRPr="00E468A4">
        <w:t>8 единиц.</w:t>
      </w:r>
      <w:r w:rsidR="00ED013C" w:rsidRPr="00E468A4">
        <w:t xml:space="preserve"> С</w:t>
      </w:r>
      <w:r w:rsidRPr="00E468A4">
        <w:t xml:space="preserve">нижение за </w:t>
      </w:r>
      <w:r w:rsidR="00AE31A4" w:rsidRPr="00E468A4">
        <w:t>год</w:t>
      </w:r>
      <w:r w:rsidR="0058402F" w:rsidRPr="00E468A4">
        <w:t xml:space="preserve"> </w:t>
      </w:r>
      <w:r w:rsidRPr="00E468A4">
        <w:t>достигло</w:t>
      </w:r>
      <w:r w:rsidR="0058402F" w:rsidRPr="00E468A4">
        <w:t xml:space="preserve"> </w:t>
      </w:r>
      <w:r w:rsidR="001654CF" w:rsidRPr="00E468A4">
        <w:t>10</w:t>
      </w:r>
      <w:r w:rsidR="00ED013C" w:rsidRPr="00E468A4">
        <w:t xml:space="preserve"> единиц, за 2 года количество хозяйс</w:t>
      </w:r>
      <w:r w:rsidR="0099201A" w:rsidRPr="00E468A4">
        <w:t>твующих субъектов снизилось на 1</w:t>
      </w:r>
      <w:r w:rsidR="001654CF" w:rsidRPr="00E468A4">
        <w:t>7</w:t>
      </w:r>
      <w:r w:rsidR="00ED013C" w:rsidRPr="00E468A4">
        <w:t xml:space="preserve"> единиц.</w:t>
      </w:r>
      <w:r w:rsidR="00B50E1C" w:rsidRPr="00E468A4">
        <w:t xml:space="preserve">  Крупные и крупнейшие налогоплательщики на территории района не зарегистрированы.</w:t>
      </w:r>
      <w:r w:rsidRPr="00E468A4">
        <w:t xml:space="preserve"> </w:t>
      </w:r>
      <w:r w:rsidR="00B50E1C" w:rsidRPr="00E468A4">
        <w:t xml:space="preserve">Кроме того, </w:t>
      </w:r>
      <w:r w:rsidR="0058402F" w:rsidRPr="00E468A4">
        <w:t xml:space="preserve"> </w:t>
      </w:r>
      <w:r w:rsidR="00B50E1C" w:rsidRPr="00E468A4">
        <w:t xml:space="preserve">в качестве </w:t>
      </w:r>
      <w:r w:rsidR="0058402F" w:rsidRPr="00E468A4">
        <w:t>индивидуальны</w:t>
      </w:r>
      <w:r w:rsidR="00B50E1C" w:rsidRPr="00E468A4">
        <w:t>х</w:t>
      </w:r>
      <w:r w:rsidR="0058402F" w:rsidRPr="00E468A4">
        <w:t xml:space="preserve"> предпринимател</w:t>
      </w:r>
      <w:r w:rsidR="00B50E1C" w:rsidRPr="00E468A4">
        <w:t>ей на 01.07.202</w:t>
      </w:r>
      <w:r w:rsidR="001654CF" w:rsidRPr="00E468A4">
        <w:t>2</w:t>
      </w:r>
      <w:r w:rsidR="00B50E1C" w:rsidRPr="00E468A4">
        <w:t xml:space="preserve"> зарегистрировано </w:t>
      </w:r>
      <w:r w:rsidR="0099201A" w:rsidRPr="00E468A4">
        <w:t>21</w:t>
      </w:r>
      <w:r w:rsidR="001654CF" w:rsidRPr="00E468A4">
        <w:t>6</w:t>
      </w:r>
      <w:r w:rsidR="00B50E1C" w:rsidRPr="00E468A4">
        <w:t xml:space="preserve"> человек, </w:t>
      </w:r>
      <w:r w:rsidR="0058402F" w:rsidRPr="00E468A4">
        <w:t xml:space="preserve"> за </w:t>
      </w:r>
      <w:r w:rsidR="00AE31A4" w:rsidRPr="00E468A4">
        <w:t>полугодие 202</w:t>
      </w:r>
      <w:r w:rsidR="001654CF" w:rsidRPr="00E468A4">
        <w:t>3</w:t>
      </w:r>
      <w:r w:rsidR="00AE31A4" w:rsidRPr="00E468A4">
        <w:t xml:space="preserve"> года</w:t>
      </w:r>
      <w:r w:rsidR="00C335D4" w:rsidRPr="00E468A4">
        <w:t xml:space="preserve"> численность </w:t>
      </w:r>
      <w:r w:rsidR="001654CF" w:rsidRPr="00E468A4">
        <w:t>уменьшилась</w:t>
      </w:r>
      <w:r w:rsidR="00C335D4" w:rsidRPr="00E468A4">
        <w:t xml:space="preserve"> до </w:t>
      </w:r>
      <w:r w:rsidR="001654CF" w:rsidRPr="00E468A4">
        <w:t>203</w:t>
      </w:r>
      <w:r w:rsidR="00C335D4" w:rsidRPr="00E468A4">
        <w:t xml:space="preserve"> человек за счет </w:t>
      </w:r>
      <w:r w:rsidR="001654CF" w:rsidRPr="00E468A4">
        <w:t>прекращения деятельности.</w:t>
      </w:r>
    </w:p>
    <w:p w:rsidR="00CB2D4B" w:rsidRPr="00E468A4" w:rsidRDefault="00CB2D4B" w:rsidP="00CC7656">
      <w:pPr>
        <w:pStyle w:val="Default"/>
        <w:jc w:val="both"/>
      </w:pPr>
      <w:r w:rsidRPr="00E468A4">
        <w:tab/>
        <w:t>Одним из факторов снижения численно</w:t>
      </w:r>
      <w:r w:rsidR="00EA4C8D" w:rsidRPr="00E468A4">
        <w:t xml:space="preserve">сти хозяйствующих субъектов является </w:t>
      </w:r>
      <w:r w:rsidRPr="00E468A4">
        <w:t xml:space="preserve"> отмена</w:t>
      </w:r>
      <w:r w:rsidR="00EA4C8D" w:rsidRPr="00E468A4">
        <w:t xml:space="preserve"> с 01.01.202</w:t>
      </w:r>
      <w:r w:rsidR="001654CF" w:rsidRPr="00E468A4">
        <w:t>2</w:t>
      </w:r>
      <w:r w:rsidR="00EA4C8D" w:rsidRPr="00E468A4">
        <w:t xml:space="preserve"> года</w:t>
      </w:r>
      <w:r w:rsidRPr="00E468A4">
        <w:t xml:space="preserve"> применения системы налогообложения в виде единого налога на вмененный доход для отдельных видов деятельности. По прогнозу налоговой службы часть плательщиков ЕНВ</w:t>
      </w:r>
      <w:r w:rsidR="00B50E1C" w:rsidRPr="00E468A4">
        <w:t>Д</w:t>
      </w:r>
      <w:r w:rsidRPr="00E468A4">
        <w:t xml:space="preserve"> пере</w:t>
      </w:r>
      <w:r w:rsidR="0099201A" w:rsidRPr="00E468A4">
        <w:t>шла</w:t>
      </w:r>
      <w:r w:rsidRPr="00E468A4">
        <w:t xml:space="preserve"> на уплату налога, взимаемого в связи с применением упрощенной системы налогообложения, а часть – на уплату налога, взимаемого в связи с применением патентной системы налого</w:t>
      </w:r>
      <w:r w:rsidR="00EA4C8D" w:rsidRPr="00E468A4">
        <w:t>о</w:t>
      </w:r>
      <w:r w:rsidRPr="00E468A4">
        <w:t xml:space="preserve">бложения. </w:t>
      </w:r>
      <w:r w:rsidR="00165BED" w:rsidRPr="00E468A4">
        <w:t>Одной из мер государственной поддержки субъектов малого и среднего предпринимательства в 2020 – 202</w:t>
      </w:r>
      <w:r w:rsidR="001654CF" w:rsidRPr="00E468A4">
        <w:t>3</w:t>
      </w:r>
      <w:r w:rsidR="00165BED" w:rsidRPr="00E468A4">
        <w:t xml:space="preserve"> годах на основании закона Республики Коми от 08.05.2020 № 12-РЗ «О некоторых вопросах, связанных с применением упрощенной системы налогообложения на территории Республики Коми, и о внесении в связи с этим изменений в отдельные законодательные акты Республики Коми» явилось снижение в 2 раза налоговых ставок для юридических лиц и индивидуальных предпринимателей, применяющих упрощенную систему налогообложения, действие пониженных ставок продлено до 31.12.2023 включительно.</w:t>
      </w:r>
    </w:p>
    <w:p w:rsidR="00EA4C8D" w:rsidRPr="00E468A4" w:rsidRDefault="00EA4C8D" w:rsidP="00CC7656">
      <w:pPr>
        <w:pStyle w:val="Default"/>
        <w:jc w:val="both"/>
      </w:pPr>
      <w:r w:rsidRPr="00E468A4">
        <w:tab/>
        <w:t xml:space="preserve">Прогноз СЭР разработан в двух вариантах (базовый и </w:t>
      </w:r>
      <w:r w:rsidR="00E468A4" w:rsidRPr="00E468A4">
        <w:t>целевой</w:t>
      </w:r>
      <w:r w:rsidRPr="00E468A4">
        <w:t>) с учетом вероятностного воздействия комплекса факторов, определяющих тенденции развития экономики и социальной сферы.  Информация о методике расчета стоимостных показателей в Прогнозе СЭР не указана, вопрос о применении индекса-дефлятора не отражен.</w:t>
      </w:r>
    </w:p>
    <w:p w:rsidR="00E468A4" w:rsidRDefault="00EA4C8D" w:rsidP="00CC7656">
      <w:pPr>
        <w:pStyle w:val="Default"/>
        <w:jc w:val="both"/>
      </w:pPr>
      <w:r w:rsidRPr="00E468A4">
        <w:tab/>
        <w:t xml:space="preserve">Базовый вариант </w:t>
      </w:r>
      <w:r w:rsidR="00E468A4" w:rsidRPr="00E468A4">
        <w:t xml:space="preserve">основан на предположении, что в прогнозируемом периоде замедлятся темпы роста основных социально-экономических показателей, что </w:t>
      </w:r>
      <w:r w:rsidRPr="00E468A4">
        <w:t xml:space="preserve">является </w:t>
      </w:r>
      <w:r w:rsidR="00E468A4" w:rsidRPr="00E468A4">
        <w:t>следствием текущих экономических и социальных процессов.</w:t>
      </w:r>
    </w:p>
    <w:p w:rsidR="00EA4C8D" w:rsidRPr="001446E9" w:rsidRDefault="00E468A4" w:rsidP="00CC7656">
      <w:pPr>
        <w:pStyle w:val="Default"/>
        <w:jc w:val="both"/>
      </w:pPr>
      <w:r>
        <w:tab/>
        <w:t>Целевой вариант основан на предположении, что в прогнозируемом периоде будет складываться более благоприятное влияние внешних и внутренних факторов, стабилизируется экономическая ситуация и экономическое положение предприятий муниципального района «Троицко-Печорский», активизируется их инвестиционная и инновационная деятельность.</w:t>
      </w:r>
      <w:r w:rsidRPr="001446E9">
        <w:tab/>
      </w:r>
      <w:r w:rsidR="00EA4C8D" w:rsidRPr="001446E9">
        <w:t xml:space="preserve"> </w:t>
      </w:r>
    </w:p>
    <w:p w:rsidR="00116C88" w:rsidRPr="001446E9" w:rsidRDefault="00CC7656" w:rsidP="00CC7656">
      <w:pPr>
        <w:pStyle w:val="Default"/>
        <w:jc w:val="both"/>
      </w:pPr>
      <w:r w:rsidRPr="001446E9">
        <w:lastRenderedPageBreak/>
        <w:tab/>
      </w:r>
      <w:r w:rsidR="00CF1E65" w:rsidRPr="001446E9">
        <w:t xml:space="preserve">Фактически, в Прогнозе СЭР отражен рост показателей второго варианта в целом на </w:t>
      </w:r>
      <w:r w:rsidR="00165BED" w:rsidRPr="001446E9">
        <w:t>0,1</w:t>
      </w:r>
      <w:r w:rsidR="00CF1E65" w:rsidRPr="001446E9">
        <w:t>%</w:t>
      </w:r>
      <w:r w:rsidR="00165BED" w:rsidRPr="001446E9">
        <w:t xml:space="preserve"> - 0,7% (оборот организаций и оборот розничной торговли). Исходя из проекта федерального бюджета на 202</w:t>
      </w:r>
      <w:r w:rsidR="001446E9" w:rsidRPr="001446E9">
        <w:t>4</w:t>
      </w:r>
      <w:r w:rsidR="00165BED" w:rsidRPr="001446E9">
        <w:t>-202</w:t>
      </w:r>
      <w:r w:rsidR="001446E9" w:rsidRPr="001446E9">
        <w:t>6</w:t>
      </w:r>
      <w:r w:rsidR="00165BED" w:rsidRPr="001446E9">
        <w:t xml:space="preserve"> годы</w:t>
      </w:r>
      <w:r w:rsidR="00AC2516">
        <w:t>,</w:t>
      </w:r>
      <w:r w:rsidR="00165BED" w:rsidRPr="001446E9">
        <w:t xml:space="preserve"> планируемый уровень инфляции в Российской Федерации на 202</w:t>
      </w:r>
      <w:r w:rsidR="001446E9" w:rsidRPr="001446E9">
        <w:t>4</w:t>
      </w:r>
      <w:r w:rsidR="00165BED" w:rsidRPr="001446E9">
        <w:t xml:space="preserve"> год составляет 5,5%, таким образом, с учетом индекса роста цен на уровень инфляции </w:t>
      </w:r>
      <w:r w:rsidR="00116C88" w:rsidRPr="001446E9">
        <w:t>прогноз СЭР на 202</w:t>
      </w:r>
      <w:r w:rsidR="001446E9" w:rsidRPr="001446E9">
        <w:t>4</w:t>
      </w:r>
      <w:r w:rsidR="00116C88" w:rsidRPr="001446E9">
        <w:t xml:space="preserve"> год даже в целевом (втором) варианте выполнен с </w:t>
      </w:r>
      <w:r w:rsidR="001446E9" w:rsidRPr="001446E9">
        <w:t>ростом</w:t>
      </w:r>
      <w:r w:rsidR="00116C88" w:rsidRPr="001446E9">
        <w:t xml:space="preserve"> объема показателей</w:t>
      </w:r>
      <w:r w:rsidR="001446E9" w:rsidRPr="001446E9">
        <w:t xml:space="preserve"> в среднем на 1%, а по некоторым показателям, например среднесписочная численность работников организаций – с уменьшением объема показателей.</w:t>
      </w:r>
    </w:p>
    <w:p w:rsidR="00116C88" w:rsidRPr="001446E9" w:rsidRDefault="00116C88" w:rsidP="00CC7656">
      <w:pPr>
        <w:pStyle w:val="Default"/>
        <w:jc w:val="both"/>
      </w:pPr>
      <w:r w:rsidRPr="001446E9">
        <w:tab/>
        <w:t>На указанные факторы повлияли как внешнеэкономические условия, сложившиеся на территории страны, так и негативные тенденции, сложившиеся в экономике района:</w:t>
      </w:r>
    </w:p>
    <w:p w:rsidR="00116C88" w:rsidRPr="001446E9" w:rsidRDefault="00116C88" w:rsidP="00116C88">
      <w:pPr>
        <w:numPr>
          <w:ilvl w:val="0"/>
          <w:numId w:val="12"/>
        </w:numPr>
        <w:shd w:val="clear" w:color="auto" w:fill="FFFFFF"/>
        <w:ind w:left="147" w:hanging="147"/>
        <w:rPr>
          <w:color w:val="333333"/>
        </w:rPr>
      </w:pPr>
      <w:r w:rsidRPr="001446E9">
        <w:rPr>
          <w:color w:val="333333"/>
        </w:rPr>
        <w:t>сохранение на протяжении всего прогнозного периода основного перечня ограничительных мер, принятых иностранными государствами в отношении России;</w:t>
      </w:r>
    </w:p>
    <w:p w:rsidR="00116C88" w:rsidRPr="001446E9" w:rsidRDefault="00116C88" w:rsidP="002B292A">
      <w:pPr>
        <w:numPr>
          <w:ilvl w:val="0"/>
          <w:numId w:val="12"/>
        </w:numPr>
        <w:shd w:val="clear" w:color="auto" w:fill="FFFFFF"/>
        <w:ind w:left="147" w:hanging="147"/>
        <w:jc w:val="both"/>
        <w:rPr>
          <w:color w:val="333333"/>
        </w:rPr>
      </w:pPr>
      <w:r w:rsidRPr="001446E9">
        <w:rPr>
          <w:color w:val="333333"/>
        </w:rPr>
        <w:t>повышенный мировой инфляционный фон с выходом темпов роста потр</w:t>
      </w:r>
      <w:r w:rsidR="00AC2516">
        <w:rPr>
          <w:color w:val="333333"/>
        </w:rPr>
        <w:t>е</w:t>
      </w:r>
      <w:r w:rsidRPr="001446E9">
        <w:rPr>
          <w:color w:val="333333"/>
        </w:rPr>
        <w:t>бительских цен на допандемийный уровень не раньше конца 2024 года, в том числе за счет ужесточения денежно-кредитной политики;</w:t>
      </w:r>
    </w:p>
    <w:p w:rsidR="00116C88" w:rsidRPr="001446E9" w:rsidRDefault="00116C88" w:rsidP="002B292A">
      <w:pPr>
        <w:numPr>
          <w:ilvl w:val="0"/>
          <w:numId w:val="12"/>
        </w:numPr>
        <w:shd w:val="clear" w:color="auto" w:fill="FFFFFF"/>
        <w:ind w:left="147" w:hanging="147"/>
        <w:jc w:val="both"/>
        <w:rPr>
          <w:color w:val="333333"/>
        </w:rPr>
      </w:pPr>
      <w:r w:rsidRPr="001446E9">
        <w:rPr>
          <w:color w:val="333333"/>
        </w:rPr>
        <w:t>сокращение отечественного импорта вследствие действия санкционных ограничений, усложнения логистических маршрутов, а также ухода с рынка или приостановки работы иностранных компаний и частичное сжатие экспортных рынков с дальнейшим улучшением динамики показателей к середине рассматриваемого периода на фоне рекон</w:t>
      </w:r>
      <w:r w:rsidR="002B292A" w:rsidRPr="001446E9">
        <w:rPr>
          <w:color w:val="333333"/>
        </w:rPr>
        <w:t>фигурации логистических цепочек, в связи с чем снижение объема отгруженных товаров собственного производства, выполнение работ и услуг собственными силами на территории района;</w:t>
      </w:r>
    </w:p>
    <w:p w:rsidR="002B292A" w:rsidRPr="001446E9" w:rsidRDefault="002B292A" w:rsidP="002B292A">
      <w:pPr>
        <w:numPr>
          <w:ilvl w:val="0"/>
          <w:numId w:val="12"/>
        </w:numPr>
        <w:shd w:val="clear" w:color="auto" w:fill="FFFFFF"/>
        <w:ind w:left="147" w:hanging="147"/>
        <w:jc w:val="both"/>
        <w:rPr>
          <w:color w:val="333333"/>
        </w:rPr>
      </w:pPr>
      <w:r w:rsidRPr="001446E9">
        <w:rPr>
          <w:color w:val="333333"/>
        </w:rPr>
        <w:t>сокращение численности постоянного населения и численности экономически активного населения на территории Троицко-Печорского района, в связи с чем уменьшение количества юридических лиц и индивидуальных предпринимателей, зарегистрированных на территории Троицко-Печорского района.</w:t>
      </w:r>
    </w:p>
    <w:p w:rsidR="00CC7656" w:rsidRPr="001446E9" w:rsidRDefault="002B292A" w:rsidP="00CC7656">
      <w:pPr>
        <w:pStyle w:val="Default"/>
        <w:jc w:val="both"/>
      </w:pPr>
      <w:r w:rsidRPr="001446E9">
        <w:tab/>
      </w:r>
      <w:r w:rsidR="00ED6EDF" w:rsidRPr="001446E9">
        <w:t>Оборот организаций (без субъектов малого предпринимательства) представлен в Прогнозе СЭР в сумме</w:t>
      </w:r>
      <w:r w:rsidR="00C629FD" w:rsidRPr="001446E9">
        <w:t xml:space="preserve"> </w:t>
      </w:r>
      <w:r w:rsidRPr="001446E9">
        <w:t>1</w:t>
      </w:r>
      <w:r w:rsidR="001446E9" w:rsidRPr="001446E9">
        <w:t> 721,7млн</w:t>
      </w:r>
      <w:r w:rsidR="00ED6EDF" w:rsidRPr="001446E9">
        <w:t>. руб., рост на 202</w:t>
      </w:r>
      <w:r w:rsidR="001446E9" w:rsidRPr="001446E9">
        <w:t>4</w:t>
      </w:r>
      <w:r w:rsidR="00ED6EDF" w:rsidRPr="001446E9">
        <w:t xml:space="preserve"> г. в </w:t>
      </w:r>
      <w:r w:rsidR="001446E9" w:rsidRPr="001446E9">
        <w:t xml:space="preserve">целевом </w:t>
      </w:r>
      <w:r w:rsidR="00ED6EDF" w:rsidRPr="001446E9">
        <w:t xml:space="preserve">варианте равен </w:t>
      </w:r>
      <w:r w:rsidR="00C629FD" w:rsidRPr="001446E9">
        <w:t>0,</w:t>
      </w:r>
      <w:r w:rsidR="001446E9" w:rsidRPr="001446E9">
        <w:t>9</w:t>
      </w:r>
      <w:r w:rsidR="00ED6EDF" w:rsidRPr="001446E9">
        <w:t xml:space="preserve">%, </w:t>
      </w:r>
      <w:r w:rsidR="001446E9" w:rsidRPr="001446E9">
        <w:t xml:space="preserve">что </w:t>
      </w:r>
      <w:r w:rsidR="00ED6EDF" w:rsidRPr="001446E9">
        <w:t>меньше уровня инфляции в действующих ценах.</w:t>
      </w:r>
      <w:bookmarkStart w:id="0" w:name="dst102638"/>
      <w:bookmarkEnd w:id="0"/>
      <w:r w:rsidR="00CC7656" w:rsidRPr="001446E9">
        <w:tab/>
        <w:t>В табличном варианте Прогноза СЭР не указан один из важных показателей макроэкономического развития района -  «Выручка от реализации товаров, работ, услуг»</w:t>
      </w:r>
      <w:r w:rsidR="00FB052A" w:rsidRPr="001446E9">
        <w:t>.</w:t>
      </w:r>
      <w:r w:rsidR="00362DA7" w:rsidRPr="001446E9">
        <w:t xml:space="preserve"> </w:t>
      </w:r>
    </w:p>
    <w:p w:rsidR="00DF51FE" w:rsidRPr="001446E9" w:rsidRDefault="00DF51FE" w:rsidP="00CC7656">
      <w:pPr>
        <w:pStyle w:val="Default"/>
        <w:jc w:val="both"/>
      </w:pPr>
      <w:r w:rsidRPr="001446E9">
        <w:tab/>
        <w:t>Ситуация на потребительском рынке оценивается в Прогнозе СЭР как стабильная, по оценке в 202</w:t>
      </w:r>
      <w:r w:rsidR="001446E9" w:rsidRPr="001446E9">
        <w:t>4</w:t>
      </w:r>
      <w:r w:rsidRPr="001446E9">
        <w:t xml:space="preserve"> году </w:t>
      </w:r>
      <w:r w:rsidR="002B292A" w:rsidRPr="001446E9">
        <w:t>рост</w:t>
      </w:r>
      <w:r w:rsidRPr="001446E9">
        <w:t xml:space="preserve"> объема розничной торговли  составит </w:t>
      </w:r>
      <w:r w:rsidR="001446E9" w:rsidRPr="001446E9">
        <w:t>4,5</w:t>
      </w:r>
      <w:r w:rsidRPr="001446E9">
        <w:t xml:space="preserve">%, а </w:t>
      </w:r>
      <w:r w:rsidR="00C629FD" w:rsidRPr="001446E9">
        <w:t>рост</w:t>
      </w:r>
      <w:r w:rsidRPr="001446E9">
        <w:t xml:space="preserve"> оборота общественного питания – </w:t>
      </w:r>
      <w:r w:rsidR="002B292A" w:rsidRPr="001446E9">
        <w:t>0,</w:t>
      </w:r>
      <w:r w:rsidR="001446E9" w:rsidRPr="001446E9">
        <w:t>5</w:t>
      </w:r>
      <w:r w:rsidRPr="001446E9">
        <w:t>% к 20</w:t>
      </w:r>
      <w:r w:rsidR="00C629FD" w:rsidRPr="001446E9">
        <w:t>2</w:t>
      </w:r>
      <w:r w:rsidR="001446E9" w:rsidRPr="001446E9">
        <w:t>3</w:t>
      </w:r>
      <w:r w:rsidRPr="001446E9">
        <w:t xml:space="preserve"> году.</w:t>
      </w:r>
      <w:r w:rsidR="00384220" w:rsidRPr="001446E9">
        <w:t xml:space="preserve"> </w:t>
      </w:r>
      <w:r w:rsidR="002B292A" w:rsidRPr="001446E9">
        <w:t>Фактор роста</w:t>
      </w:r>
      <w:r w:rsidR="00384220" w:rsidRPr="001446E9">
        <w:t xml:space="preserve"> оборота розничной торговли (без субъектов малого предпринимательства) в пояснительной записке отражен без ссылки на индекс-дефлятор.</w:t>
      </w:r>
      <w:r w:rsidR="002B292A" w:rsidRPr="001446E9">
        <w:t xml:space="preserve"> Основным моментов, влияющим на рост цен является отдаленность большинства населенных пунктов от основных транспортных магистралей (отсутствие автомобильной дороги) и увеличение доли транспортных затрат в структуре потребительских цен. Тогда как, за счет чего растет доля транспортных затрат при неизменной цене горюче-смазочных материалов, в пояснительной записке не отражено.</w:t>
      </w:r>
      <w:r w:rsidR="00384220" w:rsidRPr="001446E9">
        <w:t xml:space="preserve"> В Прогнозе СЭР, по мнению Контрольно-счетного органа</w:t>
      </w:r>
      <w:r w:rsidR="00B50E1C" w:rsidRPr="001446E9">
        <w:t>,</w:t>
      </w:r>
      <w:r w:rsidR="00384220" w:rsidRPr="001446E9">
        <w:t xml:space="preserve"> </w:t>
      </w:r>
      <w:r w:rsidR="00B50E1C" w:rsidRPr="001446E9">
        <w:t>д</w:t>
      </w:r>
      <w:r w:rsidR="00384220" w:rsidRPr="001446E9">
        <w:t xml:space="preserve">олжны быть представлены объемы розничной торговли и общественного питания субъектов малого предпринимательства, в т.ч. индивидуальных предпринимателей, т.к. они являются </w:t>
      </w:r>
      <w:r w:rsidRPr="001446E9">
        <w:t xml:space="preserve"> </w:t>
      </w:r>
      <w:r w:rsidR="00384220" w:rsidRPr="001446E9">
        <w:t xml:space="preserve">основой развития малого бизнеса на территории района. </w:t>
      </w:r>
    </w:p>
    <w:p w:rsidR="00ED6EDF" w:rsidRPr="00F11742" w:rsidRDefault="002C7899" w:rsidP="00ED6EDF">
      <w:pPr>
        <w:shd w:val="clear" w:color="auto" w:fill="FFFFFF"/>
        <w:ind w:firstLine="709"/>
        <w:jc w:val="both"/>
        <w:rPr>
          <w:bCs/>
        </w:rPr>
      </w:pPr>
      <w:r w:rsidRPr="00F11742">
        <w:t xml:space="preserve">Оценка объема инвестиций на </w:t>
      </w:r>
      <w:r w:rsidR="00AC2516">
        <w:t xml:space="preserve">текущий </w:t>
      </w:r>
      <w:r w:rsidRPr="00F11742">
        <w:t>20</w:t>
      </w:r>
      <w:r w:rsidR="00FB052A" w:rsidRPr="00F11742">
        <w:t>2</w:t>
      </w:r>
      <w:r w:rsidR="001446E9" w:rsidRPr="00F11742">
        <w:t>3</w:t>
      </w:r>
      <w:r w:rsidRPr="00F11742">
        <w:t xml:space="preserve"> год </w:t>
      </w:r>
      <w:r w:rsidR="00FB052A" w:rsidRPr="00F11742">
        <w:t xml:space="preserve">спрогнозирована на сумму </w:t>
      </w:r>
      <w:r w:rsidR="00F11742" w:rsidRPr="00F11742">
        <w:t>110 400</w:t>
      </w:r>
      <w:r w:rsidRPr="00F11742">
        <w:t xml:space="preserve"> тыс. руб. </w:t>
      </w:r>
      <w:r w:rsidR="00FB052A" w:rsidRPr="00F11742">
        <w:t>На 202</w:t>
      </w:r>
      <w:r w:rsidR="00F11742" w:rsidRPr="00F11742">
        <w:t>4</w:t>
      </w:r>
      <w:r w:rsidR="00FB052A" w:rsidRPr="00F11742">
        <w:t xml:space="preserve"> год </w:t>
      </w:r>
      <w:r w:rsidR="00143550" w:rsidRPr="00F11742">
        <w:t>наблюдается незначительный рост инвестиций</w:t>
      </w:r>
      <w:r w:rsidR="00A82947" w:rsidRPr="00F11742">
        <w:t xml:space="preserve"> на </w:t>
      </w:r>
      <w:r w:rsidR="00F11742" w:rsidRPr="00F11742">
        <w:t>1,1% в целевом</w:t>
      </w:r>
      <w:r w:rsidR="00A82947" w:rsidRPr="00F11742">
        <w:t xml:space="preserve"> варианте и снижение на </w:t>
      </w:r>
      <w:r w:rsidR="00F11742" w:rsidRPr="00F11742">
        <w:t>3,4</w:t>
      </w:r>
      <w:r w:rsidR="00A82947" w:rsidRPr="00F11742">
        <w:t>%</w:t>
      </w:r>
      <w:r w:rsidR="00143550" w:rsidRPr="00F11742">
        <w:t xml:space="preserve"> в базовом варианте</w:t>
      </w:r>
      <w:r w:rsidR="00A82947" w:rsidRPr="00F11742">
        <w:t>.</w:t>
      </w:r>
      <w:r w:rsidR="00FB052A" w:rsidRPr="00F11742">
        <w:t xml:space="preserve"> Этот показатель не соответствует реальности, т.к. согласно перечню инвестиционных проектов в 202</w:t>
      </w:r>
      <w:r w:rsidR="00F11742" w:rsidRPr="00F11742">
        <w:t>4</w:t>
      </w:r>
      <w:r w:rsidR="00FB052A" w:rsidRPr="00F11742">
        <w:t xml:space="preserve"> году объем бюджетных инвестиций </w:t>
      </w:r>
      <w:r w:rsidR="00F11742" w:rsidRPr="00F11742">
        <w:t>за счет средств бюджетов равен 7 463 тыс. руб. Информация об инвестициях иных форм собственности в пояснительной записке не отражена.</w:t>
      </w:r>
      <w:r w:rsidR="00FB052A" w:rsidRPr="00F11742">
        <w:t xml:space="preserve"> </w:t>
      </w:r>
      <w:r w:rsidR="00ED6EDF" w:rsidRPr="00F11742">
        <w:t>Следует отметить, что д</w:t>
      </w:r>
      <w:r w:rsidR="00ED6EDF" w:rsidRPr="00F11742">
        <w:rPr>
          <w:bCs/>
        </w:rPr>
        <w:t>инамика инвестиций в последние годы неустойчива и зависима</w:t>
      </w:r>
      <w:r w:rsidR="00A82947" w:rsidRPr="00F11742">
        <w:rPr>
          <w:bCs/>
        </w:rPr>
        <w:t xml:space="preserve"> от государственных инвестиций,</w:t>
      </w:r>
      <w:r w:rsidR="00ED6EDF" w:rsidRPr="00F11742">
        <w:rPr>
          <w:bCs/>
        </w:rPr>
        <w:t xml:space="preserve"> увеличение инвестиций в последующие годы по прогнозным показателям </w:t>
      </w:r>
      <w:r w:rsidR="00A82947" w:rsidRPr="00F11742">
        <w:rPr>
          <w:bCs/>
        </w:rPr>
        <w:t xml:space="preserve">не возможно </w:t>
      </w:r>
      <w:r w:rsidR="00ED6EDF" w:rsidRPr="00F11742">
        <w:rPr>
          <w:bCs/>
        </w:rPr>
        <w:t xml:space="preserve">в связи со снижением количества прибыльных предприятий и уменьшением бюджетных инвестиций. </w:t>
      </w:r>
    </w:p>
    <w:p w:rsidR="00DF51FE" w:rsidRPr="00F11742" w:rsidRDefault="00DF51FE" w:rsidP="00CC7656">
      <w:pPr>
        <w:pStyle w:val="Default"/>
        <w:jc w:val="both"/>
      </w:pPr>
      <w:r w:rsidRPr="00F11742">
        <w:tab/>
        <w:t xml:space="preserve">Из пояснительной записки к Прогнозу СЭР следует, что основную часть инвестиций в основной капитал составляют средства предприятий и организаций, которые вкладывают в </w:t>
      </w:r>
      <w:r w:rsidRPr="00F11742">
        <w:lastRenderedPageBreak/>
        <w:t xml:space="preserve">развитие собственного производства. Но новые инвестпроекты в Прогнозе не приведены, а сокращение инвестиций </w:t>
      </w:r>
      <w:r w:rsidR="00CC7656" w:rsidRPr="00F11742">
        <w:t xml:space="preserve"> в основной капитал в предприятиях ООО «ПечораЭнергоРесурс» и ООО «Азимут» связано с выходом в заключительную стадию инвестиционных проектов и уменьшению объемов строительства.</w:t>
      </w:r>
      <w:r w:rsidR="00CC7656" w:rsidRPr="00F11742">
        <w:tab/>
      </w:r>
    </w:p>
    <w:p w:rsidR="00CC7656" w:rsidRPr="00F11742" w:rsidRDefault="00ED6EDF" w:rsidP="00CC7656">
      <w:pPr>
        <w:pStyle w:val="Default"/>
        <w:jc w:val="both"/>
      </w:pPr>
      <w:r w:rsidRPr="00F11742">
        <w:tab/>
      </w:r>
      <w:r w:rsidR="00CC7656" w:rsidRPr="00F11742">
        <w:t>Демографическая ситуация остается одной из ключевых проблем социально-экономического развития. Сохраняется тенденция сокращения численности населения за счет естественной убыли и миграционного оттока населения. По данным Прогноза СЭР численность населения на 01.0</w:t>
      </w:r>
      <w:r w:rsidR="00C629FD" w:rsidRPr="00F11742">
        <w:t>7</w:t>
      </w:r>
      <w:r w:rsidR="00CC7656" w:rsidRPr="00F11742">
        <w:t>.20</w:t>
      </w:r>
      <w:r w:rsidRPr="00F11742">
        <w:t>2</w:t>
      </w:r>
      <w:r w:rsidR="00F11742" w:rsidRPr="00F11742">
        <w:t>3</w:t>
      </w:r>
      <w:r w:rsidR="00CC7656" w:rsidRPr="00F11742">
        <w:t xml:space="preserve"> составила </w:t>
      </w:r>
      <w:r w:rsidR="00F11742" w:rsidRPr="00F11742">
        <w:t>9 676</w:t>
      </w:r>
      <w:r w:rsidR="00CC7656" w:rsidRPr="00F11742">
        <w:t xml:space="preserve"> чел,  миграционная убыль </w:t>
      </w:r>
      <w:r w:rsidRPr="00F11742">
        <w:t>за год</w:t>
      </w:r>
      <w:r w:rsidR="00964AEC" w:rsidRPr="00F11742">
        <w:t xml:space="preserve"> равна </w:t>
      </w:r>
      <w:r w:rsidR="00F11742" w:rsidRPr="00F11742">
        <w:t>359</w:t>
      </w:r>
      <w:r w:rsidRPr="00F11742">
        <w:t xml:space="preserve"> </w:t>
      </w:r>
      <w:r w:rsidR="00CC7656" w:rsidRPr="00F11742">
        <w:t>человек</w:t>
      </w:r>
      <w:r w:rsidRPr="00F11742">
        <w:t>а</w:t>
      </w:r>
      <w:r w:rsidR="00A82947" w:rsidRPr="00F11742">
        <w:t>, что больше, чем в прошлом году.</w:t>
      </w:r>
      <w:r w:rsidR="00CC7656" w:rsidRPr="00F11742">
        <w:t xml:space="preserve"> </w:t>
      </w:r>
    </w:p>
    <w:p w:rsidR="00CC7656" w:rsidRPr="00A472B3" w:rsidRDefault="00CC7656" w:rsidP="00CC7656">
      <w:pPr>
        <w:pStyle w:val="Default"/>
        <w:jc w:val="both"/>
      </w:pPr>
      <w:r w:rsidRPr="00F11742">
        <w:tab/>
        <w:t>Численность экономически активного населения составила в</w:t>
      </w:r>
      <w:r w:rsidR="00A82947" w:rsidRPr="00F11742">
        <w:t xml:space="preserve"> 202</w:t>
      </w:r>
      <w:r w:rsidR="00F11742" w:rsidRPr="00F11742">
        <w:t>2</w:t>
      </w:r>
      <w:r w:rsidR="00A82947" w:rsidRPr="00F11742">
        <w:t xml:space="preserve"> году 5</w:t>
      </w:r>
      <w:r w:rsidR="00F11742" w:rsidRPr="00F11742">
        <w:t xml:space="preserve"> 51</w:t>
      </w:r>
      <w:r w:rsidR="00A82947" w:rsidRPr="00F11742">
        <w:t xml:space="preserve">9 человек, </w:t>
      </w:r>
      <w:r w:rsidRPr="00F11742">
        <w:t xml:space="preserve"> в 20</w:t>
      </w:r>
      <w:r w:rsidR="00ED6EDF" w:rsidRPr="00F11742">
        <w:t>2</w:t>
      </w:r>
      <w:r w:rsidR="00F11742" w:rsidRPr="00F11742">
        <w:t>3</w:t>
      </w:r>
      <w:r w:rsidRPr="00F11742">
        <w:t xml:space="preserve"> году по оценке – </w:t>
      </w:r>
      <w:r w:rsidR="00964AEC" w:rsidRPr="00F11742">
        <w:t>5</w:t>
      </w:r>
      <w:r w:rsidR="00C629FD" w:rsidRPr="00F11742">
        <w:t> </w:t>
      </w:r>
      <w:r w:rsidR="00F11742" w:rsidRPr="00F11742">
        <w:t>160</w:t>
      </w:r>
      <w:r w:rsidR="00C629FD" w:rsidRPr="00F11742">
        <w:t xml:space="preserve"> </w:t>
      </w:r>
      <w:r w:rsidRPr="00F11742">
        <w:t>человек.</w:t>
      </w:r>
      <w:r w:rsidR="00964AEC" w:rsidRPr="00F11742">
        <w:tab/>
      </w:r>
      <w:r w:rsidR="00C629FD" w:rsidRPr="00F11742">
        <w:t xml:space="preserve"> </w:t>
      </w:r>
      <w:r w:rsidR="000A7CFE" w:rsidRPr="00F11742">
        <w:t xml:space="preserve">По данным Прогноза СЭР  на </w:t>
      </w:r>
      <w:r w:rsidR="00F11742" w:rsidRPr="00F11742">
        <w:t>30</w:t>
      </w:r>
      <w:r w:rsidR="000A7CFE" w:rsidRPr="00F11742">
        <w:t xml:space="preserve"> чел</w:t>
      </w:r>
      <w:r w:rsidR="00ED6EDF" w:rsidRPr="00F11742">
        <w:t>. в 202</w:t>
      </w:r>
      <w:r w:rsidR="00F11742" w:rsidRPr="00F11742">
        <w:t>4</w:t>
      </w:r>
      <w:r w:rsidR="00ED6EDF" w:rsidRPr="00F11742">
        <w:t xml:space="preserve"> году снизится среднесписочная численность работников организаций (без субъектов малого предпринимательства), в 202</w:t>
      </w:r>
      <w:r w:rsidR="00A82947" w:rsidRPr="00F11742">
        <w:t>3</w:t>
      </w:r>
      <w:r w:rsidR="00ED6EDF" w:rsidRPr="00F11742">
        <w:t xml:space="preserve"> г. – 2</w:t>
      </w:r>
      <w:r w:rsidR="00F11742" w:rsidRPr="00F11742">
        <w:t>260</w:t>
      </w:r>
      <w:r w:rsidR="00ED6EDF" w:rsidRPr="00F11742">
        <w:t xml:space="preserve"> чел., в 202</w:t>
      </w:r>
      <w:r w:rsidR="00F11742" w:rsidRPr="00F11742">
        <w:t>4</w:t>
      </w:r>
      <w:r w:rsidR="00A82947" w:rsidRPr="00F11742">
        <w:t xml:space="preserve"> г. – </w:t>
      </w:r>
      <w:r w:rsidR="00A82947" w:rsidRPr="00A472B3">
        <w:t>2</w:t>
      </w:r>
      <w:r w:rsidR="00F11742" w:rsidRPr="00A472B3">
        <w:t>230</w:t>
      </w:r>
      <w:r w:rsidR="00ED6EDF" w:rsidRPr="00A472B3">
        <w:t xml:space="preserve"> чел. </w:t>
      </w:r>
      <w:r w:rsidR="000A7CFE" w:rsidRPr="00A472B3">
        <w:t xml:space="preserve"> </w:t>
      </w:r>
      <w:r w:rsidR="00ED6EDF" w:rsidRPr="00A472B3">
        <w:t xml:space="preserve"> Данный</w:t>
      </w:r>
      <w:r w:rsidR="009975B4" w:rsidRPr="00A472B3">
        <w:t xml:space="preserve"> факт не  наш</w:t>
      </w:r>
      <w:r w:rsidR="00ED6EDF" w:rsidRPr="00A472B3">
        <w:t>ел</w:t>
      </w:r>
      <w:r w:rsidR="009975B4" w:rsidRPr="00A472B3">
        <w:t xml:space="preserve"> отражение в пояснительной записке к Прогнозу СЭР</w:t>
      </w:r>
      <w:r w:rsidR="00ED6EDF" w:rsidRPr="00A472B3">
        <w:t>, не отражено какие предприятия планируют сокращение штатов или снижение объема производства. В то же время у</w:t>
      </w:r>
      <w:r w:rsidRPr="00A472B3">
        <w:t xml:space="preserve">ровень зарегистрированной безработицы </w:t>
      </w:r>
      <w:r w:rsidR="00C629FD" w:rsidRPr="00A472B3">
        <w:t xml:space="preserve"> в 202</w:t>
      </w:r>
      <w:r w:rsidR="00A472B3" w:rsidRPr="00A472B3">
        <w:t>2</w:t>
      </w:r>
      <w:r w:rsidR="00ED6EDF" w:rsidRPr="00A472B3">
        <w:t xml:space="preserve"> г. составил </w:t>
      </w:r>
      <w:r w:rsidR="0060435C" w:rsidRPr="00A472B3">
        <w:t>3</w:t>
      </w:r>
      <w:r w:rsidR="00A472B3" w:rsidRPr="00A472B3">
        <w:t>,1</w:t>
      </w:r>
      <w:r w:rsidR="00ED6EDF" w:rsidRPr="00A472B3">
        <w:t xml:space="preserve">%, </w:t>
      </w:r>
      <w:r w:rsidR="00143550" w:rsidRPr="00A472B3">
        <w:t>ожидаемый в 202</w:t>
      </w:r>
      <w:r w:rsidR="00A472B3" w:rsidRPr="00A472B3">
        <w:t>3</w:t>
      </w:r>
      <w:r w:rsidR="00143550" w:rsidRPr="00A472B3">
        <w:t xml:space="preserve">г. – </w:t>
      </w:r>
      <w:r w:rsidR="00A472B3" w:rsidRPr="00A472B3">
        <w:t>2</w:t>
      </w:r>
      <w:r w:rsidR="00143550" w:rsidRPr="00A472B3">
        <w:t>,</w:t>
      </w:r>
      <w:r w:rsidR="00A472B3" w:rsidRPr="00A472B3">
        <w:t>4</w:t>
      </w:r>
      <w:r w:rsidR="00143550" w:rsidRPr="00A472B3">
        <w:t>%,</w:t>
      </w:r>
      <w:r w:rsidR="00ED6EDF" w:rsidRPr="00A472B3">
        <w:t xml:space="preserve"> в базовом варианте 202</w:t>
      </w:r>
      <w:r w:rsidR="00A472B3" w:rsidRPr="00A472B3">
        <w:t>4</w:t>
      </w:r>
      <w:r w:rsidR="00ED6EDF" w:rsidRPr="00A472B3">
        <w:t xml:space="preserve"> года он </w:t>
      </w:r>
      <w:r w:rsidR="00A472B3" w:rsidRPr="00A472B3">
        <w:t>остается на уровне текущего года, но за счет снижения численности населения отмечается существенный рост безработных граждан в абсолютной величине.</w:t>
      </w:r>
      <w:r w:rsidR="00ED6EDF" w:rsidRPr="00A472B3">
        <w:t xml:space="preserve"> </w:t>
      </w:r>
      <w:r w:rsidR="0060435C" w:rsidRPr="00A472B3">
        <w:t>На ситуацию на рынке труда существенно повлияли снятие ограничительных мероприятий в связи с улучшением санитарно-эпидемиологической обстановки.</w:t>
      </w:r>
      <w:r w:rsidR="00ED6EDF" w:rsidRPr="00A472B3">
        <w:t>.</w:t>
      </w:r>
    </w:p>
    <w:p w:rsidR="00CC7656" w:rsidRPr="003F1B4F" w:rsidRDefault="00CC7656" w:rsidP="00CC7656">
      <w:pPr>
        <w:pStyle w:val="Default"/>
        <w:jc w:val="both"/>
      </w:pPr>
      <w:r w:rsidRPr="003F1B4F">
        <w:tab/>
        <w:t xml:space="preserve">В целях исполнения «майских» Указов Президента Российской Федерации от 07.05.2012  и Указа Президента Российской Федерации от 07.05.2018  № 204 «О национальных целях и стратегических задачах развития Российской Федерации на период до 2024 года» одним из важнейших показателей, характеризующих уровень жизни населения района, является величина средней месячной заработной платы. Согласно Прогнозу СЭР </w:t>
      </w:r>
      <w:r w:rsidR="00FD47E7" w:rsidRPr="003F1B4F">
        <w:t>по оценке на 20</w:t>
      </w:r>
      <w:r w:rsidR="00ED6EDF" w:rsidRPr="003F1B4F">
        <w:t>2</w:t>
      </w:r>
      <w:r w:rsidR="00A472B3" w:rsidRPr="003F1B4F">
        <w:t>3</w:t>
      </w:r>
      <w:r w:rsidR="00FD47E7" w:rsidRPr="003F1B4F">
        <w:t xml:space="preserve"> год </w:t>
      </w:r>
      <w:r w:rsidRPr="003F1B4F">
        <w:t xml:space="preserve"> этот показатель равен </w:t>
      </w:r>
      <w:r w:rsidR="00A472B3" w:rsidRPr="003F1B4F">
        <w:t>55,25</w:t>
      </w:r>
      <w:r w:rsidRPr="003F1B4F">
        <w:t xml:space="preserve"> тыс. руб., по </w:t>
      </w:r>
      <w:r w:rsidR="00FD47E7" w:rsidRPr="003F1B4F">
        <w:t>прогнозу на 202</w:t>
      </w:r>
      <w:r w:rsidR="00A472B3" w:rsidRPr="003F1B4F">
        <w:t>4</w:t>
      </w:r>
      <w:r w:rsidR="00FD47E7" w:rsidRPr="003F1B4F">
        <w:t xml:space="preserve"> год </w:t>
      </w:r>
      <w:r w:rsidR="00A472B3" w:rsidRPr="003F1B4F">
        <w:t>55,27</w:t>
      </w:r>
      <w:r w:rsidR="00FD47E7" w:rsidRPr="003F1B4F">
        <w:t xml:space="preserve"> тыс. руб. (</w:t>
      </w:r>
      <w:r w:rsidR="00A472B3" w:rsidRPr="003F1B4F">
        <w:t xml:space="preserve">рост 0%, </w:t>
      </w:r>
      <w:r w:rsidR="00FD47E7" w:rsidRPr="003F1B4F">
        <w:t xml:space="preserve">1 вариант), </w:t>
      </w:r>
      <w:r w:rsidR="0060435C" w:rsidRPr="003F1B4F">
        <w:t>5</w:t>
      </w:r>
      <w:r w:rsidR="00A472B3" w:rsidRPr="003F1B4F">
        <w:t>6,1</w:t>
      </w:r>
      <w:r w:rsidR="00FD47E7" w:rsidRPr="003F1B4F">
        <w:t xml:space="preserve"> тыс. руб. (</w:t>
      </w:r>
      <w:r w:rsidR="00A472B3" w:rsidRPr="003F1B4F">
        <w:t>рост 1,5%,</w:t>
      </w:r>
      <w:r w:rsidR="00FD47E7" w:rsidRPr="003F1B4F">
        <w:t>2 вариант)</w:t>
      </w:r>
      <w:r w:rsidR="00A472B3" w:rsidRPr="003F1B4F">
        <w:t>, что ниже уровня инфляции.</w:t>
      </w:r>
      <w:r w:rsidR="00FD47E7" w:rsidRPr="003F1B4F">
        <w:t xml:space="preserve"> Во втором году планового периода рост заработной платы составит </w:t>
      </w:r>
      <w:r w:rsidR="00A472B3" w:rsidRPr="003F1B4F">
        <w:t>3,9</w:t>
      </w:r>
      <w:r w:rsidR="00FD47E7" w:rsidRPr="003F1B4F">
        <w:t xml:space="preserve">% (1 вариант) и </w:t>
      </w:r>
      <w:r w:rsidR="0060435C" w:rsidRPr="003F1B4F">
        <w:t>6,</w:t>
      </w:r>
      <w:r w:rsidR="00A472B3" w:rsidRPr="003F1B4F">
        <w:t>4</w:t>
      </w:r>
      <w:r w:rsidR="0060435C" w:rsidRPr="003F1B4F">
        <w:t>2</w:t>
      </w:r>
      <w:r w:rsidR="00FD47E7" w:rsidRPr="003F1B4F">
        <w:t xml:space="preserve">% (2 вариант). В третьем году планового период – соответственно </w:t>
      </w:r>
      <w:r w:rsidR="0060435C" w:rsidRPr="003F1B4F">
        <w:t>4,</w:t>
      </w:r>
      <w:r w:rsidR="00A472B3" w:rsidRPr="003F1B4F">
        <w:t>1</w:t>
      </w:r>
      <w:r w:rsidR="00FD47E7" w:rsidRPr="003F1B4F">
        <w:t xml:space="preserve">% и </w:t>
      </w:r>
      <w:r w:rsidR="0060435C" w:rsidRPr="003F1B4F">
        <w:t>2,</w:t>
      </w:r>
      <w:r w:rsidR="00A472B3" w:rsidRPr="003F1B4F">
        <w:t>8</w:t>
      </w:r>
      <w:r w:rsidR="00FD47E7" w:rsidRPr="003F1B4F">
        <w:t>%. Факторы, влияющие на рост среднемесячной заработной платы, в пояснительной записке отражены.</w:t>
      </w:r>
      <w:r w:rsidR="0060435C" w:rsidRPr="003F1B4F">
        <w:t xml:space="preserve"> Рост среднемесячной заработной платы обусловлен сохранением достигнутых соотношений заработной платы отдельных категорий работников бюджетной сферы, установленных «майскими» указами Президента Российской Федерации, индексацией заработной платы, а также ожидаемым увеличением прожиточного минимума трудоспособного населения, определяющего минимальный размер оплаты труда.</w:t>
      </w:r>
    </w:p>
    <w:p w:rsidR="00CC7656" w:rsidRPr="003F1B4F" w:rsidRDefault="00CC7656" w:rsidP="00CC7656">
      <w:pPr>
        <w:pStyle w:val="Default"/>
        <w:jc w:val="both"/>
      </w:pPr>
      <w:r w:rsidRPr="003F1B4F">
        <w:tab/>
        <w:t xml:space="preserve"> В пояснительной записке к Прогнозу СЭР информация о мероприятиях по реализации «майских» Указов Президента Российской Федерации</w:t>
      </w:r>
      <w:r w:rsidR="00890111" w:rsidRPr="003F1B4F">
        <w:t xml:space="preserve"> и Национальных проектов</w:t>
      </w:r>
      <w:r w:rsidRPr="003F1B4F">
        <w:t xml:space="preserve"> </w:t>
      </w:r>
      <w:r w:rsidR="00ED6EDF" w:rsidRPr="003F1B4F">
        <w:t>отсутствует</w:t>
      </w:r>
      <w:r w:rsidRPr="003F1B4F">
        <w:t>.</w:t>
      </w:r>
    </w:p>
    <w:p w:rsidR="008A242B" w:rsidRPr="003F1B4F" w:rsidRDefault="008A242B" w:rsidP="00CC7656">
      <w:pPr>
        <w:pStyle w:val="Default"/>
        <w:jc w:val="both"/>
      </w:pPr>
      <w:r w:rsidRPr="003F1B4F">
        <w:tab/>
        <w:t>Согласно пояснительной записке «в прогнозируемом периоде предполагается сохранение уровня дохода от использования муниципальной собственности». Тогда как Прогноз СЭР противоречит данному факту:</w:t>
      </w:r>
    </w:p>
    <w:p w:rsidR="008A242B" w:rsidRPr="003F1B4F" w:rsidRDefault="008A242B" w:rsidP="00CC7656">
      <w:pPr>
        <w:pStyle w:val="Default"/>
        <w:jc w:val="both"/>
      </w:pPr>
      <w:r w:rsidRPr="003F1B4F">
        <w:t>- доходы от продажи имущества, находящегося в муниципальной собственности на плановый период 202</w:t>
      </w:r>
      <w:r w:rsidR="003F1B4F" w:rsidRPr="003F1B4F">
        <w:t>4</w:t>
      </w:r>
      <w:r w:rsidRPr="003F1B4F">
        <w:t>-202</w:t>
      </w:r>
      <w:r w:rsidR="003F1B4F" w:rsidRPr="003F1B4F">
        <w:t>6</w:t>
      </w:r>
      <w:r w:rsidRPr="003F1B4F">
        <w:t xml:space="preserve"> годов не прогнозируются;</w:t>
      </w:r>
    </w:p>
    <w:p w:rsidR="008A242B" w:rsidRPr="003F1B4F" w:rsidRDefault="008A242B" w:rsidP="00CC7656">
      <w:pPr>
        <w:pStyle w:val="Default"/>
        <w:jc w:val="both"/>
      </w:pPr>
      <w:r w:rsidRPr="003F1B4F">
        <w:t>- рост доходов от сдачи имущества, находящегося в муниципальной собственности, запланирован</w:t>
      </w:r>
      <w:r w:rsidR="00ED488B" w:rsidRPr="003F1B4F">
        <w:t xml:space="preserve"> на 1</w:t>
      </w:r>
      <w:r w:rsidR="003F1B4F" w:rsidRPr="003F1B4F">
        <w:t> 232,2</w:t>
      </w:r>
      <w:r w:rsidR="00ED488B" w:rsidRPr="003F1B4F">
        <w:t xml:space="preserve"> тыс. руб. и достигнет согласно Прогнозу СЭР</w:t>
      </w:r>
      <w:r w:rsidR="00B51ADD" w:rsidRPr="003F1B4F">
        <w:t xml:space="preserve"> </w:t>
      </w:r>
      <w:r w:rsidR="003F1B4F" w:rsidRPr="003F1B4F">
        <w:t xml:space="preserve"> 6 474,1</w:t>
      </w:r>
      <w:r w:rsidR="00B51ADD" w:rsidRPr="003F1B4F">
        <w:t>тыс. руб.</w:t>
      </w:r>
      <w:r w:rsidR="00ED6EDF" w:rsidRPr="003F1B4F">
        <w:t xml:space="preserve">, </w:t>
      </w:r>
      <w:r w:rsidR="008413BD" w:rsidRPr="003F1B4F">
        <w:t>рост доходов от сдачи в аренду земельных участков в 202</w:t>
      </w:r>
      <w:r w:rsidR="003F1B4F" w:rsidRPr="003F1B4F">
        <w:t>4</w:t>
      </w:r>
      <w:r w:rsidR="008413BD" w:rsidRPr="003F1B4F">
        <w:t xml:space="preserve"> году по сравнению с ожидаемым поступлением в 202</w:t>
      </w:r>
      <w:r w:rsidR="003F1B4F" w:rsidRPr="003F1B4F">
        <w:t>3</w:t>
      </w:r>
      <w:r w:rsidR="008413BD" w:rsidRPr="003F1B4F">
        <w:t xml:space="preserve"> году составит </w:t>
      </w:r>
      <w:r w:rsidR="003F1B4F" w:rsidRPr="003F1B4F">
        <w:t>1 425,81</w:t>
      </w:r>
      <w:r w:rsidR="008413BD" w:rsidRPr="003F1B4F">
        <w:t xml:space="preserve"> тыс. руб., </w:t>
      </w:r>
      <w:r w:rsidR="00ED6EDF" w:rsidRPr="003F1B4F">
        <w:t xml:space="preserve">но за счет </w:t>
      </w:r>
      <w:r w:rsidR="00B51ADD" w:rsidRPr="003F1B4F">
        <w:t>каких источников не указано.</w:t>
      </w:r>
      <w:r w:rsidRPr="003F1B4F">
        <w:t xml:space="preserve"> </w:t>
      </w:r>
      <w:r w:rsidR="003F1B4F" w:rsidRPr="003F1B4F">
        <w:t xml:space="preserve"> </w:t>
      </w:r>
    </w:p>
    <w:p w:rsidR="00CC7656" w:rsidRPr="00E70396" w:rsidRDefault="00CC7656" w:rsidP="00EA7529">
      <w:pPr>
        <w:shd w:val="clear" w:color="auto" w:fill="FFFFFF"/>
        <w:ind w:firstLine="708"/>
        <w:jc w:val="both"/>
        <w:rPr>
          <w:color w:val="000000"/>
        </w:rPr>
      </w:pPr>
      <w:r w:rsidRPr="003F1B4F">
        <w:rPr>
          <w:color w:val="000000"/>
        </w:rPr>
        <w:t xml:space="preserve">Одним из принципов достоверности бюджета является надежность прогноза социально-экономического развития и реалистичность расчета доходов и расходов бюджета. Таким образом, в силу норм бюджетного законодательства все материалы и документы в составе проекта бюджета </w:t>
      </w:r>
      <w:r w:rsidRPr="00E70396">
        <w:rPr>
          <w:color w:val="000000"/>
        </w:rPr>
        <w:t>должны быть взаимоувязаны между собой.</w:t>
      </w:r>
    </w:p>
    <w:p w:rsidR="00B51ADD" w:rsidRPr="00E70396" w:rsidRDefault="00EA7529" w:rsidP="00EA7529">
      <w:pPr>
        <w:shd w:val="clear" w:color="auto" w:fill="FFFFFF"/>
        <w:ind w:firstLine="709"/>
        <w:jc w:val="both"/>
        <w:rPr>
          <w:color w:val="000000"/>
        </w:rPr>
      </w:pPr>
      <w:r w:rsidRPr="00E70396">
        <w:rPr>
          <w:color w:val="000000"/>
        </w:rPr>
        <w:t xml:space="preserve">Представленные совместно с проектом решения предварительные итоги социально-экономического развития муниципального района «Троицко-Печорский» сформированы за </w:t>
      </w:r>
      <w:r w:rsidR="00ED6EDF" w:rsidRPr="00E70396">
        <w:rPr>
          <w:color w:val="000000"/>
        </w:rPr>
        <w:t>1 полугодие 202</w:t>
      </w:r>
      <w:r w:rsidR="003F1B4F" w:rsidRPr="00E70396">
        <w:rPr>
          <w:color w:val="000000"/>
        </w:rPr>
        <w:t>3</w:t>
      </w:r>
      <w:r w:rsidR="00ED6EDF" w:rsidRPr="00E70396">
        <w:rPr>
          <w:color w:val="000000"/>
        </w:rPr>
        <w:t xml:space="preserve"> года</w:t>
      </w:r>
      <w:r w:rsidRPr="00E70396">
        <w:rPr>
          <w:color w:val="000000"/>
        </w:rPr>
        <w:t xml:space="preserve">. В представленном материале   деятельность отраслей промышленности </w:t>
      </w:r>
      <w:r w:rsidRPr="00E70396">
        <w:rPr>
          <w:color w:val="000000"/>
        </w:rPr>
        <w:lastRenderedPageBreak/>
        <w:t xml:space="preserve">(обрабатывающие производства, добыча полезных ископаемых, производство, передача и распределение электроэнергии, газа и воды) отражена справочно  в процентном отношении к аналогичному периоду </w:t>
      </w:r>
      <w:r w:rsidR="00B51ADD" w:rsidRPr="00E70396">
        <w:rPr>
          <w:color w:val="000000"/>
        </w:rPr>
        <w:t>202</w:t>
      </w:r>
      <w:r w:rsidR="003F1B4F" w:rsidRPr="00E70396">
        <w:rPr>
          <w:color w:val="000000"/>
        </w:rPr>
        <w:t>2</w:t>
      </w:r>
      <w:r w:rsidRPr="00E70396">
        <w:rPr>
          <w:color w:val="000000"/>
        </w:rPr>
        <w:t xml:space="preserve"> года. </w:t>
      </w:r>
      <w:r w:rsidR="00B51ADD" w:rsidRPr="00E70396">
        <w:rPr>
          <w:color w:val="000000"/>
        </w:rPr>
        <w:t>Согласно Итог</w:t>
      </w:r>
      <w:r w:rsidR="00180609" w:rsidRPr="00E70396">
        <w:rPr>
          <w:color w:val="000000"/>
        </w:rPr>
        <w:t>ам</w:t>
      </w:r>
      <w:r w:rsidR="00B51ADD" w:rsidRPr="00E70396">
        <w:rPr>
          <w:color w:val="000000"/>
        </w:rPr>
        <w:t xml:space="preserve"> социально-экономического развития муниципального района «Троицко-Печорский» за 1 полугодие 202</w:t>
      </w:r>
      <w:r w:rsidR="003F1B4F" w:rsidRPr="00E70396">
        <w:rPr>
          <w:color w:val="000000"/>
        </w:rPr>
        <w:t>3</w:t>
      </w:r>
      <w:r w:rsidR="00B51ADD" w:rsidRPr="00E70396">
        <w:rPr>
          <w:color w:val="000000"/>
        </w:rPr>
        <w:t xml:space="preserve"> года</w:t>
      </w:r>
      <w:r w:rsidR="00D52D22" w:rsidRPr="00E70396">
        <w:rPr>
          <w:color w:val="000000"/>
        </w:rPr>
        <w:t xml:space="preserve"> среднемесячная номинальная начисленная заработная плата одного работника за 1 полугодие 202</w:t>
      </w:r>
      <w:r w:rsidR="003F1B4F" w:rsidRPr="00E70396">
        <w:rPr>
          <w:color w:val="000000"/>
        </w:rPr>
        <w:t>3</w:t>
      </w:r>
      <w:r w:rsidR="00D52D22" w:rsidRPr="00E70396">
        <w:rPr>
          <w:color w:val="000000"/>
        </w:rPr>
        <w:t xml:space="preserve"> года составляет </w:t>
      </w:r>
      <w:r w:rsidR="003F1B4F" w:rsidRPr="00E70396">
        <w:rPr>
          <w:color w:val="000000"/>
        </w:rPr>
        <w:t xml:space="preserve">52 488 </w:t>
      </w:r>
      <w:r w:rsidR="00CD7EEC" w:rsidRPr="00E70396">
        <w:rPr>
          <w:color w:val="000000"/>
        </w:rPr>
        <w:t xml:space="preserve">руб., </w:t>
      </w:r>
      <w:r w:rsidR="008413BD" w:rsidRPr="00E70396">
        <w:rPr>
          <w:color w:val="000000"/>
        </w:rPr>
        <w:t xml:space="preserve">что </w:t>
      </w:r>
      <w:r w:rsidR="003F1B4F" w:rsidRPr="00E70396">
        <w:rPr>
          <w:color w:val="000000"/>
        </w:rPr>
        <w:t xml:space="preserve">не </w:t>
      </w:r>
      <w:r w:rsidR="008413BD" w:rsidRPr="00E70396">
        <w:rPr>
          <w:color w:val="000000"/>
        </w:rPr>
        <w:t>соответствует данным</w:t>
      </w:r>
      <w:r w:rsidR="00CD7EEC" w:rsidRPr="00E70396">
        <w:rPr>
          <w:color w:val="000000"/>
        </w:rPr>
        <w:t xml:space="preserve"> Прогноз</w:t>
      </w:r>
      <w:r w:rsidR="008413BD" w:rsidRPr="00E70396">
        <w:rPr>
          <w:color w:val="000000"/>
        </w:rPr>
        <w:t>а</w:t>
      </w:r>
      <w:r w:rsidR="00CD7EEC" w:rsidRPr="00E70396">
        <w:rPr>
          <w:color w:val="000000"/>
        </w:rPr>
        <w:t xml:space="preserve"> СЭР</w:t>
      </w:r>
      <w:r w:rsidR="003F1B4F" w:rsidRPr="00E70396">
        <w:rPr>
          <w:color w:val="000000"/>
        </w:rPr>
        <w:t xml:space="preserve">, разница составляет </w:t>
      </w:r>
      <w:r w:rsidR="00E70396" w:rsidRPr="00E70396">
        <w:rPr>
          <w:color w:val="000000"/>
        </w:rPr>
        <w:t>2 762 руб.</w:t>
      </w:r>
    </w:p>
    <w:p w:rsidR="00E70396" w:rsidRPr="00E70396" w:rsidRDefault="00E70396" w:rsidP="00EA7529">
      <w:pPr>
        <w:shd w:val="clear" w:color="auto" w:fill="FFFFFF"/>
        <w:ind w:firstLine="709"/>
        <w:jc w:val="both"/>
        <w:rPr>
          <w:color w:val="000000"/>
        </w:rPr>
      </w:pPr>
      <w:r w:rsidRPr="00E70396">
        <w:rPr>
          <w:color w:val="000000"/>
        </w:rPr>
        <w:t>Следует отметить, что средняя номинальная заработная плата на территории Троицко-Печорского района составляет в 2023 году 1,795 МРОТ, тогда как в целевом варианте на 2024 год прогнозируется 1,62 МРО</w:t>
      </w:r>
      <w:r w:rsidR="00AC2516">
        <w:rPr>
          <w:color w:val="000000"/>
        </w:rPr>
        <w:t>Т</w:t>
      </w:r>
      <w:r w:rsidRPr="00E70396">
        <w:rPr>
          <w:color w:val="000000"/>
        </w:rPr>
        <w:t xml:space="preserve">, что свидетельствует о снижении доходов жителей района. </w:t>
      </w:r>
    </w:p>
    <w:p w:rsidR="00EA7529" w:rsidRPr="00E70396" w:rsidRDefault="00EA7529" w:rsidP="00EA7529">
      <w:pPr>
        <w:shd w:val="clear" w:color="auto" w:fill="FFFFFF"/>
        <w:ind w:firstLine="709"/>
        <w:jc w:val="both"/>
        <w:rPr>
          <w:color w:val="000000"/>
        </w:rPr>
      </w:pPr>
      <w:r w:rsidRPr="00E70396">
        <w:rPr>
          <w:color w:val="000000"/>
        </w:rPr>
        <w:t xml:space="preserve">Бюджетная и налоговая политика муниципального района «Троицко-Печорский» в предстоящий трехлетний период стратегически увязана с задачей реализации целей </w:t>
      </w:r>
      <w:r w:rsidR="00FA2004" w:rsidRPr="00E70396">
        <w:rPr>
          <w:color w:val="000000"/>
        </w:rPr>
        <w:t xml:space="preserve">Национальных проектов на территории </w:t>
      </w:r>
      <w:r w:rsidR="00E1307B" w:rsidRPr="00E70396">
        <w:rPr>
          <w:color w:val="000000"/>
        </w:rPr>
        <w:t>муниципального района «Троицко-Печорский» и будет направлена на сохранение, укрепление устойчивости и сбалансированности бюджетной системы муниципального района «Троицко-Печорский».</w:t>
      </w:r>
      <w:r w:rsidRPr="00E70396">
        <w:rPr>
          <w:color w:val="000000"/>
        </w:rPr>
        <w:t xml:space="preserve"> </w:t>
      </w:r>
    </w:p>
    <w:p w:rsidR="00ED6EDF" w:rsidRPr="00E70396" w:rsidRDefault="00ED6EDF" w:rsidP="00ED6EDF">
      <w:pPr>
        <w:pStyle w:val="ac"/>
        <w:autoSpaceDE w:val="0"/>
        <w:autoSpaceDN w:val="0"/>
        <w:adjustRightInd w:val="0"/>
        <w:spacing w:line="240" w:lineRule="auto"/>
        <w:ind w:left="0" w:right="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396">
        <w:rPr>
          <w:rFonts w:ascii="Times New Roman" w:hAnsi="Times New Roman" w:cs="Times New Roman"/>
          <w:bCs/>
          <w:sz w:val="24"/>
          <w:szCs w:val="24"/>
        </w:rPr>
        <w:tab/>
        <w:t>Одним из основных итогов реализации бюджетной политики является ежегодное проведение оценки эффективности муниципальных программ муниципального района «Троицко-Печорский», предусматривающей комплексный подход к оценке программ с учетом качества их формирования и эффективности реализации.</w:t>
      </w:r>
      <w:r w:rsidR="000A22D7" w:rsidRPr="00E703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13BD" w:rsidRPr="00E70396">
        <w:rPr>
          <w:rFonts w:ascii="Times New Roman" w:hAnsi="Times New Roman" w:cs="Times New Roman"/>
          <w:bCs/>
          <w:sz w:val="24"/>
          <w:szCs w:val="24"/>
        </w:rPr>
        <w:t>Тогда как г</w:t>
      </w:r>
      <w:r w:rsidR="000A22D7" w:rsidRPr="00E70396">
        <w:rPr>
          <w:rFonts w:ascii="Times New Roman" w:hAnsi="Times New Roman" w:cs="Times New Roman"/>
          <w:bCs/>
          <w:sz w:val="24"/>
          <w:szCs w:val="24"/>
        </w:rPr>
        <w:t xml:space="preserve">одовой </w:t>
      </w:r>
      <w:r w:rsidR="008413BD" w:rsidRPr="00E70396">
        <w:rPr>
          <w:rFonts w:ascii="Times New Roman" w:hAnsi="Times New Roman" w:cs="Times New Roman"/>
          <w:bCs/>
          <w:sz w:val="24"/>
          <w:szCs w:val="24"/>
        </w:rPr>
        <w:t xml:space="preserve">отчет </w:t>
      </w:r>
      <w:r w:rsidR="000A22D7" w:rsidRPr="00E70396">
        <w:rPr>
          <w:rFonts w:ascii="Times New Roman" w:hAnsi="Times New Roman" w:cs="Times New Roman"/>
          <w:bCs/>
          <w:sz w:val="24"/>
          <w:szCs w:val="24"/>
        </w:rPr>
        <w:t xml:space="preserve"> о ходе реализации и оценке эффективности муниципальных программ муниципального района «Троицко-Печорский» за 202</w:t>
      </w:r>
      <w:r w:rsidR="00E70396" w:rsidRPr="00E70396">
        <w:rPr>
          <w:rFonts w:ascii="Times New Roman" w:hAnsi="Times New Roman" w:cs="Times New Roman"/>
          <w:bCs/>
          <w:sz w:val="24"/>
          <w:szCs w:val="24"/>
        </w:rPr>
        <w:t>2</w:t>
      </w:r>
      <w:r w:rsidR="000A22D7" w:rsidRPr="00E70396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="008413BD" w:rsidRPr="00E70396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0A22D7" w:rsidRPr="00E70396">
        <w:rPr>
          <w:rFonts w:ascii="Times New Roman" w:hAnsi="Times New Roman" w:cs="Times New Roman"/>
          <w:bCs/>
          <w:sz w:val="24"/>
          <w:szCs w:val="24"/>
        </w:rPr>
        <w:t>размещен на официальном сайте администрации района</w:t>
      </w:r>
      <w:r w:rsidR="008413BD" w:rsidRPr="00E70396">
        <w:rPr>
          <w:rFonts w:ascii="Times New Roman" w:hAnsi="Times New Roman" w:cs="Times New Roman"/>
          <w:bCs/>
          <w:sz w:val="24"/>
          <w:szCs w:val="24"/>
        </w:rPr>
        <w:t xml:space="preserve"> по сроку размещения согласно </w:t>
      </w:r>
      <w:r w:rsidR="00736483" w:rsidRPr="00E70396">
        <w:rPr>
          <w:rFonts w:ascii="Times New Roman" w:hAnsi="Times New Roman" w:cs="Times New Roman"/>
          <w:bCs/>
          <w:sz w:val="24"/>
          <w:szCs w:val="24"/>
        </w:rPr>
        <w:t>Постановлению администрации муниципального района «Троицко-Печорский» от 04.06.2021 № 6/598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муниципального района «Троицко-Печорский» до 01 июня года, следующего за отчетным. На дату подготовки настоящего Отчета не размещен на официальном сайте администрации муниципального района «Троицко-Печорский».</w:t>
      </w:r>
    </w:p>
    <w:p w:rsidR="00E562C7" w:rsidRPr="00E70396" w:rsidRDefault="00ED6EDF" w:rsidP="00ED6EDF">
      <w:pPr>
        <w:pStyle w:val="ac"/>
        <w:autoSpaceDE w:val="0"/>
        <w:autoSpaceDN w:val="0"/>
        <w:adjustRightInd w:val="0"/>
        <w:spacing w:line="240" w:lineRule="auto"/>
        <w:ind w:left="0" w:right="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396">
        <w:rPr>
          <w:rFonts w:ascii="Times New Roman" w:hAnsi="Times New Roman" w:cs="Times New Roman"/>
          <w:bCs/>
          <w:sz w:val="24"/>
          <w:szCs w:val="24"/>
        </w:rPr>
        <w:tab/>
      </w:r>
      <w:r w:rsidR="000A22D7" w:rsidRPr="00E70396">
        <w:rPr>
          <w:rFonts w:ascii="Times New Roman" w:hAnsi="Times New Roman" w:cs="Times New Roman"/>
          <w:bCs/>
          <w:sz w:val="24"/>
          <w:szCs w:val="24"/>
        </w:rPr>
        <w:t>Основные направления бюджетной и налоговой политики муниципального района «Троицко-Печорский» на 202</w:t>
      </w:r>
      <w:r w:rsidR="00E70396" w:rsidRPr="00E70396">
        <w:rPr>
          <w:rFonts w:ascii="Times New Roman" w:hAnsi="Times New Roman" w:cs="Times New Roman"/>
          <w:bCs/>
          <w:sz w:val="24"/>
          <w:szCs w:val="24"/>
        </w:rPr>
        <w:t>4</w:t>
      </w:r>
      <w:r w:rsidR="000A22D7" w:rsidRPr="00E70396">
        <w:rPr>
          <w:rFonts w:ascii="Times New Roman" w:hAnsi="Times New Roman" w:cs="Times New Roman"/>
          <w:bCs/>
          <w:sz w:val="24"/>
          <w:szCs w:val="24"/>
        </w:rPr>
        <w:t xml:space="preserve"> год и </w:t>
      </w:r>
      <w:r w:rsidR="00736483" w:rsidRPr="00E70396">
        <w:rPr>
          <w:rFonts w:ascii="Times New Roman" w:hAnsi="Times New Roman" w:cs="Times New Roman"/>
          <w:bCs/>
          <w:sz w:val="24"/>
          <w:szCs w:val="24"/>
        </w:rPr>
        <w:t>на</w:t>
      </w:r>
      <w:r w:rsidR="000A22D7" w:rsidRPr="00E70396">
        <w:rPr>
          <w:rFonts w:ascii="Times New Roman" w:hAnsi="Times New Roman" w:cs="Times New Roman"/>
          <w:bCs/>
          <w:sz w:val="24"/>
          <w:szCs w:val="24"/>
        </w:rPr>
        <w:t xml:space="preserve"> плановый период 202</w:t>
      </w:r>
      <w:r w:rsidR="00E70396" w:rsidRPr="00E70396">
        <w:rPr>
          <w:rFonts w:ascii="Times New Roman" w:hAnsi="Times New Roman" w:cs="Times New Roman"/>
          <w:bCs/>
          <w:sz w:val="24"/>
          <w:szCs w:val="24"/>
        </w:rPr>
        <w:t>5</w:t>
      </w:r>
      <w:r w:rsidR="000A22D7" w:rsidRPr="00E70396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E70396" w:rsidRPr="00E70396">
        <w:rPr>
          <w:rFonts w:ascii="Times New Roman" w:hAnsi="Times New Roman" w:cs="Times New Roman"/>
          <w:bCs/>
          <w:sz w:val="24"/>
          <w:szCs w:val="24"/>
        </w:rPr>
        <w:t>6</w:t>
      </w:r>
      <w:r w:rsidR="000A22D7" w:rsidRPr="00E70396">
        <w:rPr>
          <w:rFonts w:ascii="Times New Roman" w:hAnsi="Times New Roman" w:cs="Times New Roman"/>
          <w:bCs/>
          <w:sz w:val="24"/>
          <w:szCs w:val="24"/>
        </w:rPr>
        <w:t xml:space="preserve"> годов одобрены постановлением администрации муниципального района «Троицко-Печорский» от </w:t>
      </w:r>
      <w:r w:rsidR="00E70396" w:rsidRPr="00E70396">
        <w:rPr>
          <w:rFonts w:ascii="Times New Roman" w:hAnsi="Times New Roman" w:cs="Times New Roman"/>
          <w:bCs/>
          <w:sz w:val="24"/>
          <w:szCs w:val="24"/>
        </w:rPr>
        <w:t>16</w:t>
      </w:r>
      <w:r w:rsidR="000A22D7" w:rsidRPr="00E70396">
        <w:rPr>
          <w:rFonts w:ascii="Times New Roman" w:hAnsi="Times New Roman" w:cs="Times New Roman"/>
          <w:bCs/>
          <w:sz w:val="24"/>
          <w:szCs w:val="24"/>
        </w:rPr>
        <w:t>.10.202</w:t>
      </w:r>
      <w:r w:rsidR="00E70396" w:rsidRPr="00E70396">
        <w:rPr>
          <w:rFonts w:ascii="Times New Roman" w:hAnsi="Times New Roman" w:cs="Times New Roman"/>
          <w:bCs/>
          <w:sz w:val="24"/>
          <w:szCs w:val="24"/>
        </w:rPr>
        <w:t>3</w:t>
      </w:r>
      <w:r w:rsidR="000A22D7" w:rsidRPr="00E70396">
        <w:rPr>
          <w:rFonts w:ascii="Times New Roman" w:hAnsi="Times New Roman" w:cs="Times New Roman"/>
          <w:bCs/>
          <w:sz w:val="24"/>
          <w:szCs w:val="24"/>
        </w:rPr>
        <w:t xml:space="preserve"> № 10/</w:t>
      </w:r>
      <w:r w:rsidR="00736483" w:rsidRPr="00E70396">
        <w:rPr>
          <w:rFonts w:ascii="Times New Roman" w:hAnsi="Times New Roman" w:cs="Times New Roman"/>
          <w:bCs/>
          <w:sz w:val="24"/>
          <w:szCs w:val="24"/>
        </w:rPr>
        <w:t>1</w:t>
      </w:r>
      <w:r w:rsidR="00E70396" w:rsidRPr="00E70396">
        <w:rPr>
          <w:rFonts w:ascii="Times New Roman" w:hAnsi="Times New Roman" w:cs="Times New Roman"/>
          <w:bCs/>
          <w:sz w:val="24"/>
          <w:szCs w:val="24"/>
        </w:rPr>
        <w:t>135</w:t>
      </w:r>
      <w:r w:rsidR="000A22D7" w:rsidRPr="00E7039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562C7" w:rsidRPr="00E70396">
        <w:rPr>
          <w:rFonts w:ascii="Times New Roman" w:hAnsi="Times New Roman" w:cs="Times New Roman"/>
          <w:bCs/>
          <w:sz w:val="24"/>
          <w:szCs w:val="24"/>
        </w:rPr>
        <w:t xml:space="preserve">Проект указанного постановления на экспертизу в контрольно-счетный орган не был представлен. </w:t>
      </w:r>
    </w:p>
    <w:p w:rsidR="000A22D7" w:rsidRPr="00E70396" w:rsidRDefault="00E562C7" w:rsidP="00ED6EDF">
      <w:pPr>
        <w:pStyle w:val="ac"/>
        <w:autoSpaceDE w:val="0"/>
        <w:autoSpaceDN w:val="0"/>
        <w:adjustRightInd w:val="0"/>
        <w:spacing w:line="240" w:lineRule="auto"/>
        <w:ind w:left="0" w:right="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396">
        <w:rPr>
          <w:rFonts w:ascii="Times New Roman" w:hAnsi="Times New Roman" w:cs="Times New Roman"/>
          <w:bCs/>
          <w:sz w:val="24"/>
          <w:szCs w:val="24"/>
        </w:rPr>
        <w:tab/>
      </w:r>
      <w:r w:rsidR="000A22D7" w:rsidRPr="00E70396">
        <w:rPr>
          <w:rFonts w:ascii="Times New Roman" w:hAnsi="Times New Roman" w:cs="Times New Roman"/>
          <w:bCs/>
          <w:sz w:val="24"/>
          <w:szCs w:val="24"/>
        </w:rPr>
        <w:t>При подготовке основных нап</w:t>
      </w:r>
      <w:r w:rsidR="00F225A4" w:rsidRPr="00E70396">
        <w:rPr>
          <w:rFonts w:ascii="Times New Roman" w:hAnsi="Times New Roman" w:cs="Times New Roman"/>
          <w:bCs/>
          <w:sz w:val="24"/>
          <w:szCs w:val="24"/>
        </w:rPr>
        <w:t>р</w:t>
      </w:r>
      <w:r w:rsidR="000A22D7" w:rsidRPr="00E70396">
        <w:rPr>
          <w:rFonts w:ascii="Times New Roman" w:hAnsi="Times New Roman" w:cs="Times New Roman"/>
          <w:bCs/>
          <w:sz w:val="24"/>
          <w:szCs w:val="24"/>
        </w:rPr>
        <w:t>авлений бюджетной и налоговой политики учтены положения указов Президента Российской Федерации от 07.05.2018 № 204 «О национальных идеях и стратегических задачах развития Российской Федерации на период до 2024 года (Указ № 204) и от 21.07.2020. № 474 «О национальных целях развития Российской Федерации на период до 2030 годов» (Указ № 474).</w:t>
      </w:r>
    </w:p>
    <w:p w:rsidR="00CE745E" w:rsidRPr="00E70396" w:rsidRDefault="00B25BA9" w:rsidP="00ED6EDF">
      <w:pPr>
        <w:pStyle w:val="ac"/>
        <w:autoSpaceDE w:val="0"/>
        <w:autoSpaceDN w:val="0"/>
        <w:adjustRightInd w:val="0"/>
        <w:spacing w:line="240" w:lineRule="auto"/>
        <w:ind w:left="0" w:right="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396">
        <w:rPr>
          <w:rFonts w:ascii="Times New Roman" w:hAnsi="Times New Roman" w:cs="Times New Roman"/>
          <w:bCs/>
          <w:sz w:val="24"/>
          <w:szCs w:val="24"/>
        </w:rPr>
        <w:tab/>
        <w:t>Основными направлениями бюджетной и налоговой политики в предстоящий период</w:t>
      </w:r>
      <w:r w:rsidR="00CE745E" w:rsidRPr="00E70396">
        <w:rPr>
          <w:rFonts w:ascii="Times New Roman" w:hAnsi="Times New Roman" w:cs="Times New Roman"/>
          <w:bCs/>
          <w:sz w:val="24"/>
          <w:szCs w:val="24"/>
        </w:rPr>
        <w:t>, при условии реализации целей национальных проектов на территории муниципального района «Троицко-Печорский»  станет обеспечение сбалансированности бюджетной системы района, в том числе за счет:</w:t>
      </w:r>
    </w:p>
    <w:p w:rsidR="00CE745E" w:rsidRPr="00E70396" w:rsidRDefault="00CE745E" w:rsidP="00ED6EDF">
      <w:pPr>
        <w:pStyle w:val="ac"/>
        <w:autoSpaceDE w:val="0"/>
        <w:autoSpaceDN w:val="0"/>
        <w:adjustRightInd w:val="0"/>
        <w:spacing w:line="240" w:lineRule="auto"/>
        <w:ind w:left="0" w:right="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396">
        <w:rPr>
          <w:rFonts w:ascii="Times New Roman" w:hAnsi="Times New Roman" w:cs="Times New Roman"/>
          <w:bCs/>
          <w:sz w:val="24"/>
          <w:szCs w:val="24"/>
        </w:rPr>
        <w:t>- обеспечения роста налоговых и неналоговых доходов бюджета района;</w:t>
      </w:r>
    </w:p>
    <w:p w:rsidR="00CE745E" w:rsidRPr="00E70396" w:rsidRDefault="00CE745E" w:rsidP="00ED6EDF">
      <w:pPr>
        <w:pStyle w:val="ac"/>
        <w:autoSpaceDE w:val="0"/>
        <w:autoSpaceDN w:val="0"/>
        <w:adjustRightInd w:val="0"/>
        <w:spacing w:line="240" w:lineRule="auto"/>
        <w:ind w:left="0" w:right="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396">
        <w:rPr>
          <w:rFonts w:ascii="Times New Roman" w:hAnsi="Times New Roman" w:cs="Times New Roman"/>
          <w:bCs/>
          <w:sz w:val="24"/>
          <w:szCs w:val="24"/>
        </w:rPr>
        <w:t>- сдерживание роста расходов бюджета района, не обеспеченного увеличением доходов и (или) оптимизацией расходов;</w:t>
      </w:r>
    </w:p>
    <w:p w:rsidR="00CE745E" w:rsidRPr="00E70396" w:rsidRDefault="00CE745E" w:rsidP="00ED6EDF">
      <w:pPr>
        <w:pStyle w:val="ac"/>
        <w:autoSpaceDE w:val="0"/>
        <w:autoSpaceDN w:val="0"/>
        <w:adjustRightInd w:val="0"/>
        <w:spacing w:line="240" w:lineRule="auto"/>
        <w:ind w:left="0" w:right="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396">
        <w:rPr>
          <w:rFonts w:ascii="Times New Roman" w:hAnsi="Times New Roman" w:cs="Times New Roman"/>
          <w:bCs/>
          <w:sz w:val="24"/>
          <w:szCs w:val="24"/>
        </w:rPr>
        <w:t>- обеспечение ликвидности бюджета района;</w:t>
      </w:r>
    </w:p>
    <w:p w:rsidR="00B25BA9" w:rsidRPr="00E70396" w:rsidRDefault="00CE745E" w:rsidP="00736483">
      <w:pPr>
        <w:pStyle w:val="ac"/>
        <w:autoSpaceDE w:val="0"/>
        <w:autoSpaceDN w:val="0"/>
        <w:adjustRightInd w:val="0"/>
        <w:spacing w:after="0" w:line="240" w:lineRule="auto"/>
        <w:ind w:left="0" w:right="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396">
        <w:rPr>
          <w:rFonts w:ascii="Times New Roman" w:hAnsi="Times New Roman" w:cs="Times New Roman"/>
          <w:bCs/>
          <w:sz w:val="24"/>
          <w:szCs w:val="24"/>
        </w:rPr>
        <w:t xml:space="preserve">- совершенствование системы управления муниципальными финансами муниципального района «Троицко-Печорский». </w:t>
      </w:r>
    </w:p>
    <w:p w:rsidR="00736483" w:rsidRPr="00826F71" w:rsidRDefault="00736483" w:rsidP="00736483">
      <w:pPr>
        <w:shd w:val="clear" w:color="auto" w:fill="FFFFFF"/>
        <w:ind w:firstLine="709"/>
        <w:jc w:val="both"/>
        <w:rPr>
          <w:bCs/>
        </w:rPr>
      </w:pPr>
      <w:r w:rsidRPr="00E70396">
        <w:rPr>
          <w:bCs/>
        </w:rPr>
        <w:t xml:space="preserve">Главной целью реализации налоговой политики муниципального района «Троицко-Печорский» является, с одной стороны, сохранений условий для постоянного роста экономики района  и поддержка предпринимательской и инвестиционной активности (что не соответствует Прогнозу СЭР, т.к. </w:t>
      </w:r>
      <w:r w:rsidRPr="00E70396">
        <w:t>д</w:t>
      </w:r>
      <w:r w:rsidRPr="00E70396">
        <w:rPr>
          <w:bCs/>
        </w:rPr>
        <w:t xml:space="preserve">инамика инвестиций в последние годы неустойчива и зависима от государственных инвестиций, увеличение инвестиций в последующие годы по прогнозным показателям не возможно в связи со снижением количества прибыльных предприятий и </w:t>
      </w:r>
      <w:r w:rsidRPr="00E70396">
        <w:rPr>
          <w:bCs/>
        </w:rPr>
        <w:lastRenderedPageBreak/>
        <w:t>уменьшением бюджетных инвестиций), с другой стороны, сохранение бюджетной устойчивости, получения необходимого объема доходов бюджета муниципального района «Троицко-печорский» с обеспечение сбалансированности бюджета.</w:t>
      </w:r>
      <w:r w:rsidRPr="00826F71">
        <w:rPr>
          <w:bCs/>
        </w:rPr>
        <w:t xml:space="preserve"> </w:t>
      </w:r>
    </w:p>
    <w:p w:rsidR="00ED6EDF" w:rsidRDefault="00ED6EDF" w:rsidP="00ED6EDF">
      <w:pPr>
        <w:pStyle w:val="ac"/>
        <w:autoSpaceDE w:val="0"/>
        <w:autoSpaceDN w:val="0"/>
        <w:adjustRightInd w:val="0"/>
        <w:spacing w:after="0" w:line="240" w:lineRule="auto"/>
        <w:ind w:left="0" w:right="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EDF">
        <w:rPr>
          <w:rFonts w:ascii="Times New Roman" w:hAnsi="Times New Roman" w:cs="Times New Roman"/>
          <w:bCs/>
          <w:sz w:val="24"/>
          <w:szCs w:val="24"/>
        </w:rPr>
        <w:tab/>
      </w:r>
    </w:p>
    <w:p w:rsidR="00EA7529" w:rsidRPr="00ED6EDF" w:rsidRDefault="008C5DCB" w:rsidP="00ED6EDF">
      <w:pPr>
        <w:pStyle w:val="ac"/>
        <w:autoSpaceDE w:val="0"/>
        <w:autoSpaceDN w:val="0"/>
        <w:adjustRightInd w:val="0"/>
        <w:spacing w:after="0" w:line="240" w:lineRule="auto"/>
        <w:ind w:left="0" w:right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EDF">
        <w:rPr>
          <w:rFonts w:ascii="Times New Roman" w:hAnsi="Times New Roman" w:cs="Times New Roman"/>
          <w:b/>
          <w:color w:val="000000"/>
          <w:sz w:val="24"/>
          <w:szCs w:val="24"/>
        </w:rPr>
        <w:t>3. Доходы бюджета муниципального района «Троицко-Печорский»</w:t>
      </w:r>
    </w:p>
    <w:p w:rsidR="00ED6EDF" w:rsidRPr="000D51DB" w:rsidRDefault="00ED6EDF" w:rsidP="00ED6EDF">
      <w:pPr>
        <w:pStyle w:val="ac"/>
        <w:autoSpaceDE w:val="0"/>
        <w:autoSpaceDN w:val="0"/>
        <w:adjustRightInd w:val="0"/>
        <w:spacing w:after="0" w:line="240" w:lineRule="auto"/>
        <w:ind w:left="0" w:right="28"/>
        <w:jc w:val="both"/>
        <w:rPr>
          <w:b/>
          <w:color w:val="000000"/>
        </w:rPr>
      </w:pPr>
    </w:p>
    <w:p w:rsidR="0044523A" w:rsidRPr="00E562C7" w:rsidRDefault="008C5DCB" w:rsidP="0044523A">
      <w:pPr>
        <w:autoSpaceDE w:val="0"/>
        <w:autoSpaceDN w:val="0"/>
        <w:adjustRightInd w:val="0"/>
        <w:ind w:firstLine="709"/>
        <w:jc w:val="both"/>
      </w:pPr>
      <w:r w:rsidRPr="00E562C7">
        <w:rPr>
          <w:b/>
        </w:rPr>
        <w:t>3.1</w:t>
      </w:r>
      <w:r w:rsidRPr="00E562C7">
        <w:t>.</w:t>
      </w:r>
      <w:r w:rsidR="0044523A" w:rsidRPr="00E562C7">
        <w:t xml:space="preserve"> Общий объём поступлений </w:t>
      </w:r>
      <w:r w:rsidR="0044523A" w:rsidRPr="00E562C7">
        <w:rPr>
          <w:b/>
          <w:bCs/>
          <w:i/>
          <w:iCs/>
        </w:rPr>
        <w:t>налоговых и неналоговых доходов</w:t>
      </w:r>
      <w:r w:rsidR="0044523A" w:rsidRPr="00E562C7">
        <w:t xml:space="preserve"> </w:t>
      </w:r>
      <w:r w:rsidR="00E450D6" w:rsidRPr="00E562C7">
        <w:t>на</w:t>
      </w:r>
      <w:r w:rsidR="0044523A" w:rsidRPr="00E562C7">
        <w:t xml:space="preserve"> 20</w:t>
      </w:r>
      <w:r w:rsidRPr="00E562C7">
        <w:t>2</w:t>
      </w:r>
      <w:r w:rsidR="00A429A2">
        <w:t>4</w:t>
      </w:r>
      <w:r w:rsidR="0044523A" w:rsidRPr="00E562C7">
        <w:t xml:space="preserve"> год  проектом предусмотрен в сумме</w:t>
      </w:r>
      <w:r w:rsidRPr="00E562C7">
        <w:t xml:space="preserve"> </w:t>
      </w:r>
      <w:r w:rsidR="00A429A2">
        <w:t>238 395,5</w:t>
      </w:r>
      <w:r w:rsidR="00CE745E" w:rsidRPr="00E562C7">
        <w:t xml:space="preserve"> </w:t>
      </w:r>
      <w:r w:rsidR="0044523A" w:rsidRPr="00E562C7">
        <w:t>тыс. руб</w:t>
      </w:r>
      <w:r w:rsidRPr="00E562C7">
        <w:t>.</w:t>
      </w:r>
      <w:r w:rsidR="0044523A" w:rsidRPr="00E562C7">
        <w:t xml:space="preserve">, что на </w:t>
      </w:r>
      <w:r w:rsidR="00A429A2">
        <w:t>5 249,7</w:t>
      </w:r>
      <w:r w:rsidR="0044523A" w:rsidRPr="00E562C7">
        <w:t xml:space="preserve"> тыс. руб</w:t>
      </w:r>
      <w:r w:rsidRPr="00E562C7">
        <w:t>.</w:t>
      </w:r>
      <w:r w:rsidR="0044523A" w:rsidRPr="00E562C7">
        <w:t xml:space="preserve"> (</w:t>
      </w:r>
      <w:r w:rsidR="00A429A2">
        <w:t>2,2</w:t>
      </w:r>
      <w:r w:rsidR="0044523A" w:rsidRPr="00E562C7">
        <w:t xml:space="preserve"> %) </w:t>
      </w:r>
      <w:r w:rsidR="00631379" w:rsidRPr="00E562C7">
        <w:t>больше</w:t>
      </w:r>
      <w:r w:rsidR="0044523A" w:rsidRPr="00E562C7">
        <w:t xml:space="preserve">  ожидаемого поступления за 20</w:t>
      </w:r>
      <w:r w:rsidR="000D51DB" w:rsidRPr="00E562C7">
        <w:t>2</w:t>
      </w:r>
      <w:r w:rsidR="00A429A2">
        <w:t>3</w:t>
      </w:r>
      <w:r w:rsidR="0044523A" w:rsidRPr="00E562C7">
        <w:t xml:space="preserve">  год.</w:t>
      </w:r>
      <w:r w:rsidR="00DF61C7" w:rsidRPr="00E562C7">
        <w:t xml:space="preserve"> У</w:t>
      </w:r>
      <w:r w:rsidR="0044523A" w:rsidRPr="00E562C7">
        <w:t xml:space="preserve">дельный вес налоговых и неналоговых доходов бюджета в общем объёме доходов </w:t>
      </w:r>
      <w:r w:rsidR="00E562C7">
        <w:t>уменьшится</w:t>
      </w:r>
      <w:r w:rsidR="00E450D6" w:rsidRPr="00E562C7">
        <w:t xml:space="preserve"> с </w:t>
      </w:r>
      <w:r w:rsidR="0044523A" w:rsidRPr="00E562C7">
        <w:t xml:space="preserve"> </w:t>
      </w:r>
      <w:r w:rsidR="00BA03EB" w:rsidRPr="00E562C7">
        <w:t>2</w:t>
      </w:r>
      <w:r w:rsidR="00A429A2">
        <w:t>1</w:t>
      </w:r>
      <w:r w:rsidR="00E562C7">
        <w:t>,5</w:t>
      </w:r>
      <w:r w:rsidR="0044523A" w:rsidRPr="00E562C7">
        <w:t>% в 20</w:t>
      </w:r>
      <w:r w:rsidR="000D51DB" w:rsidRPr="00E562C7">
        <w:t>2</w:t>
      </w:r>
      <w:r w:rsidR="00A429A2">
        <w:t>3</w:t>
      </w:r>
      <w:r w:rsidR="0044523A" w:rsidRPr="00E562C7">
        <w:t xml:space="preserve"> году до </w:t>
      </w:r>
      <w:r w:rsidR="00A429A2">
        <w:t>33,6</w:t>
      </w:r>
      <w:r w:rsidR="0044523A" w:rsidRPr="00E562C7">
        <w:t xml:space="preserve"> % в 20</w:t>
      </w:r>
      <w:r w:rsidR="00BA03EB" w:rsidRPr="00E562C7">
        <w:t>2</w:t>
      </w:r>
      <w:r w:rsidR="00A429A2">
        <w:t>4</w:t>
      </w:r>
      <w:r w:rsidR="0044523A" w:rsidRPr="00E562C7">
        <w:t xml:space="preserve">  году.</w:t>
      </w:r>
    </w:p>
    <w:p w:rsidR="00C0153F" w:rsidRDefault="00C0153F" w:rsidP="0044523A">
      <w:pPr>
        <w:autoSpaceDE w:val="0"/>
        <w:autoSpaceDN w:val="0"/>
        <w:adjustRightInd w:val="0"/>
        <w:ind w:firstLine="709"/>
        <w:jc w:val="both"/>
        <w:rPr>
          <w:lang w:val="ru"/>
        </w:rPr>
      </w:pPr>
      <w:r w:rsidRPr="00E562C7">
        <w:rPr>
          <w:lang w:val="ru"/>
        </w:rPr>
        <w:t xml:space="preserve">В соответствии со статьей 47.1 Бюджетного кодекса Российской Федерации </w:t>
      </w:r>
      <w:r w:rsidR="00A429A2">
        <w:rPr>
          <w:lang w:val="ru"/>
        </w:rPr>
        <w:t xml:space="preserve">финансовый орган </w:t>
      </w:r>
      <w:r w:rsidRPr="00E562C7">
        <w:rPr>
          <w:lang w:val="ru"/>
        </w:rPr>
        <w:t>администраци</w:t>
      </w:r>
      <w:r w:rsidR="00A429A2">
        <w:rPr>
          <w:lang w:val="ru"/>
        </w:rPr>
        <w:t>и</w:t>
      </w:r>
      <w:r w:rsidRPr="00E562C7">
        <w:rPr>
          <w:lang w:val="ru"/>
        </w:rPr>
        <w:t xml:space="preserve"> муниципального района «</w:t>
      </w:r>
      <w:r>
        <w:rPr>
          <w:lang w:val="ru"/>
        </w:rPr>
        <w:t>Троицко-Печорский» ведет реестр источников доходов бюджета муниципального района «Троицко-Печорский» на 20</w:t>
      </w:r>
      <w:r w:rsidR="00BA03EB">
        <w:rPr>
          <w:lang w:val="ru"/>
        </w:rPr>
        <w:t>2</w:t>
      </w:r>
      <w:r w:rsidR="00A429A2">
        <w:rPr>
          <w:lang w:val="ru"/>
        </w:rPr>
        <w:t>4</w:t>
      </w:r>
      <w:r>
        <w:rPr>
          <w:lang w:val="ru"/>
        </w:rPr>
        <w:t xml:space="preserve"> год и плановый период 20</w:t>
      </w:r>
      <w:r w:rsidR="00631379">
        <w:rPr>
          <w:lang w:val="ru"/>
        </w:rPr>
        <w:t>2</w:t>
      </w:r>
      <w:r w:rsidR="00A429A2">
        <w:rPr>
          <w:lang w:val="ru"/>
        </w:rPr>
        <w:t>5</w:t>
      </w:r>
      <w:r>
        <w:rPr>
          <w:lang w:val="ru"/>
        </w:rPr>
        <w:t xml:space="preserve"> </w:t>
      </w:r>
      <w:r w:rsidR="00E562C7">
        <w:rPr>
          <w:lang w:val="ru"/>
        </w:rPr>
        <w:t>и</w:t>
      </w:r>
      <w:r w:rsidR="00BA03EB">
        <w:rPr>
          <w:lang w:val="ru"/>
        </w:rPr>
        <w:t xml:space="preserve"> </w:t>
      </w:r>
      <w:r>
        <w:rPr>
          <w:lang w:val="ru"/>
        </w:rPr>
        <w:t>202</w:t>
      </w:r>
      <w:r w:rsidR="00A429A2">
        <w:rPr>
          <w:lang w:val="ru"/>
        </w:rPr>
        <w:t>6</w:t>
      </w:r>
      <w:r>
        <w:rPr>
          <w:lang w:val="ru"/>
        </w:rPr>
        <w:t xml:space="preserve"> годов. </w:t>
      </w:r>
      <w:r w:rsidR="00D26EA7">
        <w:rPr>
          <w:lang w:val="ru"/>
        </w:rPr>
        <w:t>Реестр источников доходов ведется в трех направлениях: прогноз доходов бюджета на текущий (20</w:t>
      </w:r>
      <w:r w:rsidR="000D51DB">
        <w:rPr>
          <w:lang w:val="ru"/>
        </w:rPr>
        <w:t>2</w:t>
      </w:r>
      <w:r w:rsidR="00A429A2">
        <w:rPr>
          <w:lang w:val="ru"/>
        </w:rPr>
        <w:t>3</w:t>
      </w:r>
      <w:r w:rsidR="00D26EA7">
        <w:rPr>
          <w:lang w:val="ru"/>
        </w:rPr>
        <w:t xml:space="preserve"> год), кассовое поступление в текущем году и оценка исполнения в текущем (20</w:t>
      </w:r>
      <w:r w:rsidR="000D51DB">
        <w:rPr>
          <w:lang w:val="ru"/>
        </w:rPr>
        <w:t>2</w:t>
      </w:r>
      <w:r w:rsidR="00A429A2">
        <w:rPr>
          <w:lang w:val="ru"/>
        </w:rPr>
        <w:t>3</w:t>
      </w:r>
      <w:r w:rsidR="00D26EA7">
        <w:rPr>
          <w:lang w:val="ru"/>
        </w:rPr>
        <w:t xml:space="preserve"> году).</w:t>
      </w:r>
    </w:p>
    <w:p w:rsidR="0035413C" w:rsidRPr="00BA03EB" w:rsidRDefault="00D26EA7" w:rsidP="00B3526D">
      <w:pPr>
        <w:pStyle w:val="af7"/>
        <w:shd w:val="clear" w:color="auto" w:fill="FFFFFF"/>
        <w:spacing w:before="0" w:beforeAutospacing="0" w:after="0" w:afterAutospacing="0"/>
        <w:ind w:firstLine="720"/>
        <w:jc w:val="both"/>
      </w:pPr>
      <w:r w:rsidRPr="000F2841">
        <w:rPr>
          <w:color w:val="000000"/>
        </w:rPr>
        <w:t xml:space="preserve">Расчет прогнозных показателей поступления налоговых и неналоговых доходов  бюджета </w:t>
      </w:r>
      <w:r>
        <w:rPr>
          <w:color w:val="000000"/>
        </w:rPr>
        <w:t xml:space="preserve">муниципального района «Троицко-Печорский» </w:t>
      </w:r>
      <w:r w:rsidRPr="000F2841">
        <w:rPr>
          <w:color w:val="000000"/>
        </w:rPr>
        <w:t>осуществлен, исходя из динамики их поступления за предыдущие годы и ожидаемого исполнения доходной части за 20</w:t>
      </w:r>
      <w:r w:rsidR="000D51DB">
        <w:rPr>
          <w:color w:val="000000"/>
        </w:rPr>
        <w:t>2</w:t>
      </w:r>
      <w:r w:rsidR="00BB3601">
        <w:rPr>
          <w:color w:val="000000"/>
        </w:rPr>
        <w:t>3</w:t>
      </w:r>
      <w:r w:rsidRPr="000F2841">
        <w:rPr>
          <w:color w:val="000000"/>
        </w:rPr>
        <w:t xml:space="preserve"> год. </w:t>
      </w:r>
      <w:r>
        <w:rPr>
          <w:color w:val="000000"/>
        </w:rPr>
        <w:t>При планировании доходов бюджета учтен</w:t>
      </w:r>
      <w:r w:rsidR="00BA6EDB">
        <w:rPr>
          <w:color w:val="000000"/>
        </w:rPr>
        <w:t>ы</w:t>
      </w:r>
      <w:r>
        <w:rPr>
          <w:color w:val="000000"/>
        </w:rPr>
        <w:t xml:space="preserve"> прогноз поступлений на 20</w:t>
      </w:r>
      <w:r w:rsidR="00CE745E">
        <w:rPr>
          <w:color w:val="000000"/>
        </w:rPr>
        <w:t>2</w:t>
      </w:r>
      <w:r w:rsidR="00BB3601">
        <w:rPr>
          <w:color w:val="000000"/>
        </w:rPr>
        <w:t>4</w:t>
      </w:r>
      <w:r>
        <w:rPr>
          <w:color w:val="000000"/>
        </w:rPr>
        <w:t xml:space="preserve"> год и плановый период 20</w:t>
      </w:r>
      <w:r w:rsidR="000D51DB">
        <w:rPr>
          <w:color w:val="000000"/>
        </w:rPr>
        <w:t>2</w:t>
      </w:r>
      <w:r w:rsidR="00BB3601">
        <w:rPr>
          <w:color w:val="000000"/>
        </w:rPr>
        <w:t>5</w:t>
      </w:r>
      <w:r w:rsidR="00E562C7">
        <w:rPr>
          <w:color w:val="000000"/>
        </w:rPr>
        <w:t xml:space="preserve"> и </w:t>
      </w:r>
      <w:r>
        <w:rPr>
          <w:color w:val="000000"/>
        </w:rPr>
        <w:t>202</w:t>
      </w:r>
      <w:r w:rsidR="00BB3601">
        <w:rPr>
          <w:color w:val="000000"/>
        </w:rPr>
        <w:t>6</w:t>
      </w:r>
      <w:r>
        <w:rPr>
          <w:color w:val="000000"/>
        </w:rPr>
        <w:t xml:space="preserve"> годы, предоставленный Межрайонной инспекцией Федеральной налоговой службы № 3 по Республике Коми</w:t>
      </w:r>
      <w:r w:rsidR="00E562C7">
        <w:rPr>
          <w:color w:val="000000"/>
        </w:rPr>
        <w:t>. На</w:t>
      </w:r>
      <w:r w:rsidR="0035413C">
        <w:rPr>
          <w:color w:val="000000"/>
        </w:rPr>
        <w:t xml:space="preserve"> 202</w:t>
      </w:r>
      <w:r w:rsidR="00BB3601">
        <w:rPr>
          <w:color w:val="000000"/>
        </w:rPr>
        <w:t>4</w:t>
      </w:r>
      <w:r w:rsidR="00E562C7">
        <w:rPr>
          <w:color w:val="000000"/>
        </w:rPr>
        <w:t xml:space="preserve"> год сохранился</w:t>
      </w:r>
      <w:r w:rsidR="0035413C">
        <w:rPr>
          <w:color w:val="000000"/>
        </w:rPr>
        <w:t xml:space="preserve"> норматив отчислений налога на доходы физических лиц в бюджет муниципального района «Троицко-Печорский» с территорий поселений.</w:t>
      </w:r>
      <w:r w:rsidR="00E12ECA">
        <w:rPr>
          <w:color w:val="000000"/>
        </w:rPr>
        <w:t xml:space="preserve"> В 202</w:t>
      </w:r>
      <w:r w:rsidR="00BB3601">
        <w:rPr>
          <w:color w:val="000000"/>
        </w:rPr>
        <w:t>4</w:t>
      </w:r>
      <w:r w:rsidR="00E12ECA">
        <w:rPr>
          <w:color w:val="000000"/>
        </w:rPr>
        <w:t xml:space="preserve"> году он составит 90% с территории городского поселения «Троицко-Печорск», 98% с территории сельских поселений, входящих в состав муниципального района.</w:t>
      </w:r>
    </w:p>
    <w:p w:rsidR="00B3526D" w:rsidRDefault="006A0522" w:rsidP="00B3526D">
      <w:pPr>
        <w:autoSpaceDE w:val="0"/>
        <w:autoSpaceDN w:val="0"/>
        <w:adjustRightInd w:val="0"/>
        <w:ind w:firstLine="709"/>
        <w:jc w:val="both"/>
        <w:rPr>
          <w:lang w:val="ru"/>
        </w:rPr>
      </w:pPr>
      <w:r>
        <w:rPr>
          <w:lang w:val="ru"/>
        </w:rPr>
        <w:t>Д</w:t>
      </w:r>
      <w:r w:rsidR="00F93EEE">
        <w:rPr>
          <w:lang w:val="ru"/>
        </w:rPr>
        <w:t>ифференцированн</w:t>
      </w:r>
      <w:r>
        <w:rPr>
          <w:lang w:val="ru"/>
        </w:rPr>
        <w:t>ый</w:t>
      </w:r>
      <w:r w:rsidR="00F93EEE">
        <w:rPr>
          <w:lang w:val="ru"/>
        </w:rPr>
        <w:t xml:space="preserve"> норматив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в соответствии с проектом Закона Республики Коми «О республиканском бюджете Республики Коми на 20</w:t>
      </w:r>
      <w:r w:rsidR="00B3526D">
        <w:rPr>
          <w:lang w:val="ru"/>
        </w:rPr>
        <w:t>2</w:t>
      </w:r>
      <w:r w:rsidR="00BB3601">
        <w:rPr>
          <w:lang w:val="ru"/>
        </w:rPr>
        <w:t>4</w:t>
      </w:r>
      <w:r w:rsidR="00C06652">
        <w:rPr>
          <w:lang w:val="ru"/>
        </w:rPr>
        <w:t xml:space="preserve"> год и плановый период 202</w:t>
      </w:r>
      <w:r w:rsidR="00BB3601">
        <w:rPr>
          <w:lang w:val="ru"/>
        </w:rPr>
        <w:t>5</w:t>
      </w:r>
      <w:r w:rsidR="00F93EEE">
        <w:rPr>
          <w:lang w:val="ru"/>
        </w:rPr>
        <w:t xml:space="preserve"> и 20</w:t>
      </w:r>
      <w:r w:rsidR="00404E01">
        <w:rPr>
          <w:lang w:val="ru"/>
        </w:rPr>
        <w:t>2</w:t>
      </w:r>
      <w:r w:rsidR="00BB3601">
        <w:rPr>
          <w:lang w:val="ru"/>
        </w:rPr>
        <w:t>6</w:t>
      </w:r>
      <w:r w:rsidR="00F93EEE">
        <w:rPr>
          <w:lang w:val="ru"/>
        </w:rPr>
        <w:t xml:space="preserve"> годов» </w:t>
      </w:r>
      <w:r w:rsidR="00B3526D">
        <w:rPr>
          <w:lang w:val="ru"/>
        </w:rPr>
        <w:t>утвержден на 202</w:t>
      </w:r>
      <w:r w:rsidR="00BB3601">
        <w:rPr>
          <w:lang w:val="ru"/>
        </w:rPr>
        <w:t>4</w:t>
      </w:r>
      <w:r>
        <w:rPr>
          <w:lang w:val="ru"/>
        </w:rPr>
        <w:t xml:space="preserve"> год в размере</w:t>
      </w:r>
      <w:r w:rsidR="00E562C7">
        <w:rPr>
          <w:lang w:val="ru"/>
        </w:rPr>
        <w:t xml:space="preserve"> </w:t>
      </w:r>
      <w:r w:rsidR="00BB3601">
        <w:rPr>
          <w:lang w:val="ru"/>
        </w:rPr>
        <w:t xml:space="preserve">0,5407 </w:t>
      </w:r>
      <w:r w:rsidR="00B3526D">
        <w:rPr>
          <w:lang w:val="ru"/>
        </w:rPr>
        <w:t>%, снижение на 0,</w:t>
      </w:r>
      <w:r w:rsidR="00BB3601">
        <w:rPr>
          <w:lang w:val="ru"/>
        </w:rPr>
        <w:t>142</w:t>
      </w:r>
      <w:r w:rsidR="00B3526D">
        <w:rPr>
          <w:lang w:val="ru"/>
        </w:rPr>
        <w:t>%.</w:t>
      </w:r>
    </w:p>
    <w:p w:rsidR="00E2413B" w:rsidRDefault="0044523A" w:rsidP="002F56D9">
      <w:pPr>
        <w:autoSpaceDE w:val="0"/>
        <w:autoSpaceDN w:val="0"/>
        <w:adjustRightInd w:val="0"/>
        <w:ind w:firstLine="709"/>
        <w:jc w:val="both"/>
      </w:pPr>
      <w:r w:rsidRPr="002F56D9">
        <w:t>В 20</w:t>
      </w:r>
      <w:r w:rsidR="00C06652" w:rsidRPr="002F56D9">
        <w:t>2</w:t>
      </w:r>
      <w:r w:rsidR="00E2413B" w:rsidRPr="002F56D9">
        <w:t>4</w:t>
      </w:r>
      <w:r w:rsidRPr="002F56D9">
        <w:t xml:space="preserve"> году объем поступлений налоговых и неналоговых доходов прогнозируется в размере  </w:t>
      </w:r>
      <w:r w:rsidR="002F56D9">
        <w:t xml:space="preserve">241 949 </w:t>
      </w:r>
      <w:r w:rsidR="00C06652" w:rsidRPr="002F56D9">
        <w:t xml:space="preserve"> </w:t>
      </w:r>
      <w:r w:rsidRPr="002F56D9">
        <w:t>тыс. руб</w:t>
      </w:r>
      <w:r w:rsidR="00C06652" w:rsidRPr="002F56D9">
        <w:t>.</w:t>
      </w:r>
      <w:r w:rsidRPr="002F56D9">
        <w:t xml:space="preserve"> (на </w:t>
      </w:r>
      <w:r w:rsidR="002F56D9">
        <w:t>3 553,5</w:t>
      </w:r>
      <w:r w:rsidRPr="002F56D9">
        <w:t>тыс. руб</w:t>
      </w:r>
      <w:r w:rsidR="00C06652" w:rsidRPr="002F56D9">
        <w:t>.</w:t>
      </w:r>
      <w:r w:rsidRPr="002F56D9">
        <w:t xml:space="preserve"> </w:t>
      </w:r>
      <w:r w:rsidR="006F62A7" w:rsidRPr="002F56D9">
        <w:t xml:space="preserve">или на </w:t>
      </w:r>
      <w:r w:rsidR="002F56D9">
        <w:t>1,5</w:t>
      </w:r>
      <w:r w:rsidR="006F62A7" w:rsidRPr="002F56D9">
        <w:t xml:space="preserve">% </w:t>
      </w:r>
      <w:r w:rsidR="00C06652" w:rsidRPr="002F56D9">
        <w:t>выше</w:t>
      </w:r>
      <w:r w:rsidRPr="002F56D9">
        <w:t xml:space="preserve">  аналогичного показателя 20</w:t>
      </w:r>
      <w:r w:rsidR="00B3526D" w:rsidRPr="002F56D9">
        <w:t>2</w:t>
      </w:r>
      <w:r w:rsidR="002F56D9">
        <w:t>4</w:t>
      </w:r>
      <w:r w:rsidRPr="002F56D9">
        <w:t xml:space="preserve"> года), в 20</w:t>
      </w:r>
      <w:r w:rsidR="00C06652" w:rsidRPr="002F56D9">
        <w:t>2</w:t>
      </w:r>
      <w:r w:rsidR="002F56D9">
        <w:t>6</w:t>
      </w:r>
      <w:r w:rsidRPr="002F56D9">
        <w:t xml:space="preserve"> году</w:t>
      </w:r>
      <w:r w:rsidRPr="00BF1CEB">
        <w:t xml:space="preserve"> – </w:t>
      </w:r>
      <w:r w:rsidR="002F56D9">
        <w:t>250 549,25</w:t>
      </w:r>
      <w:r w:rsidRPr="00BF1CEB">
        <w:t xml:space="preserve"> тыс. руб</w:t>
      </w:r>
      <w:r w:rsidR="00C06652">
        <w:t>.</w:t>
      </w:r>
      <w:r w:rsidRPr="00BF1CEB">
        <w:t xml:space="preserve"> (на</w:t>
      </w:r>
      <w:r w:rsidR="002F56D9">
        <w:t xml:space="preserve"> 8 600,25</w:t>
      </w:r>
      <w:r w:rsidR="00BF1CEB" w:rsidRPr="00BF1CEB">
        <w:t xml:space="preserve"> </w:t>
      </w:r>
      <w:r w:rsidRPr="00BF1CEB">
        <w:t>тыс. руб</w:t>
      </w:r>
      <w:r w:rsidR="00C06652">
        <w:t>.</w:t>
      </w:r>
      <w:r w:rsidRPr="00BF1CEB">
        <w:t xml:space="preserve"> или  на </w:t>
      </w:r>
      <w:r w:rsidR="00E12ECA">
        <w:t>3</w:t>
      </w:r>
      <w:r w:rsidR="002F56D9">
        <w:t>,6</w:t>
      </w:r>
      <w:r w:rsidRPr="00BF1CEB">
        <w:t xml:space="preserve">%  </w:t>
      </w:r>
      <w:r w:rsidR="00BF1CEB" w:rsidRPr="00BF1CEB">
        <w:t>выше</w:t>
      </w:r>
      <w:r w:rsidRPr="00BF1CEB">
        <w:t xml:space="preserve"> показателя 20</w:t>
      </w:r>
      <w:r w:rsidR="00C06652">
        <w:t>2</w:t>
      </w:r>
      <w:r w:rsidR="002F56D9">
        <w:t>5</w:t>
      </w:r>
      <w:r w:rsidR="00ED3592" w:rsidRPr="00BF1CEB">
        <w:t xml:space="preserve"> года)</w:t>
      </w:r>
      <w:r w:rsidR="00C06652">
        <w:t>.</w:t>
      </w:r>
      <w:r w:rsidR="00ED3592" w:rsidRPr="00BF1CEB">
        <w:t xml:space="preserve"> Таким образом,</w:t>
      </w:r>
      <w:r w:rsidRPr="00BF1CEB">
        <w:t xml:space="preserve"> </w:t>
      </w:r>
      <w:r w:rsidR="00C06652">
        <w:t>с</w:t>
      </w:r>
      <w:r w:rsidR="00B3526D">
        <w:t xml:space="preserve"> 202</w:t>
      </w:r>
      <w:r w:rsidR="002F56D9">
        <w:t>4</w:t>
      </w:r>
      <w:r w:rsidRPr="00BF1CEB">
        <w:t xml:space="preserve"> </w:t>
      </w:r>
      <w:r w:rsidR="00C06652">
        <w:t>года</w:t>
      </w:r>
      <w:r w:rsidR="00E640E2" w:rsidRPr="00BF1CEB">
        <w:t xml:space="preserve"> </w:t>
      </w:r>
      <w:r w:rsidRPr="00BF1CEB">
        <w:t>запланирован</w:t>
      </w:r>
      <w:r w:rsidR="00C06652">
        <w:t xml:space="preserve"> незначительный рост </w:t>
      </w:r>
      <w:r w:rsidRPr="00BF1CEB">
        <w:t>собственных (налоговых и неналоговых) доходов бюджета муниципального района «Троицко-Печорский» к уров</w:t>
      </w:r>
      <w:r w:rsidR="0035413C">
        <w:t>ню ожидаемого поступления  за 202</w:t>
      </w:r>
      <w:r w:rsidR="002F56D9">
        <w:t>3</w:t>
      </w:r>
      <w:r w:rsidRPr="00BF1CEB">
        <w:t xml:space="preserve"> год</w:t>
      </w:r>
      <w:r w:rsidR="00C06652">
        <w:t xml:space="preserve">. </w:t>
      </w:r>
    </w:p>
    <w:p w:rsidR="00C65B3C" w:rsidRPr="00AA698A" w:rsidRDefault="00C65B3C" w:rsidP="00B3526D">
      <w:pPr>
        <w:autoSpaceDE w:val="0"/>
        <w:autoSpaceDN w:val="0"/>
        <w:adjustRightInd w:val="0"/>
        <w:ind w:firstLine="709"/>
        <w:jc w:val="both"/>
      </w:pPr>
      <w:r>
        <w:t>Доходы от оказания платных услуг (работ) и компенсация затрат государства</w:t>
      </w:r>
      <w:r w:rsidR="002F56D9">
        <w:t>,</w:t>
      </w:r>
      <w:r>
        <w:t xml:space="preserve"> доходы от продажи материальных </w:t>
      </w:r>
      <w:r w:rsidR="002C523C">
        <w:t>и нематериальных активов</w:t>
      </w:r>
      <w:r w:rsidR="002F56D9">
        <w:t xml:space="preserve"> и прочие неналоговые доходы </w:t>
      </w:r>
      <w:r w:rsidR="002C523C">
        <w:t xml:space="preserve"> на 202</w:t>
      </w:r>
      <w:r w:rsidR="002F56D9">
        <w:t>4</w:t>
      </w:r>
      <w:r>
        <w:t xml:space="preserve"> год и на плановый </w:t>
      </w:r>
      <w:r w:rsidRPr="00AA698A">
        <w:t>период 202</w:t>
      </w:r>
      <w:r w:rsidR="002F56D9">
        <w:t>5</w:t>
      </w:r>
      <w:r w:rsidR="00E2413B">
        <w:t xml:space="preserve"> и </w:t>
      </w:r>
      <w:r w:rsidRPr="00AA698A">
        <w:t>202</w:t>
      </w:r>
      <w:r w:rsidR="002F56D9">
        <w:t>6</w:t>
      </w:r>
      <w:r w:rsidRPr="00AA698A">
        <w:t xml:space="preserve"> годов не прогнозируются, что уменьшает доходную часть бюджета по сравнению с ожидаемым исполнением за 20</w:t>
      </w:r>
      <w:r w:rsidR="002C523C">
        <w:t>2</w:t>
      </w:r>
      <w:r w:rsidR="002F56D9">
        <w:t>3</w:t>
      </w:r>
      <w:r w:rsidRPr="00AA698A">
        <w:t xml:space="preserve"> год на </w:t>
      </w:r>
      <w:r w:rsidR="002F56D9">
        <w:t>17,2</w:t>
      </w:r>
      <w:r w:rsidR="00E2413B">
        <w:t xml:space="preserve"> </w:t>
      </w:r>
      <w:r w:rsidRPr="00AA698A">
        <w:t>тыс. руб.</w:t>
      </w:r>
      <w:r w:rsidR="002F56D9">
        <w:t>,</w:t>
      </w:r>
      <w:r w:rsidRPr="00AA698A">
        <w:t xml:space="preserve"> </w:t>
      </w:r>
      <w:r w:rsidR="002F56D9">
        <w:t>80,1</w:t>
      </w:r>
      <w:r w:rsidR="00A711E8">
        <w:t xml:space="preserve"> </w:t>
      </w:r>
      <w:r w:rsidRPr="00AA698A">
        <w:t>тыс. руб.</w:t>
      </w:r>
      <w:r w:rsidR="002F56D9">
        <w:t xml:space="preserve"> и 23,2 тыс. руб.</w:t>
      </w:r>
      <w:r w:rsidRPr="00AA698A">
        <w:t xml:space="preserve">  </w:t>
      </w:r>
    </w:p>
    <w:p w:rsidR="006A0522" w:rsidRDefault="006A0522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AA698A">
        <w:t xml:space="preserve">В сравнении с </w:t>
      </w:r>
      <w:r w:rsidR="00F352EC" w:rsidRPr="00AA698A">
        <w:t>оценкой исполнения доходной части бюджета района на 20</w:t>
      </w:r>
      <w:r w:rsidR="002C523C">
        <w:t>2</w:t>
      </w:r>
      <w:r w:rsidR="002F56D9">
        <w:t>4</w:t>
      </w:r>
      <w:r w:rsidR="00F352EC" w:rsidRPr="00AA698A">
        <w:t xml:space="preserve"> год в </w:t>
      </w:r>
      <w:r w:rsidR="00C65B3C" w:rsidRPr="00AA698A">
        <w:t xml:space="preserve"> плановом периоде 202</w:t>
      </w:r>
      <w:r w:rsidR="002F56D9">
        <w:t>5</w:t>
      </w:r>
      <w:r w:rsidR="00E2413B">
        <w:t xml:space="preserve"> и</w:t>
      </w:r>
      <w:r w:rsidR="00827A49">
        <w:t xml:space="preserve"> 202</w:t>
      </w:r>
      <w:r w:rsidR="002F56D9">
        <w:t>6</w:t>
      </w:r>
      <w:r w:rsidR="00827A49">
        <w:t xml:space="preserve"> годы наблюдается </w:t>
      </w:r>
      <w:r w:rsidR="00A711E8">
        <w:t>также рост</w:t>
      </w:r>
      <w:r w:rsidR="00827A49">
        <w:t xml:space="preserve"> </w:t>
      </w:r>
      <w:r w:rsidR="00F352EC">
        <w:t>доходов:</w:t>
      </w:r>
    </w:p>
    <w:p w:rsidR="0044523A" w:rsidRDefault="0044523A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572381">
        <w:rPr>
          <w:sz w:val="22"/>
          <w:szCs w:val="22"/>
        </w:rPr>
        <w:t>тыс. руб</w:t>
      </w:r>
      <w:r w:rsidR="00C65B3C">
        <w:rPr>
          <w:sz w:val="22"/>
          <w:szCs w:val="22"/>
        </w:rPr>
        <w:t>.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276"/>
        <w:gridCol w:w="1276"/>
        <w:gridCol w:w="850"/>
        <w:gridCol w:w="1276"/>
        <w:gridCol w:w="850"/>
        <w:gridCol w:w="1276"/>
        <w:gridCol w:w="815"/>
      </w:tblGrid>
      <w:tr w:rsidR="0044523A" w:rsidRPr="00642CC9" w:rsidTr="00695B39">
        <w:trPr>
          <w:jc w:val="center"/>
        </w:trPr>
        <w:tc>
          <w:tcPr>
            <w:tcW w:w="2518" w:type="dxa"/>
          </w:tcPr>
          <w:p w:rsidR="0044523A" w:rsidRPr="00151113" w:rsidRDefault="0044523A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Вид доходов</w:t>
            </w:r>
          </w:p>
        </w:tc>
        <w:tc>
          <w:tcPr>
            <w:tcW w:w="1276" w:type="dxa"/>
          </w:tcPr>
          <w:p w:rsidR="00C433E9" w:rsidRDefault="0044523A" w:rsidP="00C433E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20</w:t>
            </w:r>
            <w:r w:rsidR="002C523C">
              <w:rPr>
                <w:sz w:val="18"/>
                <w:szCs w:val="18"/>
              </w:rPr>
              <w:t>2</w:t>
            </w:r>
            <w:r w:rsidR="002F56D9">
              <w:rPr>
                <w:sz w:val="18"/>
                <w:szCs w:val="18"/>
              </w:rPr>
              <w:t>3</w:t>
            </w:r>
            <w:r w:rsidRPr="00151113">
              <w:rPr>
                <w:sz w:val="18"/>
                <w:szCs w:val="18"/>
              </w:rPr>
              <w:t xml:space="preserve"> </w:t>
            </w:r>
          </w:p>
          <w:p w:rsidR="0044523A" w:rsidRPr="00151113" w:rsidRDefault="0044523A" w:rsidP="00F352EC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(</w:t>
            </w:r>
            <w:r w:rsidR="00F352EC">
              <w:rPr>
                <w:sz w:val="18"/>
                <w:szCs w:val="18"/>
              </w:rPr>
              <w:t>оценка поступлений</w:t>
            </w:r>
            <w:r w:rsidRPr="00151113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44523A" w:rsidRPr="00151113" w:rsidRDefault="0044523A" w:rsidP="002F56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20</w:t>
            </w:r>
            <w:r w:rsidR="00C65B3C">
              <w:rPr>
                <w:sz w:val="18"/>
                <w:szCs w:val="18"/>
              </w:rPr>
              <w:t>2</w:t>
            </w:r>
            <w:r w:rsidR="002F56D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4523A" w:rsidRPr="00151113" w:rsidRDefault="0044523A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20</w:t>
            </w:r>
            <w:r w:rsidR="00C65B3C">
              <w:rPr>
                <w:sz w:val="18"/>
                <w:szCs w:val="18"/>
              </w:rPr>
              <w:t>2</w:t>
            </w:r>
            <w:r w:rsidR="002F56D9">
              <w:rPr>
                <w:sz w:val="18"/>
                <w:szCs w:val="18"/>
              </w:rPr>
              <w:t>4</w:t>
            </w:r>
            <w:r w:rsidRPr="00151113">
              <w:rPr>
                <w:sz w:val="18"/>
                <w:szCs w:val="18"/>
              </w:rPr>
              <w:t xml:space="preserve"> к 20</w:t>
            </w:r>
            <w:r w:rsidR="002C523C">
              <w:rPr>
                <w:sz w:val="18"/>
                <w:szCs w:val="18"/>
              </w:rPr>
              <w:t>2</w:t>
            </w:r>
            <w:r w:rsidR="002F56D9">
              <w:rPr>
                <w:sz w:val="18"/>
                <w:szCs w:val="18"/>
              </w:rPr>
              <w:t>3</w:t>
            </w:r>
            <w:r w:rsidRPr="00151113">
              <w:rPr>
                <w:sz w:val="18"/>
                <w:szCs w:val="18"/>
              </w:rPr>
              <w:t xml:space="preserve">, </w:t>
            </w:r>
          </w:p>
          <w:p w:rsidR="0044523A" w:rsidRPr="00151113" w:rsidRDefault="0044523A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44523A" w:rsidRPr="00151113" w:rsidRDefault="0044523A" w:rsidP="002F56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20</w:t>
            </w:r>
            <w:r w:rsidR="00C65B3C">
              <w:rPr>
                <w:sz w:val="18"/>
                <w:szCs w:val="18"/>
              </w:rPr>
              <w:t>2</w:t>
            </w:r>
            <w:r w:rsidR="002F56D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4523A" w:rsidRPr="00151113" w:rsidRDefault="0044523A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20</w:t>
            </w:r>
            <w:r w:rsidR="007C4AA6">
              <w:rPr>
                <w:sz w:val="18"/>
                <w:szCs w:val="18"/>
              </w:rPr>
              <w:t>2</w:t>
            </w:r>
            <w:r w:rsidR="002F56D9">
              <w:rPr>
                <w:sz w:val="18"/>
                <w:szCs w:val="18"/>
              </w:rPr>
              <w:t>5</w:t>
            </w:r>
            <w:r w:rsidR="007C4AA6">
              <w:rPr>
                <w:sz w:val="18"/>
                <w:szCs w:val="18"/>
              </w:rPr>
              <w:t xml:space="preserve"> к 20</w:t>
            </w:r>
            <w:r w:rsidR="002C523C">
              <w:rPr>
                <w:sz w:val="18"/>
                <w:szCs w:val="18"/>
              </w:rPr>
              <w:t>2</w:t>
            </w:r>
            <w:r w:rsidR="002F56D9">
              <w:rPr>
                <w:sz w:val="18"/>
                <w:szCs w:val="18"/>
              </w:rPr>
              <w:t>4</w:t>
            </w:r>
            <w:r w:rsidRPr="00151113">
              <w:rPr>
                <w:sz w:val="18"/>
                <w:szCs w:val="18"/>
              </w:rPr>
              <w:t xml:space="preserve">, </w:t>
            </w:r>
          </w:p>
          <w:p w:rsidR="0044523A" w:rsidRPr="00151113" w:rsidRDefault="0044523A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44523A" w:rsidRPr="00151113" w:rsidRDefault="0044523A" w:rsidP="002F56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20</w:t>
            </w:r>
            <w:r w:rsidR="007C4AA6">
              <w:rPr>
                <w:sz w:val="18"/>
                <w:szCs w:val="18"/>
              </w:rPr>
              <w:t>2</w:t>
            </w:r>
            <w:r w:rsidR="002F56D9"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</w:tcPr>
          <w:p w:rsidR="0044523A" w:rsidRPr="00151113" w:rsidRDefault="0044523A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20</w:t>
            </w:r>
            <w:r w:rsidR="005A4B58">
              <w:rPr>
                <w:sz w:val="18"/>
                <w:szCs w:val="18"/>
              </w:rPr>
              <w:t>2</w:t>
            </w:r>
            <w:r w:rsidR="002F56D9">
              <w:rPr>
                <w:sz w:val="18"/>
                <w:szCs w:val="18"/>
              </w:rPr>
              <w:t>6</w:t>
            </w:r>
            <w:r w:rsidR="007C4AA6">
              <w:rPr>
                <w:sz w:val="18"/>
                <w:szCs w:val="18"/>
              </w:rPr>
              <w:t xml:space="preserve"> к 202</w:t>
            </w:r>
            <w:r w:rsidR="002F56D9">
              <w:rPr>
                <w:sz w:val="18"/>
                <w:szCs w:val="18"/>
              </w:rPr>
              <w:t>5</w:t>
            </w:r>
            <w:r w:rsidRPr="00151113">
              <w:rPr>
                <w:sz w:val="18"/>
                <w:szCs w:val="18"/>
              </w:rPr>
              <w:t>,</w:t>
            </w:r>
          </w:p>
          <w:p w:rsidR="0044523A" w:rsidRPr="00151113" w:rsidRDefault="0044523A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%</w:t>
            </w:r>
          </w:p>
        </w:tc>
      </w:tr>
      <w:tr w:rsidR="0044523A" w:rsidRPr="00642CC9" w:rsidTr="00695B39">
        <w:trPr>
          <w:jc w:val="center"/>
        </w:trPr>
        <w:tc>
          <w:tcPr>
            <w:tcW w:w="2518" w:type="dxa"/>
          </w:tcPr>
          <w:p w:rsidR="0044523A" w:rsidRPr="00151113" w:rsidRDefault="0044523A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44523A" w:rsidRPr="00151113" w:rsidRDefault="002F56D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233 145,8</w:t>
            </w:r>
          </w:p>
        </w:tc>
        <w:tc>
          <w:tcPr>
            <w:tcW w:w="1276" w:type="dxa"/>
          </w:tcPr>
          <w:p w:rsidR="0044523A" w:rsidRPr="00151113" w:rsidRDefault="002F56D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238 395,5</w:t>
            </w:r>
          </w:p>
        </w:tc>
        <w:tc>
          <w:tcPr>
            <w:tcW w:w="850" w:type="dxa"/>
          </w:tcPr>
          <w:p w:rsidR="0044523A" w:rsidRPr="00151113" w:rsidRDefault="00611A29" w:rsidP="006230FA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102,2%</w:t>
            </w:r>
          </w:p>
        </w:tc>
        <w:tc>
          <w:tcPr>
            <w:tcW w:w="1276" w:type="dxa"/>
          </w:tcPr>
          <w:p w:rsidR="0044523A" w:rsidRPr="00151113" w:rsidRDefault="002F56D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241 949,0</w:t>
            </w:r>
          </w:p>
        </w:tc>
        <w:tc>
          <w:tcPr>
            <w:tcW w:w="850" w:type="dxa"/>
          </w:tcPr>
          <w:p w:rsidR="0044523A" w:rsidRPr="00151113" w:rsidRDefault="005B73B6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101,5%</w:t>
            </w:r>
          </w:p>
        </w:tc>
        <w:tc>
          <w:tcPr>
            <w:tcW w:w="1276" w:type="dxa"/>
          </w:tcPr>
          <w:p w:rsidR="0044523A" w:rsidRPr="00151113" w:rsidRDefault="002F56D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250 549,3</w:t>
            </w:r>
          </w:p>
        </w:tc>
        <w:tc>
          <w:tcPr>
            <w:tcW w:w="815" w:type="dxa"/>
          </w:tcPr>
          <w:p w:rsidR="0044523A" w:rsidRPr="00151113" w:rsidRDefault="004979E7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103,6%</w:t>
            </w:r>
          </w:p>
        </w:tc>
      </w:tr>
      <w:tr w:rsidR="0044523A" w:rsidRPr="00642CC9" w:rsidTr="00695B39">
        <w:trPr>
          <w:trHeight w:val="443"/>
          <w:jc w:val="center"/>
        </w:trPr>
        <w:tc>
          <w:tcPr>
            <w:tcW w:w="2518" w:type="dxa"/>
          </w:tcPr>
          <w:p w:rsidR="0044523A" w:rsidRPr="00151113" w:rsidRDefault="0044523A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44523A" w:rsidRPr="00151113" w:rsidRDefault="002F56D9" w:rsidP="00D6057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185 460,0</w:t>
            </w:r>
          </w:p>
        </w:tc>
        <w:tc>
          <w:tcPr>
            <w:tcW w:w="1276" w:type="dxa"/>
          </w:tcPr>
          <w:p w:rsidR="0044523A" w:rsidRPr="00151113" w:rsidRDefault="002F56D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187 380,0</w:t>
            </w:r>
          </w:p>
        </w:tc>
        <w:tc>
          <w:tcPr>
            <w:tcW w:w="850" w:type="dxa"/>
          </w:tcPr>
          <w:p w:rsidR="0044523A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101%</w:t>
            </w:r>
          </w:p>
        </w:tc>
        <w:tc>
          <w:tcPr>
            <w:tcW w:w="1276" w:type="dxa"/>
          </w:tcPr>
          <w:p w:rsidR="0044523A" w:rsidRPr="00151113" w:rsidRDefault="002F56D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189 260,0</w:t>
            </w:r>
          </w:p>
        </w:tc>
        <w:tc>
          <w:tcPr>
            <w:tcW w:w="850" w:type="dxa"/>
          </w:tcPr>
          <w:p w:rsidR="0044523A" w:rsidRPr="00151113" w:rsidRDefault="005B73B6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101%</w:t>
            </w:r>
          </w:p>
        </w:tc>
        <w:tc>
          <w:tcPr>
            <w:tcW w:w="1276" w:type="dxa"/>
          </w:tcPr>
          <w:p w:rsidR="0044523A" w:rsidRPr="00151113" w:rsidRDefault="002F56D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191 122,0</w:t>
            </w:r>
          </w:p>
        </w:tc>
        <w:tc>
          <w:tcPr>
            <w:tcW w:w="815" w:type="dxa"/>
          </w:tcPr>
          <w:p w:rsidR="0044523A" w:rsidRPr="00151113" w:rsidRDefault="004979E7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101%</w:t>
            </w:r>
          </w:p>
        </w:tc>
      </w:tr>
      <w:tr w:rsidR="0044523A" w:rsidRPr="00642CC9" w:rsidTr="00695B39">
        <w:trPr>
          <w:trHeight w:val="443"/>
          <w:jc w:val="center"/>
        </w:trPr>
        <w:tc>
          <w:tcPr>
            <w:tcW w:w="2518" w:type="dxa"/>
          </w:tcPr>
          <w:p w:rsidR="0044523A" w:rsidRPr="00151113" w:rsidRDefault="0044523A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Акцизы по подакцизным товарам (продукции), </w:t>
            </w:r>
            <w:r>
              <w:rPr>
                <w:sz w:val="18"/>
                <w:szCs w:val="18"/>
              </w:rPr>
              <w:lastRenderedPageBreak/>
              <w:t>производимым на территории РФ</w:t>
            </w:r>
          </w:p>
        </w:tc>
        <w:tc>
          <w:tcPr>
            <w:tcW w:w="1276" w:type="dxa"/>
          </w:tcPr>
          <w:p w:rsidR="00B868C3" w:rsidRPr="00151113" w:rsidRDefault="002F56D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18 465,0</w:t>
            </w:r>
          </w:p>
        </w:tc>
        <w:tc>
          <w:tcPr>
            <w:tcW w:w="1276" w:type="dxa"/>
          </w:tcPr>
          <w:p w:rsidR="00B868C3" w:rsidRPr="00151113" w:rsidRDefault="002F56D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18 460,</w:t>
            </w:r>
            <w:r w:rsidR="00611A2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A7F94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99,9%</w:t>
            </w:r>
          </w:p>
        </w:tc>
        <w:tc>
          <w:tcPr>
            <w:tcW w:w="1276" w:type="dxa"/>
          </w:tcPr>
          <w:p w:rsidR="00B868C3" w:rsidRPr="00151113" w:rsidRDefault="002F56D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19 258,1</w:t>
            </w:r>
          </w:p>
        </w:tc>
        <w:tc>
          <w:tcPr>
            <w:tcW w:w="850" w:type="dxa"/>
          </w:tcPr>
          <w:p w:rsidR="006F62A7" w:rsidRPr="00151113" w:rsidRDefault="005B73B6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104,3%</w:t>
            </w:r>
          </w:p>
        </w:tc>
        <w:tc>
          <w:tcPr>
            <w:tcW w:w="1276" w:type="dxa"/>
          </w:tcPr>
          <w:p w:rsidR="006247E8" w:rsidRPr="00151113" w:rsidRDefault="002F56D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19 769,0</w:t>
            </w:r>
          </w:p>
        </w:tc>
        <w:tc>
          <w:tcPr>
            <w:tcW w:w="815" w:type="dxa"/>
          </w:tcPr>
          <w:p w:rsidR="006F62A7" w:rsidRPr="00151113" w:rsidRDefault="004979E7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102,7%</w:t>
            </w:r>
          </w:p>
        </w:tc>
      </w:tr>
      <w:tr w:rsidR="0044523A" w:rsidRPr="00642CC9" w:rsidTr="00695B39">
        <w:trPr>
          <w:jc w:val="center"/>
        </w:trPr>
        <w:tc>
          <w:tcPr>
            <w:tcW w:w="2518" w:type="dxa"/>
          </w:tcPr>
          <w:p w:rsidR="0044523A" w:rsidRPr="00151113" w:rsidRDefault="0044523A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lastRenderedPageBreak/>
              <w:t>Налоги на совокупный доход</w:t>
            </w:r>
          </w:p>
        </w:tc>
        <w:tc>
          <w:tcPr>
            <w:tcW w:w="1276" w:type="dxa"/>
          </w:tcPr>
          <w:p w:rsidR="0044523A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12 286,7</w:t>
            </w:r>
          </w:p>
        </w:tc>
        <w:tc>
          <w:tcPr>
            <w:tcW w:w="1276" w:type="dxa"/>
          </w:tcPr>
          <w:p w:rsidR="0044523A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12 839,0</w:t>
            </w:r>
          </w:p>
        </w:tc>
        <w:tc>
          <w:tcPr>
            <w:tcW w:w="850" w:type="dxa"/>
          </w:tcPr>
          <w:p w:rsidR="0044523A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104,5%</w:t>
            </w:r>
          </w:p>
        </w:tc>
        <w:tc>
          <w:tcPr>
            <w:tcW w:w="1276" w:type="dxa"/>
          </w:tcPr>
          <w:p w:rsidR="0044523A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15 960,0</w:t>
            </w:r>
          </w:p>
        </w:tc>
        <w:tc>
          <w:tcPr>
            <w:tcW w:w="850" w:type="dxa"/>
          </w:tcPr>
          <w:p w:rsidR="0044523A" w:rsidRPr="00151113" w:rsidRDefault="005B73B6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124,3%</w:t>
            </w:r>
          </w:p>
        </w:tc>
        <w:tc>
          <w:tcPr>
            <w:tcW w:w="1276" w:type="dxa"/>
          </w:tcPr>
          <w:p w:rsidR="0044523A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22 197,0</w:t>
            </w:r>
          </w:p>
        </w:tc>
        <w:tc>
          <w:tcPr>
            <w:tcW w:w="815" w:type="dxa"/>
          </w:tcPr>
          <w:p w:rsidR="0044523A" w:rsidRPr="00151113" w:rsidRDefault="004979E7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139%</w:t>
            </w:r>
          </w:p>
        </w:tc>
      </w:tr>
      <w:tr w:rsidR="0044523A" w:rsidRPr="00642CC9" w:rsidTr="00695B39">
        <w:trPr>
          <w:jc w:val="center"/>
        </w:trPr>
        <w:tc>
          <w:tcPr>
            <w:tcW w:w="2518" w:type="dxa"/>
          </w:tcPr>
          <w:p w:rsidR="0044523A" w:rsidRPr="00151113" w:rsidRDefault="0044523A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</w:tcPr>
          <w:p w:rsidR="0044523A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2 680,0</w:t>
            </w:r>
          </w:p>
        </w:tc>
        <w:tc>
          <w:tcPr>
            <w:tcW w:w="1276" w:type="dxa"/>
          </w:tcPr>
          <w:p w:rsidR="0044523A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2 700,0</w:t>
            </w:r>
          </w:p>
        </w:tc>
        <w:tc>
          <w:tcPr>
            <w:tcW w:w="850" w:type="dxa"/>
          </w:tcPr>
          <w:p w:rsidR="0044523A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100,7%</w:t>
            </w:r>
          </w:p>
        </w:tc>
        <w:tc>
          <w:tcPr>
            <w:tcW w:w="1276" w:type="dxa"/>
          </w:tcPr>
          <w:p w:rsidR="0044523A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2 700,0</w:t>
            </w:r>
          </w:p>
        </w:tc>
        <w:tc>
          <w:tcPr>
            <w:tcW w:w="850" w:type="dxa"/>
          </w:tcPr>
          <w:p w:rsidR="0044523A" w:rsidRPr="00151113" w:rsidRDefault="005B73B6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:rsidR="0044523A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2 700,0</w:t>
            </w:r>
          </w:p>
        </w:tc>
        <w:tc>
          <w:tcPr>
            <w:tcW w:w="815" w:type="dxa"/>
          </w:tcPr>
          <w:p w:rsidR="0044523A" w:rsidRPr="00151113" w:rsidRDefault="004979E7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611A29" w:rsidRPr="00642CC9" w:rsidTr="00695B39">
        <w:trPr>
          <w:jc w:val="center"/>
        </w:trPr>
        <w:tc>
          <w:tcPr>
            <w:tcW w:w="2518" w:type="dxa"/>
          </w:tcPr>
          <w:p w:rsidR="00611A29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Задолженность, перерасчеты по отмененным налогам</w:t>
            </w:r>
          </w:p>
        </w:tc>
        <w:tc>
          <w:tcPr>
            <w:tcW w:w="1276" w:type="dxa"/>
          </w:tcPr>
          <w:p w:rsidR="00611A29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</w:t>
            </w:r>
          </w:p>
        </w:tc>
        <w:tc>
          <w:tcPr>
            <w:tcW w:w="1276" w:type="dxa"/>
          </w:tcPr>
          <w:p w:rsidR="00611A29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611A29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276" w:type="dxa"/>
          </w:tcPr>
          <w:p w:rsidR="00611A29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611A29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11A29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611A29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4702A" w:rsidRPr="00642CC9" w:rsidTr="00695B39">
        <w:trPr>
          <w:jc w:val="center"/>
        </w:trPr>
        <w:tc>
          <w:tcPr>
            <w:tcW w:w="2518" w:type="dxa"/>
          </w:tcPr>
          <w:p w:rsidR="0064702A" w:rsidRPr="00151113" w:rsidRDefault="0064702A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</w:tcPr>
          <w:p w:rsidR="006247E8" w:rsidRDefault="006247E8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11A29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6 649,8</w:t>
            </w:r>
          </w:p>
        </w:tc>
        <w:tc>
          <w:tcPr>
            <w:tcW w:w="1276" w:type="dxa"/>
          </w:tcPr>
          <w:p w:rsidR="006247E8" w:rsidRDefault="006247E8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11A29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9 068,6</w:t>
            </w:r>
          </w:p>
        </w:tc>
        <w:tc>
          <w:tcPr>
            <w:tcW w:w="850" w:type="dxa"/>
          </w:tcPr>
          <w:p w:rsidR="005B73B6" w:rsidRDefault="005B73B6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47E8" w:rsidRPr="00151113" w:rsidRDefault="005B73B6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94%</w:t>
            </w:r>
          </w:p>
        </w:tc>
        <w:tc>
          <w:tcPr>
            <w:tcW w:w="1276" w:type="dxa"/>
          </w:tcPr>
          <w:p w:rsidR="006247E8" w:rsidRDefault="006247E8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11A29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6 942,5</w:t>
            </w:r>
          </w:p>
        </w:tc>
        <w:tc>
          <w:tcPr>
            <w:tcW w:w="850" w:type="dxa"/>
          </w:tcPr>
          <w:p w:rsidR="006F62A7" w:rsidRDefault="006F62A7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B73B6" w:rsidRPr="00151113" w:rsidRDefault="005B73B6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76,5%</w:t>
            </w:r>
          </w:p>
        </w:tc>
        <w:tc>
          <w:tcPr>
            <w:tcW w:w="1276" w:type="dxa"/>
          </w:tcPr>
          <w:p w:rsidR="006247E8" w:rsidRDefault="006247E8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11A29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6 942,5</w:t>
            </w:r>
          </w:p>
        </w:tc>
        <w:tc>
          <w:tcPr>
            <w:tcW w:w="815" w:type="dxa"/>
          </w:tcPr>
          <w:p w:rsidR="006F62A7" w:rsidRDefault="006F62A7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979E7" w:rsidRPr="00151113" w:rsidRDefault="004979E7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64702A" w:rsidRPr="00642CC9" w:rsidTr="00695B39">
        <w:trPr>
          <w:jc w:val="center"/>
        </w:trPr>
        <w:tc>
          <w:tcPr>
            <w:tcW w:w="2518" w:type="dxa"/>
          </w:tcPr>
          <w:p w:rsidR="0064702A" w:rsidRDefault="0064702A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Платежи за пользование природными ресурсами</w:t>
            </w:r>
          </w:p>
        </w:tc>
        <w:tc>
          <w:tcPr>
            <w:tcW w:w="1276" w:type="dxa"/>
          </w:tcPr>
          <w:p w:rsidR="0064702A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6 174,3</w:t>
            </w:r>
          </w:p>
        </w:tc>
        <w:tc>
          <w:tcPr>
            <w:tcW w:w="1276" w:type="dxa"/>
          </w:tcPr>
          <w:p w:rsidR="0064702A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6 537,5</w:t>
            </w:r>
          </w:p>
        </w:tc>
        <w:tc>
          <w:tcPr>
            <w:tcW w:w="850" w:type="dxa"/>
          </w:tcPr>
          <w:p w:rsidR="0064702A" w:rsidRPr="00151113" w:rsidRDefault="005B73B6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105,9%</w:t>
            </w:r>
          </w:p>
        </w:tc>
        <w:tc>
          <w:tcPr>
            <w:tcW w:w="1276" w:type="dxa"/>
          </w:tcPr>
          <w:p w:rsidR="0064702A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6 355,9</w:t>
            </w:r>
          </w:p>
        </w:tc>
        <w:tc>
          <w:tcPr>
            <w:tcW w:w="850" w:type="dxa"/>
          </w:tcPr>
          <w:p w:rsidR="0064702A" w:rsidRPr="00151113" w:rsidRDefault="005B73B6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97,2%</w:t>
            </w:r>
          </w:p>
        </w:tc>
        <w:tc>
          <w:tcPr>
            <w:tcW w:w="1276" w:type="dxa"/>
          </w:tcPr>
          <w:p w:rsidR="0064702A" w:rsidRDefault="00611A29" w:rsidP="00086A2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6 446,7</w:t>
            </w:r>
          </w:p>
        </w:tc>
        <w:tc>
          <w:tcPr>
            <w:tcW w:w="815" w:type="dxa"/>
          </w:tcPr>
          <w:p w:rsidR="0064702A" w:rsidRPr="00151113" w:rsidRDefault="004979E7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101,4%</w:t>
            </w:r>
          </w:p>
        </w:tc>
      </w:tr>
      <w:tr w:rsidR="00C433E9" w:rsidRPr="00642CC9" w:rsidTr="00695B39">
        <w:trPr>
          <w:jc w:val="center"/>
        </w:trPr>
        <w:tc>
          <w:tcPr>
            <w:tcW w:w="2518" w:type="dxa"/>
          </w:tcPr>
          <w:p w:rsidR="00C433E9" w:rsidRDefault="00C433E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276" w:type="dxa"/>
          </w:tcPr>
          <w:p w:rsidR="00611A29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47E8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1276" w:type="dxa"/>
          </w:tcPr>
          <w:p w:rsidR="00C433E9" w:rsidRDefault="00C433E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47E8" w:rsidRDefault="006247E8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F62A7" w:rsidRDefault="006F62A7" w:rsidP="006230FA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78CF" w:rsidRPr="00151113" w:rsidRDefault="00611A29" w:rsidP="006230FA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433E9" w:rsidRDefault="00C433E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47E8" w:rsidRDefault="006247E8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433E9" w:rsidRDefault="00C433E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62A7" w:rsidRPr="00151113" w:rsidRDefault="006F62A7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433E9" w:rsidRDefault="00C433E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47E8" w:rsidRDefault="006247E8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</w:tcPr>
          <w:p w:rsidR="002A3005" w:rsidRDefault="002A3005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62A7" w:rsidRPr="00151113" w:rsidRDefault="006F62A7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47E8" w:rsidRPr="00642CC9" w:rsidTr="00695B39">
        <w:trPr>
          <w:jc w:val="center"/>
        </w:trPr>
        <w:tc>
          <w:tcPr>
            <w:tcW w:w="2518" w:type="dxa"/>
          </w:tcPr>
          <w:p w:rsidR="006247E8" w:rsidRDefault="006247E8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6247E8" w:rsidRDefault="006247E8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11A29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80,1</w:t>
            </w:r>
          </w:p>
        </w:tc>
        <w:tc>
          <w:tcPr>
            <w:tcW w:w="1276" w:type="dxa"/>
          </w:tcPr>
          <w:p w:rsidR="006247E8" w:rsidRDefault="006247E8" w:rsidP="004E3052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47E8" w:rsidRDefault="006247E8" w:rsidP="004E3052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247E8" w:rsidRDefault="006247E8" w:rsidP="004E3052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62A7" w:rsidRPr="00151113" w:rsidRDefault="00611A29" w:rsidP="004E3052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247E8" w:rsidRDefault="006247E8" w:rsidP="004E3052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47E8" w:rsidRDefault="006247E8" w:rsidP="004E3052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F62A7" w:rsidRDefault="006F62A7" w:rsidP="004E3052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47E8" w:rsidRPr="00151113" w:rsidRDefault="006F62A7" w:rsidP="004E3052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247E8" w:rsidRDefault="006247E8" w:rsidP="004E3052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47E8" w:rsidRDefault="006247E8" w:rsidP="004E3052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</w:tcPr>
          <w:p w:rsidR="006247E8" w:rsidRDefault="006247E8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62A7" w:rsidRPr="00151113" w:rsidRDefault="006F62A7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47E8" w:rsidRPr="00642CC9" w:rsidTr="00695B39">
        <w:trPr>
          <w:jc w:val="center"/>
        </w:trPr>
        <w:tc>
          <w:tcPr>
            <w:tcW w:w="2518" w:type="dxa"/>
          </w:tcPr>
          <w:p w:rsidR="006247E8" w:rsidRPr="00151113" w:rsidRDefault="006247E8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</w:tcPr>
          <w:p w:rsidR="006247E8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953,7</w:t>
            </w:r>
          </w:p>
        </w:tc>
        <w:tc>
          <w:tcPr>
            <w:tcW w:w="1276" w:type="dxa"/>
          </w:tcPr>
          <w:p w:rsidR="006247E8" w:rsidRPr="00151113" w:rsidRDefault="00611A29" w:rsidP="0064702A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1 409,9</w:t>
            </w:r>
          </w:p>
        </w:tc>
        <w:tc>
          <w:tcPr>
            <w:tcW w:w="850" w:type="dxa"/>
          </w:tcPr>
          <w:p w:rsidR="006247E8" w:rsidRPr="00151113" w:rsidRDefault="005B73B6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147,8%</w:t>
            </w:r>
          </w:p>
        </w:tc>
        <w:tc>
          <w:tcPr>
            <w:tcW w:w="1276" w:type="dxa"/>
          </w:tcPr>
          <w:p w:rsidR="006247E8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1 472,5</w:t>
            </w:r>
          </w:p>
        </w:tc>
        <w:tc>
          <w:tcPr>
            <w:tcW w:w="850" w:type="dxa"/>
          </w:tcPr>
          <w:p w:rsidR="006247E8" w:rsidRPr="00151113" w:rsidRDefault="005B73B6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104,4%</w:t>
            </w:r>
          </w:p>
        </w:tc>
        <w:tc>
          <w:tcPr>
            <w:tcW w:w="1276" w:type="dxa"/>
          </w:tcPr>
          <w:p w:rsidR="006247E8" w:rsidRPr="00151113" w:rsidRDefault="00611A29" w:rsidP="00816A4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1 372,1</w:t>
            </w:r>
          </w:p>
        </w:tc>
        <w:tc>
          <w:tcPr>
            <w:tcW w:w="815" w:type="dxa"/>
          </w:tcPr>
          <w:p w:rsidR="006247E8" w:rsidRPr="00151113" w:rsidRDefault="004979E7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93,1%</w:t>
            </w:r>
          </w:p>
        </w:tc>
      </w:tr>
      <w:tr w:rsidR="006247E8" w:rsidRPr="00642CC9" w:rsidTr="00695B39">
        <w:trPr>
          <w:jc w:val="center"/>
        </w:trPr>
        <w:tc>
          <w:tcPr>
            <w:tcW w:w="2518" w:type="dxa"/>
          </w:tcPr>
          <w:p w:rsidR="006247E8" w:rsidRDefault="006247E8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</w:tcPr>
          <w:p w:rsidR="006247E8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1276" w:type="dxa"/>
          </w:tcPr>
          <w:p w:rsidR="006247E8" w:rsidRDefault="006247E8" w:rsidP="0064702A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6247E8" w:rsidRPr="00151113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247E8" w:rsidRDefault="006247E8" w:rsidP="00D6057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6247E8" w:rsidRDefault="006247E8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247E8" w:rsidRDefault="006247E8" w:rsidP="00816A4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6247E8" w:rsidRDefault="006247E8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11A29" w:rsidRPr="00642CC9" w:rsidTr="00695B39">
        <w:trPr>
          <w:jc w:val="center"/>
        </w:trPr>
        <w:tc>
          <w:tcPr>
            <w:tcW w:w="2518" w:type="dxa"/>
          </w:tcPr>
          <w:p w:rsidR="00611A29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</w:tcPr>
          <w:p w:rsidR="00611A29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355,9</w:t>
            </w:r>
          </w:p>
        </w:tc>
        <w:tc>
          <w:tcPr>
            <w:tcW w:w="1276" w:type="dxa"/>
          </w:tcPr>
          <w:p w:rsidR="00611A29" w:rsidRDefault="00611A29" w:rsidP="0064702A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611A29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11A29" w:rsidRDefault="00611A29" w:rsidP="00D6057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611A29" w:rsidRDefault="00611A29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11A29" w:rsidRDefault="00611A29" w:rsidP="00816A4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611A29" w:rsidRDefault="004979E7" w:rsidP="00695B3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4523A" w:rsidRPr="006247E8" w:rsidRDefault="004979E7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>
        <w:t>С</w:t>
      </w:r>
      <w:r w:rsidR="006247E8">
        <w:t xml:space="preserve">огласно Закону Республики Коми от 04.07.2022 № 53-РЗ «О внесении изменений в Закон Республики Коми «О бюджетной системе и бюджетном процессе в Республике Коми и приостановлении действия отдельных положений Закона Республики Коми «О бюджетной системе и бюджетном процессе в Республике Коми» начиная с 2023 года  норматив зачисления доходов от уплаты налогов при упрощенной системе налогообложения в бюджете городских округов и муниципальных районов Республики Коми </w:t>
      </w:r>
      <w:r>
        <w:t xml:space="preserve">составляет с 2023 года </w:t>
      </w:r>
      <w:r w:rsidR="006247E8">
        <w:t>100%.</w:t>
      </w:r>
    </w:p>
    <w:p w:rsidR="00BF1CEB" w:rsidRDefault="00AA698A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9211EA">
        <w:rPr>
          <w:b/>
        </w:rPr>
        <w:t>3.2</w:t>
      </w:r>
      <w:r>
        <w:t>.</w:t>
      </w:r>
      <w:r w:rsidR="0044523A" w:rsidRPr="00AB6016">
        <w:t xml:space="preserve"> </w:t>
      </w:r>
      <w:r w:rsidR="00BF1CEB">
        <w:t xml:space="preserve">Согласно пункту 3 статьи 184.1 Бюджетного кодекса Российской Федерации и статье 10 Положения о бюджетном процессе в Троицко-Печорском районе проектом решения о бюджете </w:t>
      </w:r>
      <w:r w:rsidR="00126229">
        <w:t>утвержден объем  межбюджетных трансфертов, получаемых из других бюджетов</w:t>
      </w:r>
      <w:r w:rsidR="00EB5B3A">
        <w:t xml:space="preserve"> и (или) предоставляемых другим бюджетам бюджетной системы Российской Федерации в очередном финансовом году </w:t>
      </w:r>
      <w:r w:rsidR="004979E7">
        <w:t>и</w:t>
      </w:r>
      <w:r w:rsidR="00EB5B3A">
        <w:t xml:space="preserve"> плановом периоде.</w:t>
      </w:r>
      <w:r w:rsidR="00BF1CEB">
        <w:t xml:space="preserve">  </w:t>
      </w:r>
    </w:p>
    <w:p w:rsidR="0044523A" w:rsidRPr="00AB6016" w:rsidRDefault="0044523A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AB6016">
        <w:t xml:space="preserve">Запланированный проектом бюджета объём </w:t>
      </w:r>
      <w:r w:rsidRPr="00AB6016">
        <w:rPr>
          <w:b/>
          <w:bCs/>
          <w:i/>
          <w:iCs/>
        </w:rPr>
        <w:t>безвозмездных поступлений</w:t>
      </w:r>
      <w:r w:rsidRPr="00AB6016">
        <w:t xml:space="preserve"> в  бюджет муниципального района «Троицко-Печорский»  </w:t>
      </w:r>
      <w:r w:rsidR="004979E7">
        <w:t>в</w:t>
      </w:r>
      <w:r w:rsidRPr="00AB6016">
        <w:t xml:space="preserve"> 20</w:t>
      </w:r>
      <w:r w:rsidR="0095245C">
        <w:t>2</w:t>
      </w:r>
      <w:r w:rsidR="004979E7">
        <w:t>4</w:t>
      </w:r>
      <w:r w:rsidRPr="00AB6016">
        <w:t xml:space="preserve">  году предусмотрен в размере </w:t>
      </w:r>
      <w:r w:rsidR="004979E7">
        <w:t>470 286,3</w:t>
      </w:r>
      <w:r w:rsidRPr="00AB6016">
        <w:t xml:space="preserve"> тыс. руб</w:t>
      </w:r>
      <w:r w:rsidR="00827A49">
        <w:t>.</w:t>
      </w:r>
      <w:r w:rsidRPr="00AB6016">
        <w:t xml:space="preserve"> (</w:t>
      </w:r>
      <w:r w:rsidR="004979E7">
        <w:t>55,3</w:t>
      </w:r>
      <w:r w:rsidRPr="00AB6016">
        <w:t xml:space="preserve"> % ожидаемого поступления за 20</w:t>
      </w:r>
      <w:r w:rsidR="0094011B">
        <w:t>2</w:t>
      </w:r>
      <w:r w:rsidR="004979E7">
        <w:t>3</w:t>
      </w:r>
      <w:r w:rsidRPr="00AB6016">
        <w:t xml:space="preserve"> год),  из них: </w:t>
      </w:r>
    </w:p>
    <w:p w:rsidR="0044523A" w:rsidRPr="00AB6016" w:rsidRDefault="0044523A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AB6016">
        <w:t xml:space="preserve">- дотации –  </w:t>
      </w:r>
      <w:r w:rsidR="004979E7">
        <w:t>127 723,9</w:t>
      </w:r>
      <w:r w:rsidR="00827A49">
        <w:t xml:space="preserve"> </w:t>
      </w:r>
      <w:r w:rsidRPr="00AB6016">
        <w:t>тыс. руб</w:t>
      </w:r>
      <w:r w:rsidR="00827A49">
        <w:t xml:space="preserve">. </w:t>
      </w:r>
      <w:r w:rsidR="00816A4F">
        <w:t>(</w:t>
      </w:r>
      <w:r w:rsidR="00380141">
        <w:t>9</w:t>
      </w:r>
      <w:r w:rsidR="004979E7">
        <w:t>4,1</w:t>
      </w:r>
      <w:r w:rsidR="00827A49">
        <w:t xml:space="preserve">% от ожидаемого поступления </w:t>
      </w:r>
      <w:r w:rsidR="00816A4F">
        <w:t>за</w:t>
      </w:r>
      <w:r w:rsidR="00827A49">
        <w:t xml:space="preserve"> 20</w:t>
      </w:r>
      <w:r w:rsidR="00224A6B">
        <w:t>2</w:t>
      </w:r>
      <w:r w:rsidR="004979E7">
        <w:t>3</w:t>
      </w:r>
      <w:r w:rsidR="00827A49">
        <w:t xml:space="preserve"> год</w:t>
      </w:r>
      <w:r w:rsidR="00816A4F">
        <w:t>)</w:t>
      </w:r>
      <w:r w:rsidR="00827A49">
        <w:t xml:space="preserve">; </w:t>
      </w:r>
    </w:p>
    <w:p w:rsidR="0044523A" w:rsidRPr="00AB6016" w:rsidRDefault="0044523A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AB6016">
        <w:t>- субсидии –</w:t>
      </w:r>
      <w:r w:rsidR="006F62A7">
        <w:t xml:space="preserve"> </w:t>
      </w:r>
      <w:r w:rsidR="002C2DF1">
        <w:t>97 643,9</w:t>
      </w:r>
      <w:r w:rsidR="00126229">
        <w:t xml:space="preserve"> т</w:t>
      </w:r>
      <w:r w:rsidRPr="00AB6016">
        <w:t>ыс. руб</w:t>
      </w:r>
      <w:r w:rsidR="002603CB">
        <w:t xml:space="preserve">. </w:t>
      </w:r>
      <w:r w:rsidR="00816A4F">
        <w:t>(</w:t>
      </w:r>
      <w:r w:rsidR="002C2DF1">
        <w:t>21,4</w:t>
      </w:r>
      <w:r w:rsidR="002603CB">
        <w:t xml:space="preserve">% от ожидаемого поступления </w:t>
      </w:r>
      <w:r w:rsidR="00816A4F">
        <w:t>за 20</w:t>
      </w:r>
      <w:r w:rsidR="00224A6B">
        <w:t>2</w:t>
      </w:r>
      <w:r w:rsidR="002C2DF1">
        <w:t>3</w:t>
      </w:r>
      <w:r w:rsidR="00816A4F">
        <w:t xml:space="preserve"> год)</w:t>
      </w:r>
      <w:r w:rsidR="002603CB">
        <w:t>;</w:t>
      </w:r>
    </w:p>
    <w:p w:rsidR="0044523A" w:rsidRPr="00AB6016" w:rsidRDefault="0044523A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AB6016">
        <w:t xml:space="preserve">- субвенции – </w:t>
      </w:r>
      <w:r w:rsidR="002C2DF1">
        <w:t>221 984,4</w:t>
      </w:r>
      <w:r w:rsidRPr="00AB6016">
        <w:t xml:space="preserve"> тыс. руб</w:t>
      </w:r>
      <w:r w:rsidR="002603CB">
        <w:t xml:space="preserve">. </w:t>
      </w:r>
      <w:r w:rsidR="00816A4F">
        <w:t>(</w:t>
      </w:r>
      <w:r w:rsidR="002C2DF1">
        <w:t>93,1</w:t>
      </w:r>
      <w:r w:rsidR="002603CB">
        <w:t xml:space="preserve">% от ожидаемого поступления </w:t>
      </w:r>
      <w:r w:rsidR="00816A4F">
        <w:t>за</w:t>
      </w:r>
      <w:r w:rsidR="002603CB">
        <w:t xml:space="preserve"> 20</w:t>
      </w:r>
      <w:r w:rsidR="00224A6B">
        <w:t>2</w:t>
      </w:r>
      <w:r w:rsidR="002C2DF1">
        <w:t>3</w:t>
      </w:r>
      <w:r w:rsidR="002603CB">
        <w:t xml:space="preserve"> год</w:t>
      </w:r>
      <w:r w:rsidR="00816A4F">
        <w:t>)</w:t>
      </w:r>
      <w:r w:rsidR="002603CB">
        <w:t>;</w:t>
      </w:r>
    </w:p>
    <w:p w:rsidR="00126229" w:rsidRDefault="0044523A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AB6016">
        <w:t>- иные межбюджетные трансферты</w:t>
      </w:r>
      <w:r w:rsidR="000863F4">
        <w:t xml:space="preserve"> –</w:t>
      </w:r>
      <w:r w:rsidR="00086A21">
        <w:t xml:space="preserve"> </w:t>
      </w:r>
      <w:r w:rsidR="002C2DF1">
        <w:t>22 934,1</w:t>
      </w:r>
      <w:r w:rsidR="00126229">
        <w:t xml:space="preserve"> тыс. руб</w:t>
      </w:r>
      <w:r w:rsidR="002603CB">
        <w:t xml:space="preserve">. </w:t>
      </w:r>
      <w:r w:rsidR="00816A4F">
        <w:t>(</w:t>
      </w:r>
      <w:r w:rsidR="002C2DF1">
        <w:t>92</w:t>
      </w:r>
      <w:r w:rsidR="00816A4F">
        <w:t>% от ожидаемого поступления за</w:t>
      </w:r>
      <w:r w:rsidR="002603CB">
        <w:t xml:space="preserve"> 20</w:t>
      </w:r>
      <w:r w:rsidR="00715395">
        <w:t>2</w:t>
      </w:r>
      <w:r w:rsidR="00A61F3C">
        <w:t>2</w:t>
      </w:r>
      <w:r w:rsidR="002603CB">
        <w:t xml:space="preserve"> год</w:t>
      </w:r>
      <w:r w:rsidR="00816A4F">
        <w:t>)</w:t>
      </w:r>
      <w:r w:rsidR="002603CB">
        <w:t>.</w:t>
      </w:r>
    </w:p>
    <w:p w:rsidR="0044523A" w:rsidRPr="00C0169B" w:rsidRDefault="0044523A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331528">
        <w:t xml:space="preserve">Запланированный </w:t>
      </w:r>
      <w:r>
        <w:t>п</w:t>
      </w:r>
      <w:r w:rsidRPr="00331528">
        <w:t xml:space="preserve">роектом объём </w:t>
      </w:r>
      <w:r w:rsidRPr="00331528">
        <w:rPr>
          <w:b/>
          <w:bCs/>
          <w:i/>
          <w:iCs/>
        </w:rPr>
        <w:t>безвозмездных поступлений</w:t>
      </w:r>
      <w:r w:rsidRPr="00331528">
        <w:t xml:space="preserve"> в  бюджет</w:t>
      </w:r>
      <w:r>
        <w:t xml:space="preserve"> муниципального района «Троицко-Печорский»</w:t>
      </w:r>
      <w:r w:rsidRPr="00331528">
        <w:t xml:space="preserve"> в 20</w:t>
      </w:r>
      <w:r w:rsidR="00816A4F">
        <w:t>2</w:t>
      </w:r>
      <w:r w:rsidR="004979E7">
        <w:t>5</w:t>
      </w:r>
      <w:r w:rsidRPr="00331528">
        <w:t xml:space="preserve"> году</w:t>
      </w:r>
      <w:r>
        <w:t xml:space="preserve"> </w:t>
      </w:r>
      <w:r w:rsidRPr="00331528">
        <w:t xml:space="preserve">предусмотрен в размере </w:t>
      </w:r>
      <w:r w:rsidR="004979E7">
        <w:t>379 768,8</w:t>
      </w:r>
      <w:r w:rsidRPr="00C0169B">
        <w:t xml:space="preserve"> тыс. руб</w:t>
      </w:r>
      <w:r w:rsidR="001B31E0">
        <w:t>.</w:t>
      </w:r>
      <w:r w:rsidRPr="00C0169B">
        <w:t xml:space="preserve"> (</w:t>
      </w:r>
      <w:r w:rsidR="002C2DF1">
        <w:t>80,7</w:t>
      </w:r>
      <w:r w:rsidR="008B66A8" w:rsidRPr="00C0169B">
        <w:t>%</w:t>
      </w:r>
      <w:r w:rsidRPr="00C0169B">
        <w:t xml:space="preserve"> </w:t>
      </w:r>
      <w:r w:rsidR="001B31E0">
        <w:t xml:space="preserve"> </w:t>
      </w:r>
      <w:r w:rsidR="00224A6B">
        <w:t>плана на 202</w:t>
      </w:r>
      <w:r w:rsidR="002C2DF1">
        <w:t>4</w:t>
      </w:r>
      <w:r w:rsidR="00224A6B">
        <w:t xml:space="preserve"> год</w:t>
      </w:r>
      <w:r w:rsidRPr="00C0169B">
        <w:t>), из них:</w:t>
      </w:r>
    </w:p>
    <w:p w:rsidR="0044523A" w:rsidRPr="00C0169B" w:rsidRDefault="0044523A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C0169B">
        <w:t xml:space="preserve">- дотации –   </w:t>
      </w:r>
      <w:r w:rsidR="002C2DF1">
        <w:t>55 166,9</w:t>
      </w:r>
      <w:r w:rsidR="001B31E0">
        <w:t xml:space="preserve"> </w:t>
      </w:r>
      <w:r w:rsidRPr="00C0169B">
        <w:t>тыс. руб</w:t>
      </w:r>
      <w:r w:rsidR="00086A21">
        <w:t>.</w:t>
      </w:r>
      <w:r w:rsidRPr="00C0169B">
        <w:t xml:space="preserve"> (</w:t>
      </w:r>
      <w:r w:rsidR="002C2DF1">
        <w:t>43,2</w:t>
      </w:r>
      <w:r w:rsidRPr="00C0169B">
        <w:t xml:space="preserve">% от </w:t>
      </w:r>
      <w:r w:rsidR="00224A6B">
        <w:t>плана на</w:t>
      </w:r>
      <w:r w:rsidRPr="00C0169B">
        <w:t xml:space="preserve"> 20</w:t>
      </w:r>
      <w:r w:rsidR="00AA698A">
        <w:t>2</w:t>
      </w:r>
      <w:r w:rsidR="002C2DF1">
        <w:t>4</w:t>
      </w:r>
      <w:r w:rsidRPr="00C0169B">
        <w:t xml:space="preserve"> год);</w:t>
      </w:r>
    </w:p>
    <w:p w:rsidR="0044523A" w:rsidRPr="00C0169B" w:rsidRDefault="0044523A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C0169B">
        <w:t xml:space="preserve">- субсидии –  </w:t>
      </w:r>
      <w:r w:rsidR="002C2DF1">
        <w:t>99 642</w:t>
      </w:r>
      <w:r w:rsidR="00380141">
        <w:t xml:space="preserve"> </w:t>
      </w:r>
      <w:r w:rsidR="00126229">
        <w:t>тыс. руб</w:t>
      </w:r>
      <w:r w:rsidR="00086A21">
        <w:t xml:space="preserve">. </w:t>
      </w:r>
      <w:r w:rsidR="00126229">
        <w:t>(</w:t>
      </w:r>
      <w:r w:rsidR="002C2DF1">
        <w:t>102</w:t>
      </w:r>
      <w:r w:rsidR="00224A6B">
        <w:t>%</w:t>
      </w:r>
      <w:r w:rsidRPr="00C0169B">
        <w:t xml:space="preserve"> от  </w:t>
      </w:r>
      <w:r w:rsidR="00224A6B">
        <w:t>плана н</w:t>
      </w:r>
      <w:r w:rsidRPr="00C0169B">
        <w:t>а 20</w:t>
      </w:r>
      <w:r w:rsidR="00AA698A">
        <w:t>2</w:t>
      </w:r>
      <w:r w:rsidR="002C2DF1">
        <w:t>4</w:t>
      </w:r>
      <w:r w:rsidRPr="00C0169B">
        <w:t xml:space="preserve"> год);</w:t>
      </w:r>
    </w:p>
    <w:p w:rsidR="0044523A" w:rsidRPr="00C0169B" w:rsidRDefault="0044523A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C0169B">
        <w:t xml:space="preserve">- субвенции –  </w:t>
      </w:r>
      <w:r w:rsidR="002C2DF1">
        <w:t>222 047,1</w:t>
      </w:r>
      <w:r w:rsidR="00224A6B">
        <w:t xml:space="preserve"> т</w:t>
      </w:r>
      <w:r w:rsidRPr="00C0169B">
        <w:t>ыс. руб</w:t>
      </w:r>
      <w:r w:rsidR="00086A21">
        <w:t>.</w:t>
      </w:r>
      <w:r w:rsidRPr="00C0169B">
        <w:t xml:space="preserve"> (</w:t>
      </w:r>
      <w:r w:rsidR="002C2DF1">
        <w:t>100,03</w:t>
      </w:r>
      <w:r w:rsidRPr="00C0169B">
        <w:t xml:space="preserve">% от </w:t>
      </w:r>
      <w:r w:rsidR="00224A6B">
        <w:t xml:space="preserve">плана на </w:t>
      </w:r>
      <w:r w:rsidRPr="00C0169B">
        <w:t>20</w:t>
      </w:r>
      <w:r w:rsidR="00AA698A">
        <w:t>2</w:t>
      </w:r>
      <w:r w:rsidR="002C2DF1">
        <w:t>4</w:t>
      </w:r>
      <w:r w:rsidRPr="00C0169B">
        <w:t xml:space="preserve"> год);</w:t>
      </w:r>
    </w:p>
    <w:p w:rsidR="0044523A" w:rsidRPr="001E4304" w:rsidRDefault="0044523A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C0169B">
        <w:t xml:space="preserve">- иные межбюджетные трансферты -  </w:t>
      </w:r>
      <w:r w:rsidR="00312147">
        <w:t>2 912,8</w:t>
      </w:r>
      <w:r w:rsidRPr="00C0169B">
        <w:t xml:space="preserve"> тыс. руб</w:t>
      </w:r>
      <w:r w:rsidR="001B31E0">
        <w:t>.</w:t>
      </w:r>
      <w:r w:rsidRPr="00C0169B">
        <w:t xml:space="preserve"> (</w:t>
      </w:r>
      <w:r w:rsidR="00A61F3C">
        <w:t>12,</w:t>
      </w:r>
      <w:r w:rsidR="00312147">
        <w:t>7</w:t>
      </w:r>
      <w:r w:rsidR="00086A21">
        <w:t>%</w:t>
      </w:r>
      <w:r w:rsidR="009F5227" w:rsidRPr="00C0169B">
        <w:t xml:space="preserve"> </w:t>
      </w:r>
      <w:r w:rsidRPr="00C0169B">
        <w:t xml:space="preserve"> от </w:t>
      </w:r>
      <w:r w:rsidR="00715395">
        <w:t xml:space="preserve">плана на </w:t>
      </w:r>
      <w:r w:rsidRPr="00C0169B">
        <w:t xml:space="preserve"> 20</w:t>
      </w:r>
      <w:r w:rsidR="00AA698A">
        <w:t>2</w:t>
      </w:r>
      <w:r w:rsidR="00312147">
        <w:t>4</w:t>
      </w:r>
      <w:r w:rsidRPr="00C0169B">
        <w:t xml:space="preserve"> год).</w:t>
      </w:r>
    </w:p>
    <w:p w:rsidR="0044523A" w:rsidRDefault="0044523A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5A38DD">
        <w:t xml:space="preserve">Запланированный проектом бюджета  объём </w:t>
      </w:r>
      <w:r w:rsidRPr="005A38DD">
        <w:rPr>
          <w:b/>
          <w:bCs/>
          <w:i/>
          <w:iCs/>
        </w:rPr>
        <w:t>безвозмездных поступлений</w:t>
      </w:r>
      <w:r w:rsidRPr="005A38DD">
        <w:t xml:space="preserve"> в  бюджет муниципального района «Троицко-Печорский» в 20</w:t>
      </w:r>
      <w:r w:rsidR="005A38DD">
        <w:t>2</w:t>
      </w:r>
      <w:r w:rsidR="002C2DF1">
        <w:t>6</w:t>
      </w:r>
      <w:r w:rsidRPr="005A38DD">
        <w:t xml:space="preserve"> году предусмотрен в размере </w:t>
      </w:r>
      <w:r w:rsidR="004979E7">
        <w:t>375 704,9</w:t>
      </w:r>
      <w:r w:rsidR="00BC0001" w:rsidRPr="005A38DD">
        <w:t xml:space="preserve"> </w:t>
      </w:r>
      <w:r w:rsidRPr="005A38DD">
        <w:t>тыс. руб</w:t>
      </w:r>
      <w:r w:rsidR="00AA698A">
        <w:t>.</w:t>
      </w:r>
      <w:r w:rsidRPr="005A38DD">
        <w:t xml:space="preserve"> (</w:t>
      </w:r>
      <w:r w:rsidR="002C2DF1">
        <w:t>98,9</w:t>
      </w:r>
      <w:r w:rsidRPr="005A38DD">
        <w:t xml:space="preserve">% </w:t>
      </w:r>
      <w:r w:rsidR="00224A6B">
        <w:t xml:space="preserve">плана на </w:t>
      </w:r>
      <w:r w:rsidRPr="005A38DD">
        <w:t>20</w:t>
      </w:r>
      <w:r w:rsidR="00086A21">
        <w:t>2</w:t>
      </w:r>
      <w:r w:rsidR="002C2DF1">
        <w:t>5</w:t>
      </w:r>
      <w:r w:rsidRPr="005A38DD">
        <w:t xml:space="preserve"> год</w:t>
      </w:r>
      <w:r>
        <w:t>), из них:</w:t>
      </w:r>
    </w:p>
    <w:p w:rsidR="0044523A" w:rsidRDefault="0044523A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>
        <w:t xml:space="preserve">- дотации –  </w:t>
      </w:r>
      <w:r w:rsidR="002C2DF1">
        <w:t>55 912,6</w:t>
      </w:r>
      <w:r w:rsidRPr="000B2E80">
        <w:t xml:space="preserve">  </w:t>
      </w:r>
      <w:r>
        <w:t>тыс. руб</w:t>
      </w:r>
      <w:r w:rsidR="00DE009B">
        <w:t>.</w:t>
      </w:r>
      <w:r>
        <w:t xml:space="preserve"> (</w:t>
      </w:r>
      <w:r w:rsidR="008F566D">
        <w:t>1</w:t>
      </w:r>
      <w:r w:rsidR="002C2DF1">
        <w:t>01,3</w:t>
      </w:r>
      <w:r w:rsidR="000B2E80">
        <w:t>%</w:t>
      </w:r>
      <w:r>
        <w:t xml:space="preserve"> от</w:t>
      </w:r>
      <w:r w:rsidR="00224A6B">
        <w:t xml:space="preserve"> плана на </w:t>
      </w:r>
      <w:r>
        <w:t xml:space="preserve"> 20</w:t>
      </w:r>
      <w:r w:rsidR="00086A21">
        <w:t>2</w:t>
      </w:r>
      <w:r w:rsidR="002C2DF1">
        <w:t>5</w:t>
      </w:r>
      <w:r>
        <w:t xml:space="preserve">  год);</w:t>
      </w:r>
    </w:p>
    <w:p w:rsidR="0044523A" w:rsidRDefault="0044523A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>
        <w:t xml:space="preserve">- субсидии </w:t>
      </w:r>
      <w:r w:rsidR="00807203">
        <w:t>–</w:t>
      </w:r>
      <w:r w:rsidR="00126229">
        <w:t xml:space="preserve"> </w:t>
      </w:r>
      <w:r w:rsidR="002C2DF1">
        <w:t>98 451,2</w:t>
      </w:r>
      <w:r w:rsidR="008F566D">
        <w:t xml:space="preserve"> </w:t>
      </w:r>
      <w:r>
        <w:t>тыс. руб</w:t>
      </w:r>
      <w:r w:rsidR="00DE009B">
        <w:t>.</w:t>
      </w:r>
      <w:r>
        <w:t xml:space="preserve">  (</w:t>
      </w:r>
      <w:r w:rsidR="00EE6791">
        <w:t>9</w:t>
      </w:r>
      <w:r w:rsidR="002C2DF1">
        <w:t>8,8</w:t>
      </w:r>
      <w:r w:rsidR="00224A6B">
        <w:t xml:space="preserve">% от плана на </w:t>
      </w:r>
      <w:r w:rsidR="00DE009B">
        <w:t>202</w:t>
      </w:r>
      <w:r w:rsidR="002C2DF1">
        <w:t>5</w:t>
      </w:r>
      <w:r w:rsidR="000B2E80">
        <w:t xml:space="preserve"> год</w:t>
      </w:r>
      <w:r>
        <w:t>);</w:t>
      </w:r>
    </w:p>
    <w:p w:rsidR="0044523A" w:rsidRDefault="0044523A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>
        <w:t>- субвенции –</w:t>
      </w:r>
      <w:r w:rsidR="002C2DF1">
        <w:t>221 168,</w:t>
      </w:r>
      <w:r w:rsidR="00312147">
        <w:t>2</w:t>
      </w:r>
      <w:r w:rsidRPr="000B2E80">
        <w:t xml:space="preserve"> </w:t>
      </w:r>
      <w:r>
        <w:t>т</w:t>
      </w:r>
      <w:r w:rsidR="000B2E80">
        <w:t>ыс. руб</w:t>
      </w:r>
      <w:r w:rsidR="00DE009B">
        <w:t>.</w:t>
      </w:r>
      <w:r w:rsidR="000B2E80">
        <w:t xml:space="preserve"> (</w:t>
      </w:r>
      <w:r w:rsidR="00224A6B">
        <w:t>99,</w:t>
      </w:r>
      <w:r w:rsidR="002C2DF1">
        <w:t>6</w:t>
      </w:r>
      <w:r w:rsidR="004A3206">
        <w:t>%</w:t>
      </w:r>
      <w:r>
        <w:t xml:space="preserve"> от  </w:t>
      </w:r>
      <w:r w:rsidR="00224A6B">
        <w:t>плана на</w:t>
      </w:r>
      <w:r>
        <w:t xml:space="preserve"> 20</w:t>
      </w:r>
      <w:r w:rsidR="00DE009B">
        <w:t>2</w:t>
      </w:r>
      <w:r w:rsidR="002C2DF1">
        <w:t>5</w:t>
      </w:r>
      <w:r w:rsidR="004A3206">
        <w:t xml:space="preserve"> год);</w:t>
      </w:r>
    </w:p>
    <w:p w:rsidR="00EE6791" w:rsidRDefault="004A3206" w:rsidP="00EE6791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>
        <w:t>-</w:t>
      </w:r>
      <w:r w:rsidR="00DE009B">
        <w:t xml:space="preserve"> иные межбюджетные трансферты </w:t>
      </w:r>
      <w:r w:rsidR="00715395">
        <w:t xml:space="preserve">– </w:t>
      </w:r>
      <w:r w:rsidR="00312147">
        <w:t>172,9</w:t>
      </w:r>
      <w:r w:rsidR="008F566D">
        <w:t xml:space="preserve"> тыс. руб.</w:t>
      </w:r>
      <w:r w:rsidR="00EE6791" w:rsidRPr="00EE6791">
        <w:t xml:space="preserve"> </w:t>
      </w:r>
      <w:r w:rsidR="00EE6791">
        <w:t>(</w:t>
      </w:r>
      <w:r w:rsidR="00312147">
        <w:t>5,9%</w:t>
      </w:r>
      <w:r w:rsidR="00EE6791">
        <w:t xml:space="preserve"> от  плана на 202</w:t>
      </w:r>
      <w:r w:rsidR="00312147">
        <w:t>5</w:t>
      </w:r>
      <w:r w:rsidR="00EE6791">
        <w:t xml:space="preserve"> год);</w:t>
      </w:r>
    </w:p>
    <w:p w:rsidR="000863F4" w:rsidRDefault="000863F4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>
        <w:t>Безвозмездные поступления бюджет района планирует получить из двух источников – из республиканского бюджета Республики Коми</w:t>
      </w:r>
      <w:r w:rsidR="00DE009B">
        <w:t xml:space="preserve"> и</w:t>
      </w:r>
      <w:r>
        <w:t xml:space="preserve"> из бюджетов поселений в виде межбюджетных </w:t>
      </w:r>
      <w:r>
        <w:lastRenderedPageBreak/>
        <w:t>трансфертов на осуществление переданных полномочий</w:t>
      </w:r>
      <w:r w:rsidR="00A21815">
        <w:t>.</w:t>
      </w:r>
    </w:p>
    <w:p w:rsidR="00BE4CA6" w:rsidRDefault="00BE4CA6" w:rsidP="00BE4CA6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>
        <w:t>Нормативы распределения доходов между бюджетом муниципального района «Троицко-Печорский» и бюджетами поселений, расположенных на территории муниципального района «Троицко-Печорский», приведены в Приложении 5 к решению Совета о бюджете района на 202</w:t>
      </w:r>
      <w:r w:rsidR="00A21815">
        <w:t>4</w:t>
      </w:r>
      <w:r>
        <w:t xml:space="preserve"> год и  плановый период 202</w:t>
      </w:r>
      <w:r w:rsidR="00A21815">
        <w:t>5</w:t>
      </w:r>
      <w:r>
        <w:t xml:space="preserve"> и 202</w:t>
      </w:r>
      <w:r w:rsidR="00A21815">
        <w:t>6</w:t>
      </w:r>
      <w:r>
        <w:t xml:space="preserve"> годов. </w:t>
      </w:r>
    </w:p>
    <w:p w:rsidR="00C963EB" w:rsidRDefault="00C963EB" w:rsidP="00BE4CA6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</w:p>
    <w:p w:rsidR="0044523A" w:rsidRDefault="00AA698A" w:rsidP="00F35C7F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485FA7">
        <w:rPr>
          <w:b/>
        </w:rPr>
        <w:t xml:space="preserve">4. </w:t>
      </w:r>
      <w:r w:rsidR="00485FA7" w:rsidRPr="00485FA7">
        <w:rPr>
          <w:b/>
        </w:rPr>
        <w:t>Расходы бюджета муниципального района «Троицко-Печорский»</w:t>
      </w:r>
    </w:p>
    <w:p w:rsidR="002866C7" w:rsidRDefault="002866C7" w:rsidP="0044523A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2866C7" w:rsidRPr="004E3052" w:rsidRDefault="002866C7" w:rsidP="002866C7">
      <w:pPr>
        <w:pStyle w:val="af7"/>
        <w:shd w:val="clear" w:color="auto" w:fill="FFFFFF"/>
        <w:spacing w:before="0" w:beforeAutospacing="0" w:after="0" w:afterAutospacing="0"/>
        <w:ind w:firstLine="720"/>
        <w:jc w:val="both"/>
      </w:pPr>
      <w:r w:rsidRPr="004E3052">
        <w:rPr>
          <w:color w:val="000000"/>
        </w:rPr>
        <w:t xml:space="preserve">Параметры бюджета муниципального района «Троицко-Печорский» по расходам формировались исходя из тех возможностей, которые район имеет в части доходных источников. </w:t>
      </w:r>
    </w:p>
    <w:p w:rsidR="00526887" w:rsidRPr="004E3052" w:rsidRDefault="00485FA7" w:rsidP="00526887">
      <w:pPr>
        <w:spacing w:line="270" w:lineRule="exact"/>
        <w:ind w:firstLine="567"/>
        <w:jc w:val="both"/>
        <w:rPr>
          <w:bCs/>
        </w:rPr>
      </w:pPr>
      <w:r w:rsidRPr="004E3052">
        <w:rPr>
          <w:b/>
          <w:bCs/>
        </w:rPr>
        <w:t>4.1</w:t>
      </w:r>
      <w:r w:rsidR="00526887" w:rsidRPr="004E3052">
        <w:rPr>
          <w:b/>
          <w:bCs/>
        </w:rPr>
        <w:t>.</w:t>
      </w:r>
      <w:r w:rsidR="00526887" w:rsidRPr="004E3052">
        <w:rPr>
          <w:bCs/>
        </w:rPr>
        <w:t xml:space="preserve"> Общий </w:t>
      </w:r>
      <w:r w:rsidR="00526887" w:rsidRPr="004E3052">
        <w:rPr>
          <w:b/>
          <w:bCs/>
          <w:i/>
        </w:rPr>
        <w:t>объем расходов</w:t>
      </w:r>
      <w:r w:rsidR="00526887" w:rsidRPr="004E3052">
        <w:rPr>
          <w:bCs/>
        </w:rPr>
        <w:t xml:space="preserve"> бюджета муниципального р</w:t>
      </w:r>
      <w:r w:rsidRPr="004E3052">
        <w:rPr>
          <w:bCs/>
        </w:rPr>
        <w:t>айона «Троицко-Печорский» на 202</w:t>
      </w:r>
      <w:r w:rsidR="00EE095D">
        <w:rPr>
          <w:bCs/>
        </w:rPr>
        <w:t>4</w:t>
      </w:r>
      <w:r w:rsidR="00526887" w:rsidRPr="004E3052">
        <w:rPr>
          <w:bCs/>
        </w:rPr>
        <w:t xml:space="preserve"> год и </w:t>
      </w:r>
      <w:r w:rsidR="00C31378" w:rsidRPr="004E3052">
        <w:rPr>
          <w:bCs/>
        </w:rPr>
        <w:t xml:space="preserve"> </w:t>
      </w:r>
      <w:r w:rsidR="00526887" w:rsidRPr="004E3052">
        <w:rPr>
          <w:bCs/>
        </w:rPr>
        <w:t>плановый период 20</w:t>
      </w:r>
      <w:r w:rsidR="00DE009B" w:rsidRPr="004E3052">
        <w:rPr>
          <w:bCs/>
        </w:rPr>
        <w:t>2</w:t>
      </w:r>
      <w:r w:rsidR="00081704">
        <w:rPr>
          <w:bCs/>
        </w:rPr>
        <w:t>5</w:t>
      </w:r>
      <w:r w:rsidR="004C697F" w:rsidRPr="004E3052">
        <w:rPr>
          <w:bCs/>
        </w:rPr>
        <w:t xml:space="preserve"> и 2</w:t>
      </w:r>
      <w:r w:rsidR="000B2E80" w:rsidRPr="004E3052">
        <w:rPr>
          <w:bCs/>
        </w:rPr>
        <w:t>02</w:t>
      </w:r>
      <w:r w:rsidR="00081704">
        <w:rPr>
          <w:bCs/>
        </w:rPr>
        <w:t>6</w:t>
      </w:r>
      <w:bookmarkStart w:id="1" w:name="_GoBack"/>
      <w:bookmarkEnd w:id="1"/>
      <w:r w:rsidR="00526887" w:rsidRPr="004E3052">
        <w:rPr>
          <w:bCs/>
        </w:rPr>
        <w:t xml:space="preserve"> годов предусмотрен проектом решения о бюджете в размере </w:t>
      </w:r>
      <w:r w:rsidR="00EE095D">
        <w:rPr>
          <w:bCs/>
        </w:rPr>
        <w:t xml:space="preserve">708 681,8 </w:t>
      </w:r>
      <w:r w:rsidR="00526887" w:rsidRPr="004E3052">
        <w:rPr>
          <w:bCs/>
        </w:rPr>
        <w:t>тыс. руб</w:t>
      </w:r>
      <w:r w:rsidR="00DE009B" w:rsidRPr="004E3052">
        <w:rPr>
          <w:bCs/>
        </w:rPr>
        <w:t>.</w:t>
      </w:r>
      <w:r w:rsidR="00526887" w:rsidRPr="004E3052">
        <w:rPr>
          <w:bCs/>
        </w:rPr>
        <w:t xml:space="preserve"> в 20</w:t>
      </w:r>
      <w:r w:rsidR="002A056B" w:rsidRPr="004E3052">
        <w:rPr>
          <w:bCs/>
        </w:rPr>
        <w:t>2</w:t>
      </w:r>
      <w:r w:rsidR="00EE095D">
        <w:rPr>
          <w:bCs/>
        </w:rPr>
        <w:t>4</w:t>
      </w:r>
      <w:r w:rsidR="00526887" w:rsidRPr="004E3052">
        <w:rPr>
          <w:bCs/>
        </w:rPr>
        <w:t xml:space="preserve"> году, </w:t>
      </w:r>
      <w:r w:rsidR="00EE095D">
        <w:rPr>
          <w:bCs/>
        </w:rPr>
        <w:t>621 717,8</w:t>
      </w:r>
      <w:r w:rsidR="00526887" w:rsidRPr="004E3052">
        <w:rPr>
          <w:bCs/>
        </w:rPr>
        <w:t xml:space="preserve"> тыс. руб</w:t>
      </w:r>
      <w:r w:rsidR="00DE009B" w:rsidRPr="004E3052">
        <w:rPr>
          <w:bCs/>
        </w:rPr>
        <w:t>.</w:t>
      </w:r>
      <w:r w:rsidR="00526887" w:rsidRPr="004E3052">
        <w:rPr>
          <w:bCs/>
        </w:rPr>
        <w:t xml:space="preserve"> и </w:t>
      </w:r>
      <w:r w:rsidR="00EE095D">
        <w:rPr>
          <w:bCs/>
        </w:rPr>
        <w:t>626 254</w:t>
      </w:r>
      <w:r w:rsidR="004E3052">
        <w:rPr>
          <w:bCs/>
        </w:rPr>
        <w:t>,2</w:t>
      </w:r>
      <w:r w:rsidR="00526887" w:rsidRPr="004E3052">
        <w:rPr>
          <w:bCs/>
        </w:rPr>
        <w:t xml:space="preserve"> тыс. руб</w:t>
      </w:r>
      <w:r w:rsidR="00DE009B" w:rsidRPr="004E3052">
        <w:rPr>
          <w:bCs/>
        </w:rPr>
        <w:t>. в плановом периоде 202</w:t>
      </w:r>
      <w:r w:rsidR="00EE095D">
        <w:rPr>
          <w:bCs/>
        </w:rPr>
        <w:t>5</w:t>
      </w:r>
      <w:r w:rsidR="004E3052">
        <w:rPr>
          <w:bCs/>
        </w:rPr>
        <w:t xml:space="preserve"> и </w:t>
      </w:r>
      <w:r w:rsidR="00526887" w:rsidRPr="004E3052">
        <w:rPr>
          <w:bCs/>
        </w:rPr>
        <w:t>20</w:t>
      </w:r>
      <w:r w:rsidR="000B2E80" w:rsidRPr="004E3052">
        <w:rPr>
          <w:bCs/>
        </w:rPr>
        <w:t>2</w:t>
      </w:r>
      <w:r w:rsidR="00EE095D">
        <w:rPr>
          <w:bCs/>
        </w:rPr>
        <w:t>6</w:t>
      </w:r>
      <w:r w:rsidR="00526887" w:rsidRPr="004E3052">
        <w:rPr>
          <w:bCs/>
        </w:rPr>
        <w:t xml:space="preserve"> годов соответственно. </w:t>
      </w:r>
    </w:p>
    <w:p w:rsidR="00526887" w:rsidRDefault="005640A2" w:rsidP="00526887">
      <w:pPr>
        <w:spacing w:line="270" w:lineRule="exact"/>
        <w:ind w:firstLine="567"/>
        <w:jc w:val="both"/>
        <w:rPr>
          <w:bCs/>
        </w:rPr>
      </w:pPr>
      <w:r w:rsidRPr="004E3052">
        <w:rPr>
          <w:bCs/>
        </w:rPr>
        <w:t>Р</w:t>
      </w:r>
      <w:r w:rsidR="00526887" w:rsidRPr="004E3052">
        <w:rPr>
          <w:bCs/>
        </w:rPr>
        <w:t>асходная часть  бюджета</w:t>
      </w:r>
      <w:r w:rsidRPr="004E3052">
        <w:rPr>
          <w:bCs/>
        </w:rPr>
        <w:t xml:space="preserve"> района</w:t>
      </w:r>
      <w:r w:rsidR="00526887" w:rsidRPr="004E3052">
        <w:rPr>
          <w:bCs/>
        </w:rPr>
        <w:t xml:space="preserve"> сформирована в программной структуре расходов по </w:t>
      </w:r>
      <w:r w:rsidR="004E3052">
        <w:rPr>
          <w:bCs/>
        </w:rPr>
        <w:t>8</w:t>
      </w:r>
      <w:r w:rsidR="00375FBD" w:rsidRPr="004E3052">
        <w:rPr>
          <w:bCs/>
        </w:rPr>
        <w:t xml:space="preserve"> муниципальным</w:t>
      </w:r>
      <w:r w:rsidR="00526887" w:rsidRPr="004E3052">
        <w:rPr>
          <w:bCs/>
        </w:rPr>
        <w:t xml:space="preserve"> программам органов исполнительной</w:t>
      </w:r>
      <w:r w:rsidR="00526887" w:rsidRPr="001A13DD">
        <w:rPr>
          <w:bCs/>
        </w:rPr>
        <w:t xml:space="preserve"> власти </w:t>
      </w:r>
      <w:r w:rsidR="00375FBD">
        <w:rPr>
          <w:bCs/>
        </w:rPr>
        <w:t>муниципального района «Троицко-Печорский»</w:t>
      </w:r>
      <w:r w:rsidR="00AC0D56">
        <w:rPr>
          <w:bCs/>
        </w:rPr>
        <w:t xml:space="preserve"> и в разрезе непрограммных расходов</w:t>
      </w:r>
      <w:r w:rsidR="004C697F">
        <w:rPr>
          <w:bCs/>
        </w:rPr>
        <w:t>.</w:t>
      </w:r>
    </w:p>
    <w:p w:rsidR="00526887" w:rsidRPr="00873B4F" w:rsidRDefault="00526887" w:rsidP="00526887">
      <w:pPr>
        <w:spacing w:line="270" w:lineRule="exact"/>
        <w:ind w:firstLine="567"/>
        <w:jc w:val="right"/>
        <w:rPr>
          <w:bCs/>
        </w:rPr>
      </w:pPr>
      <w:r w:rsidRPr="00873B4F">
        <w:rPr>
          <w:bCs/>
        </w:rPr>
        <w:t>тыс. руб</w:t>
      </w:r>
      <w:r w:rsidR="00485FA7">
        <w:rPr>
          <w:bCs/>
        </w:rPr>
        <w:t>.</w:t>
      </w:r>
    </w:p>
    <w:tbl>
      <w:tblPr>
        <w:tblW w:w="10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843"/>
        <w:gridCol w:w="1417"/>
        <w:gridCol w:w="1418"/>
        <w:gridCol w:w="1276"/>
      </w:tblGrid>
      <w:tr w:rsidR="00526887" w:rsidRPr="007728D6" w:rsidTr="00180609">
        <w:trPr>
          <w:trHeight w:val="803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7" w:rsidRPr="007728D6" w:rsidRDefault="00526887" w:rsidP="00695B3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8D6">
              <w:rPr>
                <w:sz w:val="20"/>
                <w:szCs w:val="20"/>
              </w:rPr>
              <w:t xml:space="preserve">  </w:t>
            </w:r>
            <w:r w:rsidRPr="007728D6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887" w:rsidRPr="00F93CEB" w:rsidRDefault="00526887" w:rsidP="00D3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F93CEB">
              <w:rPr>
                <w:b/>
                <w:bCs/>
                <w:sz w:val="20"/>
                <w:szCs w:val="20"/>
              </w:rPr>
              <w:t>Предусмотрено в 20</w:t>
            </w:r>
            <w:r w:rsidR="00EB5B3A">
              <w:rPr>
                <w:b/>
                <w:bCs/>
                <w:sz w:val="20"/>
                <w:szCs w:val="20"/>
              </w:rPr>
              <w:t>2</w:t>
            </w:r>
            <w:r w:rsidR="00EE095D">
              <w:rPr>
                <w:b/>
                <w:bCs/>
                <w:sz w:val="20"/>
                <w:szCs w:val="20"/>
              </w:rPr>
              <w:t>3</w:t>
            </w:r>
            <w:r w:rsidRPr="00F93CEB">
              <w:rPr>
                <w:b/>
                <w:bCs/>
                <w:sz w:val="20"/>
                <w:szCs w:val="20"/>
              </w:rPr>
              <w:t xml:space="preserve"> году </w:t>
            </w:r>
          </w:p>
          <w:p w:rsidR="00D34439" w:rsidRPr="00485FA7" w:rsidRDefault="00F93CEB" w:rsidP="00EE095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3CEB">
              <w:rPr>
                <w:b/>
                <w:bCs/>
                <w:sz w:val="20"/>
                <w:szCs w:val="20"/>
              </w:rPr>
              <w:t>(сводная бюджетная роспись на 01.</w:t>
            </w:r>
            <w:r w:rsidR="00EE095D">
              <w:rPr>
                <w:b/>
                <w:bCs/>
                <w:sz w:val="20"/>
                <w:szCs w:val="20"/>
              </w:rPr>
              <w:t>10</w:t>
            </w:r>
            <w:r w:rsidRPr="00F93CEB">
              <w:rPr>
                <w:b/>
                <w:bCs/>
                <w:sz w:val="20"/>
                <w:szCs w:val="20"/>
              </w:rPr>
              <w:t>.20</w:t>
            </w:r>
            <w:r w:rsidR="00EB5B3A">
              <w:rPr>
                <w:b/>
                <w:bCs/>
                <w:sz w:val="20"/>
                <w:szCs w:val="20"/>
              </w:rPr>
              <w:t>2</w:t>
            </w:r>
            <w:r w:rsidR="00EE095D">
              <w:rPr>
                <w:b/>
                <w:bCs/>
                <w:sz w:val="20"/>
                <w:szCs w:val="20"/>
              </w:rPr>
              <w:t>3</w:t>
            </w:r>
            <w:r w:rsidRPr="00F93CEB">
              <w:rPr>
                <w:b/>
                <w:bCs/>
                <w:sz w:val="20"/>
                <w:szCs w:val="20"/>
              </w:rPr>
              <w:t>г.)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7" w:rsidRPr="007728D6" w:rsidRDefault="00526887" w:rsidP="00EE095D">
            <w:pPr>
              <w:jc w:val="center"/>
              <w:rPr>
                <w:b/>
                <w:bCs/>
                <w:sz w:val="20"/>
                <w:szCs w:val="20"/>
              </w:rPr>
            </w:pPr>
            <w:r w:rsidRPr="007728D6">
              <w:rPr>
                <w:b/>
                <w:bCs/>
                <w:sz w:val="20"/>
                <w:szCs w:val="20"/>
              </w:rPr>
              <w:t>Предусмотрено проектом бюджета на 20</w:t>
            </w:r>
            <w:r w:rsidR="00485FA7">
              <w:rPr>
                <w:b/>
                <w:bCs/>
                <w:sz w:val="20"/>
                <w:szCs w:val="20"/>
              </w:rPr>
              <w:t>2</w:t>
            </w:r>
            <w:r w:rsidR="00EE095D">
              <w:rPr>
                <w:b/>
                <w:bCs/>
                <w:sz w:val="20"/>
                <w:szCs w:val="20"/>
              </w:rPr>
              <w:t>4</w:t>
            </w:r>
            <w:r w:rsidRPr="007728D6">
              <w:rPr>
                <w:b/>
                <w:bCs/>
                <w:sz w:val="20"/>
                <w:szCs w:val="20"/>
              </w:rPr>
              <w:t xml:space="preserve"> год и  плановый период 20</w:t>
            </w:r>
            <w:r w:rsidR="00DE009B">
              <w:rPr>
                <w:b/>
                <w:bCs/>
                <w:sz w:val="20"/>
                <w:szCs w:val="20"/>
              </w:rPr>
              <w:t>2</w:t>
            </w:r>
            <w:r w:rsidR="00EE095D">
              <w:rPr>
                <w:b/>
                <w:bCs/>
                <w:sz w:val="20"/>
                <w:szCs w:val="20"/>
              </w:rPr>
              <w:t>5</w:t>
            </w:r>
            <w:r w:rsidRPr="007728D6">
              <w:rPr>
                <w:b/>
                <w:bCs/>
                <w:sz w:val="20"/>
                <w:szCs w:val="20"/>
              </w:rPr>
              <w:t xml:space="preserve"> и 20</w:t>
            </w:r>
            <w:r w:rsidR="000B2E80">
              <w:rPr>
                <w:b/>
                <w:bCs/>
                <w:sz w:val="20"/>
                <w:szCs w:val="20"/>
              </w:rPr>
              <w:t>2</w:t>
            </w:r>
            <w:r w:rsidR="00EE095D">
              <w:rPr>
                <w:b/>
                <w:bCs/>
                <w:sz w:val="20"/>
                <w:szCs w:val="20"/>
              </w:rPr>
              <w:t>6</w:t>
            </w:r>
            <w:r w:rsidRPr="007728D6">
              <w:rPr>
                <w:b/>
                <w:bCs/>
                <w:sz w:val="20"/>
                <w:szCs w:val="20"/>
              </w:rPr>
              <w:t xml:space="preserve"> годов</w:t>
            </w:r>
          </w:p>
        </w:tc>
      </w:tr>
      <w:tr w:rsidR="00526887" w:rsidRPr="007728D6" w:rsidTr="00180609">
        <w:trPr>
          <w:trHeight w:val="40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87" w:rsidRPr="007728D6" w:rsidRDefault="00526887" w:rsidP="00695B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87" w:rsidRPr="00485FA7" w:rsidRDefault="00526887" w:rsidP="00695B39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7" w:rsidRPr="007728D6" w:rsidRDefault="00526887" w:rsidP="009A6466">
            <w:pPr>
              <w:jc w:val="center"/>
              <w:rPr>
                <w:b/>
                <w:bCs/>
                <w:sz w:val="20"/>
                <w:szCs w:val="20"/>
              </w:rPr>
            </w:pPr>
            <w:r w:rsidRPr="007728D6">
              <w:rPr>
                <w:b/>
                <w:bCs/>
                <w:sz w:val="20"/>
                <w:szCs w:val="20"/>
              </w:rPr>
              <w:t>20</w:t>
            </w:r>
            <w:r w:rsidR="00485FA7">
              <w:rPr>
                <w:b/>
                <w:bCs/>
                <w:sz w:val="20"/>
                <w:szCs w:val="20"/>
              </w:rPr>
              <w:t>2</w:t>
            </w:r>
            <w:r w:rsidR="009A646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7" w:rsidRPr="007728D6" w:rsidRDefault="00526887" w:rsidP="009A6466">
            <w:pPr>
              <w:jc w:val="center"/>
              <w:rPr>
                <w:b/>
                <w:bCs/>
                <w:sz w:val="20"/>
                <w:szCs w:val="20"/>
              </w:rPr>
            </w:pPr>
            <w:r w:rsidRPr="007728D6">
              <w:rPr>
                <w:b/>
                <w:bCs/>
                <w:sz w:val="20"/>
                <w:szCs w:val="20"/>
              </w:rPr>
              <w:t>20</w:t>
            </w:r>
            <w:r w:rsidR="00DE009B">
              <w:rPr>
                <w:b/>
                <w:bCs/>
                <w:sz w:val="20"/>
                <w:szCs w:val="20"/>
              </w:rPr>
              <w:t>2</w:t>
            </w:r>
            <w:r w:rsidR="009A646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7" w:rsidRPr="007728D6" w:rsidRDefault="000B2E80" w:rsidP="009A64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9A6466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26887" w:rsidRPr="007728D6" w:rsidTr="00180609">
        <w:trPr>
          <w:trHeight w:val="42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887" w:rsidRPr="007728D6" w:rsidRDefault="00526887" w:rsidP="00695B39">
            <w:pPr>
              <w:rPr>
                <w:bCs/>
                <w:sz w:val="20"/>
                <w:szCs w:val="20"/>
              </w:rPr>
            </w:pPr>
            <w:r w:rsidRPr="007728D6">
              <w:rPr>
                <w:bCs/>
                <w:sz w:val="20"/>
                <w:szCs w:val="20"/>
              </w:rPr>
              <w:t>Расходы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887" w:rsidRPr="004E3052" w:rsidRDefault="00E344A5" w:rsidP="00695B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1 604 924,0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887" w:rsidRPr="004E3052" w:rsidRDefault="00EE095D" w:rsidP="00695B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708 681,8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887" w:rsidRPr="007728D6" w:rsidRDefault="00EE095D" w:rsidP="00695B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621 717,8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887" w:rsidRPr="007728D6" w:rsidRDefault="00EE095D" w:rsidP="00695B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626 254,2</w:t>
            </w:r>
          </w:p>
        </w:tc>
      </w:tr>
      <w:tr w:rsidR="00526887" w:rsidRPr="007728D6" w:rsidTr="00180609">
        <w:trPr>
          <w:trHeight w:val="31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887" w:rsidRPr="007728D6" w:rsidRDefault="00526887" w:rsidP="00695B39">
            <w:pPr>
              <w:rPr>
                <w:bCs/>
                <w:sz w:val="20"/>
                <w:szCs w:val="20"/>
              </w:rPr>
            </w:pPr>
            <w:r w:rsidRPr="007728D6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887" w:rsidRPr="004E3052" w:rsidRDefault="00526887" w:rsidP="00695B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887" w:rsidRPr="004E3052" w:rsidRDefault="00526887" w:rsidP="00695B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887" w:rsidRPr="007728D6" w:rsidRDefault="00526887" w:rsidP="00695B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887" w:rsidRPr="007728D6" w:rsidRDefault="00526887" w:rsidP="00695B3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6887" w:rsidRPr="007728D6" w:rsidTr="00180609">
        <w:trPr>
          <w:trHeight w:val="57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887" w:rsidRPr="007728D6" w:rsidRDefault="00526887" w:rsidP="00E254FA">
            <w:pPr>
              <w:rPr>
                <w:bCs/>
                <w:sz w:val="20"/>
                <w:szCs w:val="20"/>
              </w:rPr>
            </w:pPr>
            <w:r w:rsidRPr="007728D6">
              <w:rPr>
                <w:bCs/>
                <w:sz w:val="20"/>
                <w:szCs w:val="20"/>
              </w:rPr>
              <w:t xml:space="preserve">расходы, сформированные в рамках </w:t>
            </w:r>
            <w:r w:rsidR="00E254FA">
              <w:rPr>
                <w:bCs/>
                <w:sz w:val="20"/>
                <w:szCs w:val="20"/>
              </w:rPr>
              <w:t>муниципальных</w:t>
            </w:r>
            <w:r w:rsidRPr="007728D6">
              <w:rPr>
                <w:bCs/>
                <w:sz w:val="20"/>
                <w:szCs w:val="20"/>
              </w:rPr>
              <w:t xml:space="preserve"> программ,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887" w:rsidRPr="007728D6" w:rsidRDefault="00E344A5" w:rsidP="00695B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1 530 168,8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887" w:rsidRPr="007728D6" w:rsidRDefault="00EE095D" w:rsidP="00EE6A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643 576,0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887" w:rsidRPr="007728D6" w:rsidRDefault="00EE095D" w:rsidP="00695B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564 394,4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887" w:rsidRPr="007728D6" w:rsidRDefault="00EE095D" w:rsidP="006117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564 090,4</w:t>
            </w:r>
          </w:p>
        </w:tc>
      </w:tr>
      <w:tr w:rsidR="00526887" w:rsidRPr="007728D6" w:rsidTr="00180609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887" w:rsidRPr="007728D6" w:rsidRDefault="00526887" w:rsidP="00695B39">
            <w:pPr>
              <w:rPr>
                <w:bCs/>
                <w:sz w:val="20"/>
                <w:szCs w:val="20"/>
              </w:rPr>
            </w:pPr>
            <w:r w:rsidRPr="007728D6">
              <w:rPr>
                <w:bCs/>
                <w:sz w:val="20"/>
                <w:szCs w:val="20"/>
              </w:rPr>
              <w:t>непрограммная часть расходов,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887" w:rsidRPr="007728D6" w:rsidRDefault="00E344A5" w:rsidP="00E344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74 755,2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887" w:rsidRPr="007728D6" w:rsidRDefault="00EE095D" w:rsidP="00EE6A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65 105,8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887" w:rsidRPr="007728D6" w:rsidRDefault="00EE095D" w:rsidP="00695B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57 323,4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887" w:rsidRPr="007728D6" w:rsidRDefault="00EE095D" w:rsidP="00695B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62 163,8</w:t>
            </w:r>
          </w:p>
        </w:tc>
      </w:tr>
      <w:tr w:rsidR="00526887" w:rsidRPr="007728D6" w:rsidTr="00180609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887" w:rsidRPr="007728D6" w:rsidRDefault="00526887" w:rsidP="00695B39">
            <w:pPr>
              <w:rPr>
                <w:bCs/>
                <w:sz w:val="20"/>
                <w:szCs w:val="20"/>
              </w:rPr>
            </w:pPr>
            <w:r w:rsidRPr="007728D6">
              <w:rPr>
                <w:sz w:val="20"/>
                <w:szCs w:val="20"/>
                <w:lang w:val="ru"/>
              </w:rPr>
              <w:t>удельный вес программных расходов в общем объеме расходов бюджета, в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887" w:rsidRPr="007728D6" w:rsidRDefault="00730D2A" w:rsidP="00E344A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</w:t>
            </w:r>
            <w:r w:rsidR="00E344A5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887" w:rsidRPr="007728D6" w:rsidRDefault="004E3052" w:rsidP="00EE09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EE095D">
              <w:rPr>
                <w:bCs/>
                <w:sz w:val="20"/>
                <w:szCs w:val="20"/>
              </w:rPr>
              <w:t>0,8</w:t>
            </w:r>
            <w:r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887" w:rsidRPr="007728D6" w:rsidRDefault="004E3052" w:rsidP="00EE09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EE095D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 w:rsidR="00EE095D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887" w:rsidRPr="007728D6" w:rsidRDefault="004E3052" w:rsidP="00695B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90%</w:t>
            </w:r>
          </w:p>
        </w:tc>
      </w:tr>
    </w:tbl>
    <w:p w:rsidR="00526887" w:rsidRDefault="00526887" w:rsidP="00526887">
      <w:pPr>
        <w:spacing w:before="120" w:line="270" w:lineRule="exact"/>
        <w:ind w:firstLine="567"/>
        <w:jc w:val="both"/>
      </w:pPr>
      <w:r w:rsidRPr="001A13DD">
        <w:t xml:space="preserve"> </w:t>
      </w:r>
      <w:r>
        <w:t xml:space="preserve">Общий </w:t>
      </w:r>
      <w:r w:rsidRPr="00E9059D">
        <w:t xml:space="preserve">объем расходов на </w:t>
      </w:r>
      <w:r w:rsidR="002A7DF5" w:rsidRPr="00E9059D">
        <w:t>три</w:t>
      </w:r>
      <w:r w:rsidRPr="00E9059D">
        <w:t xml:space="preserve"> бюджетных года заложен </w:t>
      </w:r>
      <w:r w:rsidR="002866C7" w:rsidRPr="00E9059D">
        <w:t>по сравнению с предыдущими периодами: в 202</w:t>
      </w:r>
      <w:r w:rsidR="00E344A5">
        <w:t>4</w:t>
      </w:r>
      <w:r w:rsidR="002866C7" w:rsidRPr="00E9059D">
        <w:t xml:space="preserve"> году с</w:t>
      </w:r>
      <w:r w:rsidR="00E9059D" w:rsidRPr="00E9059D">
        <w:t>о снижением</w:t>
      </w:r>
      <w:r w:rsidR="002866C7" w:rsidRPr="00E9059D">
        <w:t xml:space="preserve">   на </w:t>
      </w:r>
      <w:r w:rsidR="00E344A5">
        <w:t>896 242,2</w:t>
      </w:r>
      <w:r w:rsidR="00F93CEB" w:rsidRPr="00E9059D">
        <w:t xml:space="preserve"> </w:t>
      </w:r>
      <w:r w:rsidRPr="00E9059D">
        <w:t>тыс. руб</w:t>
      </w:r>
      <w:r w:rsidR="000B393A" w:rsidRPr="00E9059D">
        <w:t>.</w:t>
      </w:r>
      <w:r w:rsidRPr="00E9059D">
        <w:t xml:space="preserve"> или на </w:t>
      </w:r>
      <w:r w:rsidR="00E344A5">
        <w:t>55,8</w:t>
      </w:r>
      <w:r w:rsidRPr="00E9059D">
        <w:t xml:space="preserve">% относительно </w:t>
      </w:r>
      <w:r w:rsidR="000B393A" w:rsidRPr="00E9059D">
        <w:t xml:space="preserve">расходов, утвержденных </w:t>
      </w:r>
      <w:r w:rsidR="00F93CEB" w:rsidRPr="00E9059D">
        <w:t xml:space="preserve">сводной бюджетной росписью бюджета на </w:t>
      </w:r>
      <w:r w:rsidR="00E344A5">
        <w:t xml:space="preserve">01 октября </w:t>
      </w:r>
      <w:r w:rsidR="00F93CEB" w:rsidRPr="00E9059D">
        <w:t>20</w:t>
      </w:r>
      <w:r w:rsidR="00F35F62" w:rsidRPr="00E9059D">
        <w:t>2</w:t>
      </w:r>
      <w:r w:rsidR="00E344A5">
        <w:t>3</w:t>
      </w:r>
      <w:r w:rsidR="00F93CEB" w:rsidRPr="00E9059D">
        <w:t xml:space="preserve"> год</w:t>
      </w:r>
      <w:r w:rsidR="00E344A5">
        <w:t>а</w:t>
      </w:r>
      <w:r w:rsidR="00F93CEB" w:rsidRPr="00E9059D">
        <w:t>,</w:t>
      </w:r>
      <w:r w:rsidRPr="00E9059D">
        <w:t xml:space="preserve">  в 20</w:t>
      </w:r>
      <w:r w:rsidR="000B393A" w:rsidRPr="00E9059D">
        <w:t>2</w:t>
      </w:r>
      <w:r w:rsidR="00E344A5">
        <w:t>5</w:t>
      </w:r>
      <w:r w:rsidRPr="00E9059D">
        <w:t xml:space="preserve"> году </w:t>
      </w:r>
      <w:r w:rsidR="002866C7" w:rsidRPr="00E9059D">
        <w:t>– с</w:t>
      </w:r>
      <w:r w:rsidR="00730D2A">
        <w:t>о снижением</w:t>
      </w:r>
      <w:r w:rsidR="005C1E31">
        <w:t xml:space="preserve"> </w:t>
      </w:r>
      <w:r w:rsidR="002866C7" w:rsidRPr="00E9059D">
        <w:t xml:space="preserve"> </w:t>
      </w:r>
      <w:r w:rsidRPr="00E9059D">
        <w:t xml:space="preserve"> на</w:t>
      </w:r>
      <w:r w:rsidRPr="00890ABD">
        <w:t xml:space="preserve"> </w:t>
      </w:r>
      <w:r w:rsidR="00E344A5">
        <w:t>86 964</w:t>
      </w:r>
      <w:r w:rsidR="002866C7" w:rsidRPr="00890ABD">
        <w:t xml:space="preserve"> </w:t>
      </w:r>
      <w:r w:rsidRPr="00890ABD">
        <w:t xml:space="preserve"> тыс. руб</w:t>
      </w:r>
      <w:r w:rsidR="000B393A" w:rsidRPr="00890ABD">
        <w:t>.</w:t>
      </w:r>
      <w:r w:rsidRPr="00890ABD">
        <w:t xml:space="preserve"> или на</w:t>
      </w:r>
      <w:r w:rsidR="00695B39" w:rsidRPr="00890ABD">
        <w:t xml:space="preserve"> </w:t>
      </w:r>
      <w:r w:rsidR="00E344A5">
        <w:t>12,3</w:t>
      </w:r>
      <w:r w:rsidRPr="00890ABD">
        <w:t>% относительно</w:t>
      </w:r>
      <w:r w:rsidR="002A7DF5" w:rsidRPr="00890ABD">
        <w:t xml:space="preserve"> прогноза на </w:t>
      </w:r>
      <w:r w:rsidRPr="00890ABD">
        <w:t xml:space="preserve"> 20</w:t>
      </w:r>
      <w:r w:rsidR="002866C7" w:rsidRPr="00890ABD">
        <w:t>2</w:t>
      </w:r>
      <w:r w:rsidR="00E344A5">
        <w:t>4</w:t>
      </w:r>
      <w:r w:rsidRPr="00890ABD">
        <w:t xml:space="preserve"> год</w:t>
      </w:r>
      <w:r w:rsidR="002866C7" w:rsidRPr="00890ABD">
        <w:t>,</w:t>
      </w:r>
      <w:r w:rsidR="002866C7">
        <w:t xml:space="preserve"> в 202</w:t>
      </w:r>
      <w:r w:rsidR="00E344A5">
        <w:t>6</w:t>
      </w:r>
      <w:r w:rsidR="002866C7">
        <w:t xml:space="preserve"> году с </w:t>
      </w:r>
      <w:r w:rsidR="00730D2A">
        <w:t xml:space="preserve">ростом на </w:t>
      </w:r>
      <w:r w:rsidR="00E344A5">
        <w:t>4 536,4</w:t>
      </w:r>
      <w:r w:rsidR="00F35F62">
        <w:t xml:space="preserve"> тыс. руб. или</w:t>
      </w:r>
      <w:r w:rsidR="00E344A5">
        <w:t xml:space="preserve"> 0,7</w:t>
      </w:r>
      <w:r w:rsidR="002866C7">
        <w:t>% по сравнению с прогнозом на 202</w:t>
      </w:r>
      <w:r w:rsidR="00E344A5">
        <w:t>5</w:t>
      </w:r>
      <w:r w:rsidR="002866C7">
        <w:t xml:space="preserve"> год.</w:t>
      </w:r>
      <w:r w:rsidRPr="001A13DD">
        <w:t xml:space="preserve"> </w:t>
      </w:r>
    </w:p>
    <w:p w:rsidR="00526887" w:rsidRPr="00E11719" w:rsidRDefault="00526887" w:rsidP="00526887">
      <w:pPr>
        <w:spacing w:line="270" w:lineRule="exact"/>
        <w:ind w:firstLine="567"/>
        <w:jc w:val="both"/>
      </w:pPr>
      <w:r w:rsidRPr="00E11719">
        <w:t xml:space="preserve">Основные </w:t>
      </w:r>
      <w:r w:rsidR="00BB2681" w:rsidRPr="00E11719">
        <w:t>п</w:t>
      </w:r>
      <w:r w:rsidRPr="00E11719">
        <w:t>одходы к формированию объема и структуры расходов бюджета</w:t>
      </w:r>
      <w:r w:rsidR="0054088E" w:rsidRPr="00E11719">
        <w:t xml:space="preserve"> района</w:t>
      </w:r>
      <w:r w:rsidRPr="00E11719">
        <w:t xml:space="preserve"> учитывают  подходы, принятые к формированию расходов на </w:t>
      </w:r>
      <w:r w:rsidR="00695B39" w:rsidRPr="00E11719">
        <w:t>уровне</w:t>
      </w:r>
      <w:r w:rsidR="00980F70" w:rsidRPr="00E11719">
        <w:t xml:space="preserve"> района</w:t>
      </w:r>
      <w:r w:rsidRPr="00E11719">
        <w:t xml:space="preserve">  и нашедших свое отражение в проекте </w:t>
      </w:r>
      <w:r w:rsidR="0054088E" w:rsidRPr="00E11719">
        <w:t>решения</w:t>
      </w:r>
      <w:r w:rsidRPr="00E11719">
        <w:t xml:space="preserve"> «О </w:t>
      </w:r>
      <w:r w:rsidR="0054088E" w:rsidRPr="00E11719">
        <w:t xml:space="preserve">бюджете муниципального района «Троицко-Печорский» </w:t>
      </w:r>
      <w:r w:rsidRPr="00E11719">
        <w:t>на 20</w:t>
      </w:r>
      <w:r w:rsidR="002866C7">
        <w:t>2</w:t>
      </w:r>
      <w:r w:rsidR="00E344A5">
        <w:t xml:space="preserve">4 </w:t>
      </w:r>
      <w:r w:rsidRPr="00E11719">
        <w:t>год и плановый период 20</w:t>
      </w:r>
      <w:r w:rsidR="00E11719">
        <w:t>2</w:t>
      </w:r>
      <w:r w:rsidR="00E344A5">
        <w:t>5</w:t>
      </w:r>
      <w:r w:rsidR="006329B6" w:rsidRPr="00E11719">
        <w:t xml:space="preserve"> и </w:t>
      </w:r>
      <w:r w:rsidRPr="00E11719">
        <w:t>20</w:t>
      </w:r>
      <w:r w:rsidR="00581007" w:rsidRPr="00E11719">
        <w:t>2</w:t>
      </w:r>
      <w:r w:rsidR="00E344A5">
        <w:t>6</w:t>
      </w:r>
      <w:r w:rsidRPr="00E11719">
        <w:t xml:space="preserve"> годов», в частности:</w:t>
      </w:r>
    </w:p>
    <w:p w:rsidR="00526887" w:rsidRPr="00E11719" w:rsidRDefault="00526887" w:rsidP="00526887">
      <w:pPr>
        <w:numPr>
          <w:ilvl w:val="0"/>
          <w:numId w:val="4"/>
        </w:numPr>
        <w:spacing w:line="270" w:lineRule="exact"/>
        <w:ind w:firstLine="567"/>
        <w:jc w:val="both"/>
      </w:pPr>
      <w:r w:rsidRPr="00E11719">
        <w:t xml:space="preserve"> формирование расходной части бюджета в структуре муниципальных программ</w:t>
      </w:r>
      <w:r w:rsidR="005438E0" w:rsidRPr="00E11719">
        <w:t>;</w:t>
      </w:r>
    </w:p>
    <w:p w:rsidR="00526887" w:rsidRPr="00730D2A" w:rsidRDefault="00526887" w:rsidP="00526887">
      <w:pPr>
        <w:numPr>
          <w:ilvl w:val="0"/>
          <w:numId w:val="4"/>
        </w:numPr>
        <w:spacing w:line="270" w:lineRule="exact"/>
        <w:ind w:firstLine="567"/>
        <w:jc w:val="both"/>
      </w:pPr>
      <w:r w:rsidRPr="00E11719">
        <w:rPr>
          <w:bCs/>
        </w:rPr>
        <w:t xml:space="preserve"> финансовое обеспечение реализации задач, поставленных в указах Президента РФ </w:t>
      </w:r>
      <w:r w:rsidR="005C1E31">
        <w:rPr>
          <w:bCs/>
        </w:rPr>
        <w:t>№ 204 и №  474</w:t>
      </w:r>
      <w:r w:rsidR="00730D2A">
        <w:rPr>
          <w:bCs/>
        </w:rPr>
        <w:t>.</w:t>
      </w:r>
    </w:p>
    <w:p w:rsidR="00730D2A" w:rsidRDefault="00E344A5" w:rsidP="00730D2A">
      <w:pPr>
        <w:spacing w:line="270" w:lineRule="exact"/>
        <w:jc w:val="both"/>
        <w:rPr>
          <w:bCs/>
        </w:rPr>
      </w:pPr>
      <w:r>
        <w:rPr>
          <w:bCs/>
        </w:rPr>
        <w:tab/>
      </w:r>
      <w:r w:rsidR="00730D2A">
        <w:rPr>
          <w:bCs/>
        </w:rPr>
        <w:t>Следует отметить, что  к экспертизе проект бюджета имеет ряд особенностей:</w:t>
      </w:r>
    </w:p>
    <w:p w:rsidR="006864DF" w:rsidRPr="006864DF" w:rsidRDefault="00730D2A" w:rsidP="00526887">
      <w:pPr>
        <w:numPr>
          <w:ilvl w:val="0"/>
          <w:numId w:val="4"/>
        </w:numPr>
        <w:spacing w:line="270" w:lineRule="exact"/>
        <w:ind w:firstLine="567"/>
        <w:jc w:val="both"/>
      </w:pPr>
      <w:r>
        <w:rPr>
          <w:bCs/>
        </w:rPr>
        <w:t xml:space="preserve"> </w:t>
      </w:r>
      <w:r w:rsidR="005438E0" w:rsidRPr="00E11719">
        <w:rPr>
          <w:bCs/>
        </w:rPr>
        <w:t>норматив расходов на формирование фонда оплат</w:t>
      </w:r>
      <w:r w:rsidR="00E11719">
        <w:rPr>
          <w:bCs/>
        </w:rPr>
        <w:t xml:space="preserve">ы труда </w:t>
      </w:r>
      <w:r w:rsidR="00203F34">
        <w:rPr>
          <w:bCs/>
        </w:rPr>
        <w:t xml:space="preserve">выборных должностных лиц местного самоуправления, осуществляющих свои полномочия на постоянной основе, и </w:t>
      </w:r>
      <w:r w:rsidR="00E11719">
        <w:rPr>
          <w:bCs/>
        </w:rPr>
        <w:t>муниципальных служащих</w:t>
      </w:r>
      <w:r>
        <w:rPr>
          <w:bCs/>
        </w:rPr>
        <w:t xml:space="preserve">  на 202</w:t>
      </w:r>
      <w:r w:rsidR="00203F34">
        <w:rPr>
          <w:bCs/>
        </w:rPr>
        <w:t>4</w:t>
      </w:r>
      <w:r>
        <w:rPr>
          <w:bCs/>
        </w:rPr>
        <w:t xml:space="preserve"> год</w:t>
      </w:r>
      <w:r w:rsidR="00203F34">
        <w:rPr>
          <w:bCs/>
        </w:rPr>
        <w:t xml:space="preserve"> принят</w:t>
      </w:r>
      <w:r>
        <w:rPr>
          <w:bCs/>
        </w:rPr>
        <w:t xml:space="preserve"> постановление</w:t>
      </w:r>
      <w:r w:rsidR="00203F34">
        <w:rPr>
          <w:bCs/>
        </w:rPr>
        <w:t>м</w:t>
      </w:r>
      <w:r>
        <w:rPr>
          <w:bCs/>
        </w:rPr>
        <w:t xml:space="preserve"> Правительства Республики Коми от </w:t>
      </w:r>
      <w:r w:rsidR="00203F34">
        <w:rPr>
          <w:bCs/>
        </w:rPr>
        <w:t>19</w:t>
      </w:r>
      <w:r w:rsidR="006864DF">
        <w:rPr>
          <w:bCs/>
        </w:rPr>
        <w:t>.0</w:t>
      </w:r>
      <w:r w:rsidR="00203F34">
        <w:rPr>
          <w:bCs/>
        </w:rPr>
        <w:t>9</w:t>
      </w:r>
      <w:r w:rsidR="006864DF">
        <w:rPr>
          <w:bCs/>
        </w:rPr>
        <w:t>.202</w:t>
      </w:r>
      <w:r w:rsidR="00203F34">
        <w:rPr>
          <w:bCs/>
        </w:rPr>
        <w:t>3</w:t>
      </w:r>
      <w:r w:rsidR="006864DF">
        <w:rPr>
          <w:bCs/>
        </w:rPr>
        <w:t xml:space="preserve"> № </w:t>
      </w:r>
      <w:r w:rsidR="00203F34">
        <w:rPr>
          <w:bCs/>
        </w:rPr>
        <w:t xml:space="preserve"> </w:t>
      </w:r>
      <w:r w:rsidR="006864DF">
        <w:rPr>
          <w:bCs/>
        </w:rPr>
        <w:t>4</w:t>
      </w:r>
      <w:r w:rsidR="00203F34">
        <w:rPr>
          <w:bCs/>
        </w:rPr>
        <w:t xml:space="preserve">46 </w:t>
      </w:r>
      <w:r w:rsidR="006864DF">
        <w:rPr>
          <w:bCs/>
        </w:rPr>
        <w:t xml:space="preserve"> «Об утверждении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городских </w:t>
      </w:r>
      <w:r w:rsidR="006864DF">
        <w:rPr>
          <w:bCs/>
        </w:rPr>
        <w:lastRenderedPageBreak/>
        <w:t>округов (муниципальных районов) в Республике Коми, городских (сельских) поселений в Республике Коми, на 202</w:t>
      </w:r>
      <w:r w:rsidR="00203F34">
        <w:rPr>
          <w:bCs/>
        </w:rPr>
        <w:t>4</w:t>
      </w:r>
      <w:r w:rsidR="006864DF">
        <w:rPr>
          <w:bCs/>
        </w:rPr>
        <w:t xml:space="preserve"> год</w:t>
      </w:r>
      <w:r w:rsidR="00203F34">
        <w:rPr>
          <w:bCs/>
        </w:rPr>
        <w:t xml:space="preserve"> и плановый период 2025 и 2026 годов</w:t>
      </w:r>
      <w:r w:rsidR="006864DF">
        <w:rPr>
          <w:bCs/>
        </w:rPr>
        <w:t xml:space="preserve">» </w:t>
      </w:r>
      <w:r w:rsidR="00203F34">
        <w:rPr>
          <w:bCs/>
        </w:rPr>
        <w:t>в размере 33 001 тыс. руб. В проекте бюджета расходы на оплату труда (с учетом начислений на выплаты по оплате труда) работникам органов местного самоуправления муниципального района «Троцко-Печорский», централизованных бухгалтерий управления культуры и управления образования администрации муниципального района «Троицко-Печорский» проиндексированы с 01.10.2024 года в размере 4%, в проекте бюджета муниципального района на 2024 год предусмотрены средства в размере 31 851,3 тыс. руб.</w:t>
      </w:r>
      <w:r w:rsidR="006864DF">
        <w:rPr>
          <w:bCs/>
        </w:rPr>
        <w:t xml:space="preserve">   </w:t>
      </w:r>
    </w:p>
    <w:p w:rsidR="006864DF" w:rsidRDefault="00742B56" w:rsidP="00526887">
      <w:pPr>
        <w:numPr>
          <w:ilvl w:val="0"/>
          <w:numId w:val="4"/>
        </w:numPr>
        <w:spacing w:line="270" w:lineRule="exact"/>
        <w:ind w:firstLine="567"/>
        <w:jc w:val="both"/>
      </w:pPr>
      <w:r>
        <w:t xml:space="preserve"> при расчете размера оплаты труда работников муниципальных учреждений учтен МРОТ </w:t>
      </w:r>
      <w:r w:rsidR="009A6466">
        <w:t xml:space="preserve">в размере 19 242 руб. с учетом начисления районного коэффициента и процентной надбавки за стаж работы в местностях, приравненных к районам Крайнего Севера с 01.01.2024. В Троицко-Печорском районе МРОТ </w:t>
      </w:r>
      <w:r>
        <w:t>с 01.01.202</w:t>
      </w:r>
      <w:r w:rsidR="009A6466">
        <w:t>4</w:t>
      </w:r>
      <w:r>
        <w:t xml:space="preserve"> составит </w:t>
      </w:r>
      <w:r w:rsidR="009A6466">
        <w:t>34 635,60</w:t>
      </w:r>
      <w:r>
        <w:t xml:space="preserve"> </w:t>
      </w:r>
      <w:r w:rsidR="006145E3">
        <w:t>руб</w:t>
      </w:r>
      <w:r w:rsidR="0039599B">
        <w:t>.;</w:t>
      </w:r>
    </w:p>
    <w:p w:rsidR="009A6466" w:rsidRDefault="006145E3" w:rsidP="00611660">
      <w:pPr>
        <w:ind w:firstLine="709"/>
        <w:jc w:val="both"/>
      </w:pPr>
      <w:r>
        <w:t xml:space="preserve"> индексация </w:t>
      </w:r>
      <w:r w:rsidR="00203F34">
        <w:t xml:space="preserve">расходов на пенсионное обеспечение лиц, замещавших должности муниципальной службы администрации муниципального района «Троицко-Печорский» </w:t>
      </w:r>
      <w:r w:rsidR="009A6466">
        <w:t>в проекте бюджета района предусмотрена в размере 4% с 01.10.2024 года.</w:t>
      </w:r>
    </w:p>
    <w:p w:rsidR="006D53FE" w:rsidRDefault="002866C7" w:rsidP="002866C7">
      <w:pPr>
        <w:ind w:firstLine="709"/>
        <w:jc w:val="both"/>
      </w:pPr>
      <w:r w:rsidRPr="00C87182">
        <w:rPr>
          <w:b/>
        </w:rPr>
        <w:t>4.2.</w:t>
      </w:r>
      <w:r>
        <w:t xml:space="preserve"> Ведомственная структура расходов бюджета муниципального района «Троицко-Печорский», утвержденная проектом решения о бюджете района на 202</w:t>
      </w:r>
      <w:r w:rsidR="009A6466">
        <w:t>4</w:t>
      </w:r>
      <w:r>
        <w:t xml:space="preserve"> год и плановый период 202</w:t>
      </w:r>
      <w:r w:rsidR="009A6466">
        <w:t>5</w:t>
      </w:r>
      <w:r w:rsidR="00742B56">
        <w:t xml:space="preserve"> и 202</w:t>
      </w:r>
      <w:r w:rsidR="009A6466">
        <w:t>6</w:t>
      </w:r>
      <w:r>
        <w:t xml:space="preserve"> годов, представлена следующим образом:</w:t>
      </w:r>
    </w:p>
    <w:p w:rsidR="002866C7" w:rsidRDefault="002866C7" w:rsidP="002866C7">
      <w:pPr>
        <w:ind w:firstLine="709"/>
        <w:jc w:val="both"/>
      </w:pPr>
      <w:r>
        <w:t xml:space="preserve">                                                                                                                       </w:t>
      </w:r>
      <w:r w:rsidR="006D53FE">
        <w:t xml:space="preserve">                </w:t>
      </w:r>
      <w:r>
        <w:t xml:space="preserve">     тыс.руб.</w:t>
      </w:r>
    </w:p>
    <w:tbl>
      <w:tblPr>
        <w:tblW w:w="1034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269"/>
        <w:gridCol w:w="1276"/>
        <w:gridCol w:w="850"/>
        <w:gridCol w:w="1134"/>
        <w:gridCol w:w="992"/>
        <w:gridCol w:w="1134"/>
        <w:gridCol w:w="851"/>
        <w:gridCol w:w="1134"/>
        <w:gridCol w:w="709"/>
      </w:tblGrid>
      <w:tr w:rsidR="002866C7" w:rsidRPr="00631707" w:rsidTr="009A6466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Default="002866C7" w:rsidP="002866C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  <w:p w:rsidR="002866C7" w:rsidRDefault="002866C7" w:rsidP="002866C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главного</w:t>
            </w:r>
          </w:p>
          <w:p w:rsidR="002866C7" w:rsidRPr="00631707" w:rsidRDefault="002866C7" w:rsidP="002866C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администратора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Default="002866C7" w:rsidP="002866C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866C7" w:rsidRDefault="002C4E70" w:rsidP="002C4E7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Сводная бюджетная</w:t>
            </w:r>
          </w:p>
          <w:p w:rsidR="002C4E70" w:rsidRPr="00631707" w:rsidRDefault="005C1E31" w:rsidP="009A646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</w:t>
            </w:r>
            <w:r w:rsidR="002C4E70">
              <w:rPr>
                <w:b/>
                <w:bCs/>
                <w:sz w:val="18"/>
                <w:szCs w:val="18"/>
                <w:lang w:eastAsia="en-US"/>
              </w:rPr>
              <w:t>оспись на 01.10.20</w:t>
            </w:r>
            <w:r w:rsidR="00F35F62"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9A6466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Pr="00631707" w:rsidRDefault="002866C7" w:rsidP="002866C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в % к итогу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Pr="00631707" w:rsidRDefault="002866C7" w:rsidP="009A646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20</w:t>
            </w: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9A6466"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Pr="00631707">
              <w:rPr>
                <w:b/>
                <w:bCs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Pr="00631707" w:rsidRDefault="002866C7" w:rsidP="002866C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в % к итогу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Pr="00631707" w:rsidRDefault="002866C7" w:rsidP="005C1E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</w:t>
            </w:r>
            <w:r w:rsidR="009A6466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Pr="00631707">
              <w:rPr>
                <w:b/>
                <w:bCs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Pr="00631707" w:rsidRDefault="002866C7" w:rsidP="002866C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в % к итогу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Pr="00631707" w:rsidRDefault="002866C7" w:rsidP="009A646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20</w:t>
            </w: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9A6466"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Pr="00631707">
              <w:rPr>
                <w:b/>
                <w:bCs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Pr="00631707" w:rsidRDefault="002866C7" w:rsidP="002866C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в % к итогу</w:t>
            </w:r>
          </w:p>
        </w:tc>
      </w:tr>
      <w:tr w:rsidR="009A6466" w:rsidRPr="009750F6" w:rsidTr="009A6466">
        <w:trPr>
          <w:trHeight w:val="7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6" w:rsidRDefault="009A6466" w:rsidP="002866C7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9A6466" w:rsidRPr="009750F6" w:rsidRDefault="009A6466" w:rsidP="002866C7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9750F6">
              <w:rPr>
                <w:b/>
                <w:bCs/>
                <w:sz w:val="18"/>
                <w:szCs w:val="18"/>
                <w:lang w:eastAsia="en-US"/>
              </w:rPr>
              <w:t>Расходы, всего</w:t>
            </w:r>
          </w:p>
          <w:p w:rsidR="009A6466" w:rsidRPr="009750F6" w:rsidRDefault="009A6466" w:rsidP="002866C7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466" w:rsidRPr="009750F6" w:rsidRDefault="009A6466" w:rsidP="002866C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20"/>
                <w:szCs w:val="20"/>
              </w:rPr>
              <w:t>1 604 924,0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466" w:rsidRPr="009750F6" w:rsidRDefault="009A6466" w:rsidP="002866C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466" w:rsidRPr="004E3052" w:rsidRDefault="009A6466" w:rsidP="005659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708 681,8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466" w:rsidRPr="007728D6" w:rsidRDefault="009A6466" w:rsidP="005659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466" w:rsidRPr="007728D6" w:rsidRDefault="009A6466" w:rsidP="005659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621 717,8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466" w:rsidRPr="004E3052" w:rsidRDefault="009A6466" w:rsidP="005659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466" w:rsidRPr="007728D6" w:rsidRDefault="009A6466" w:rsidP="005659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626 254,2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466" w:rsidRPr="007728D6" w:rsidRDefault="009A6466" w:rsidP="005659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  <w:tr w:rsidR="002866C7" w:rsidRPr="009750F6" w:rsidTr="009A6466">
        <w:trPr>
          <w:trHeight w:val="4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7" w:rsidRPr="009750F6" w:rsidRDefault="002866C7" w:rsidP="002866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муниципального района «Троицко-Печорский»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9A6466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995 048,0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7A2D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61,99%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178 629,9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9D58BC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135 154,8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BC7365" w:rsidP="00DA61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21,74%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5D1AF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131 378,2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BC7365" w:rsidRDefault="00BC7365" w:rsidP="002866C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C7365">
              <w:rPr>
                <w:sz w:val="16"/>
                <w:szCs w:val="16"/>
                <w:lang w:eastAsia="en-US"/>
              </w:rPr>
              <w:t>20,99%</w:t>
            </w:r>
          </w:p>
        </w:tc>
      </w:tr>
      <w:tr w:rsidR="002866C7" w:rsidRPr="009750F6" w:rsidTr="009A6466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7" w:rsidRPr="009750F6" w:rsidRDefault="002866C7" w:rsidP="002866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Управление культуры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A316B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118 516,5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113 279,9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9D58BC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15,99%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98 570,6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BC7365" w:rsidP="00BC73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99 170,5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BC7365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15,8%</w:t>
            </w:r>
          </w:p>
        </w:tc>
      </w:tr>
      <w:tr w:rsidR="002866C7" w:rsidRPr="009750F6" w:rsidTr="009A6466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7" w:rsidRPr="009750F6" w:rsidRDefault="002866C7" w:rsidP="002866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A316B0" w:rsidP="00C847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414 910,0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7A2D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345 836,0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9D58BC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324 850,7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BC7365" w:rsidP="00BC73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52,25%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321 738,8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42320" w:rsidRDefault="00BC7365" w:rsidP="00BC73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51,4%</w:t>
            </w:r>
          </w:p>
        </w:tc>
      </w:tr>
      <w:tr w:rsidR="002866C7" w:rsidRPr="009750F6" w:rsidTr="009A6466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7" w:rsidRPr="009750F6" w:rsidRDefault="002866C7" w:rsidP="002866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Финансовое управление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A316B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74 712,9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7A2D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69 062,8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9D58BC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61 971,7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BC7365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72 796,7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BC7365" w:rsidP="000423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11,6%</w:t>
            </w:r>
          </w:p>
        </w:tc>
      </w:tr>
      <w:tr w:rsidR="002866C7" w:rsidRPr="009750F6" w:rsidTr="009A6466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7" w:rsidRDefault="002866C7" w:rsidP="002866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Контрольно-счетная палата муниципального района «Троицко-Печорский»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9A6466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1 646,</w:t>
            </w:r>
            <w:r w:rsidR="00A316B0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6D53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7550A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1 783,2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9D58BC" w:rsidP="009D58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BC7365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7A2DDD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BC7365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0,2%</w:t>
            </w:r>
          </w:p>
        </w:tc>
      </w:tr>
      <w:tr w:rsidR="002866C7" w:rsidRPr="009750F6" w:rsidTr="009A6466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7" w:rsidRDefault="002866C7" w:rsidP="002866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Совет муниципального района «Троицко-Печорский»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Default="009A6466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="00742B56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C8473A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Default="006D53FE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6D53FE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6D53FE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DB58EB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6D53FE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DB58EB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0,01%</w:t>
            </w:r>
          </w:p>
        </w:tc>
      </w:tr>
    </w:tbl>
    <w:p w:rsidR="002866C7" w:rsidRDefault="002866C7" w:rsidP="002866C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60A">
        <w:rPr>
          <w:rFonts w:ascii="Times New Roman" w:hAnsi="Times New Roman" w:cs="Times New Roman"/>
          <w:bCs/>
          <w:sz w:val="24"/>
          <w:szCs w:val="24"/>
        </w:rPr>
        <w:t>Наибольший вес в ведомственной структуре расходов бюджета муниципального района составляют расходы Управления образования администрации муниципального района «Троицко-Печорский».  В 20</w:t>
      </w:r>
      <w:r w:rsidR="0004507F" w:rsidRPr="001B660A">
        <w:rPr>
          <w:rFonts w:ascii="Times New Roman" w:hAnsi="Times New Roman" w:cs="Times New Roman"/>
          <w:bCs/>
          <w:sz w:val="24"/>
          <w:szCs w:val="24"/>
        </w:rPr>
        <w:t>2</w:t>
      </w:r>
      <w:r w:rsidR="00BC7365">
        <w:rPr>
          <w:rFonts w:ascii="Times New Roman" w:hAnsi="Times New Roman" w:cs="Times New Roman"/>
          <w:bCs/>
          <w:sz w:val="24"/>
          <w:szCs w:val="24"/>
        </w:rPr>
        <w:t>4</w:t>
      </w:r>
      <w:r w:rsidRPr="001B660A">
        <w:rPr>
          <w:rFonts w:ascii="Times New Roman" w:hAnsi="Times New Roman" w:cs="Times New Roman"/>
          <w:bCs/>
          <w:sz w:val="24"/>
          <w:szCs w:val="24"/>
        </w:rPr>
        <w:t xml:space="preserve"> году удельный вес расходов Управления образования составит </w:t>
      </w:r>
      <w:r w:rsidR="0004507F" w:rsidRPr="001B660A">
        <w:rPr>
          <w:rFonts w:ascii="Times New Roman" w:hAnsi="Times New Roman" w:cs="Times New Roman"/>
          <w:bCs/>
          <w:sz w:val="24"/>
          <w:szCs w:val="24"/>
        </w:rPr>
        <w:t>4</w:t>
      </w:r>
      <w:r w:rsidR="00BC7365">
        <w:rPr>
          <w:rFonts w:ascii="Times New Roman" w:hAnsi="Times New Roman" w:cs="Times New Roman"/>
          <w:bCs/>
          <w:sz w:val="24"/>
          <w:szCs w:val="24"/>
        </w:rPr>
        <w:t>8,8</w:t>
      </w:r>
      <w:r w:rsidRPr="001B660A">
        <w:rPr>
          <w:rFonts w:ascii="Times New Roman" w:hAnsi="Times New Roman" w:cs="Times New Roman"/>
          <w:bCs/>
          <w:sz w:val="24"/>
          <w:szCs w:val="24"/>
        </w:rPr>
        <w:t xml:space="preserve">% от общей суммы расходов бюджета муниципального района, в последующие годы </w:t>
      </w:r>
      <w:r w:rsidR="00DB58EB">
        <w:rPr>
          <w:rFonts w:ascii="Times New Roman" w:hAnsi="Times New Roman" w:cs="Times New Roman"/>
          <w:bCs/>
          <w:sz w:val="24"/>
          <w:szCs w:val="24"/>
        </w:rPr>
        <w:t>5</w:t>
      </w:r>
      <w:r w:rsidR="00BC7365">
        <w:rPr>
          <w:rFonts w:ascii="Times New Roman" w:hAnsi="Times New Roman" w:cs="Times New Roman"/>
          <w:bCs/>
          <w:sz w:val="24"/>
          <w:szCs w:val="24"/>
        </w:rPr>
        <w:t>2,25</w:t>
      </w:r>
      <w:r w:rsidRPr="001B660A">
        <w:rPr>
          <w:rFonts w:ascii="Times New Roman" w:hAnsi="Times New Roman" w:cs="Times New Roman"/>
          <w:bCs/>
          <w:sz w:val="24"/>
          <w:szCs w:val="24"/>
        </w:rPr>
        <w:t xml:space="preserve">% и </w:t>
      </w:r>
      <w:r w:rsidR="00DB58EB">
        <w:rPr>
          <w:rFonts w:ascii="Times New Roman" w:hAnsi="Times New Roman" w:cs="Times New Roman"/>
          <w:bCs/>
          <w:sz w:val="24"/>
          <w:szCs w:val="24"/>
        </w:rPr>
        <w:t>5</w:t>
      </w:r>
      <w:r w:rsidR="00BC7365">
        <w:rPr>
          <w:rFonts w:ascii="Times New Roman" w:hAnsi="Times New Roman" w:cs="Times New Roman"/>
          <w:bCs/>
          <w:sz w:val="24"/>
          <w:szCs w:val="24"/>
        </w:rPr>
        <w:t>1,4</w:t>
      </w:r>
      <w:r w:rsidRPr="001B660A">
        <w:rPr>
          <w:rFonts w:ascii="Times New Roman" w:hAnsi="Times New Roman" w:cs="Times New Roman"/>
          <w:bCs/>
          <w:sz w:val="24"/>
          <w:szCs w:val="24"/>
        </w:rPr>
        <w:t>% соответственно.</w:t>
      </w:r>
      <w:r w:rsidR="0004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58EB">
        <w:rPr>
          <w:rFonts w:ascii="Times New Roman" w:hAnsi="Times New Roman" w:cs="Times New Roman"/>
          <w:bCs/>
          <w:sz w:val="24"/>
          <w:szCs w:val="24"/>
        </w:rPr>
        <w:t>Расходы</w:t>
      </w:r>
      <w:r w:rsidR="00042320">
        <w:rPr>
          <w:rFonts w:ascii="Times New Roman" w:hAnsi="Times New Roman" w:cs="Times New Roman"/>
          <w:bCs/>
          <w:sz w:val="24"/>
          <w:szCs w:val="24"/>
        </w:rPr>
        <w:t xml:space="preserve"> администрации муниципального района «Троицко-Печорский»</w:t>
      </w:r>
      <w:r w:rsidR="00DB58EB">
        <w:rPr>
          <w:rFonts w:ascii="Times New Roman" w:hAnsi="Times New Roman" w:cs="Times New Roman"/>
          <w:bCs/>
          <w:sz w:val="24"/>
          <w:szCs w:val="24"/>
        </w:rPr>
        <w:t xml:space="preserve"> занимают второе место по объему финансирования</w:t>
      </w:r>
      <w:r w:rsidR="00042320">
        <w:rPr>
          <w:rFonts w:ascii="Times New Roman" w:hAnsi="Times New Roman" w:cs="Times New Roman"/>
          <w:bCs/>
          <w:sz w:val="24"/>
          <w:szCs w:val="24"/>
        </w:rPr>
        <w:t>: на 202</w:t>
      </w:r>
      <w:r w:rsidR="00BC7365">
        <w:rPr>
          <w:rFonts w:ascii="Times New Roman" w:hAnsi="Times New Roman" w:cs="Times New Roman"/>
          <w:bCs/>
          <w:sz w:val="24"/>
          <w:szCs w:val="24"/>
        </w:rPr>
        <w:t>4</w:t>
      </w:r>
      <w:r w:rsidR="00042320">
        <w:rPr>
          <w:rFonts w:ascii="Times New Roman" w:hAnsi="Times New Roman" w:cs="Times New Roman"/>
          <w:bCs/>
          <w:sz w:val="24"/>
          <w:szCs w:val="24"/>
        </w:rPr>
        <w:t xml:space="preserve"> год – </w:t>
      </w:r>
      <w:r w:rsidR="00BC7365">
        <w:rPr>
          <w:rFonts w:ascii="Times New Roman" w:hAnsi="Times New Roman" w:cs="Times New Roman"/>
          <w:bCs/>
          <w:sz w:val="24"/>
          <w:szCs w:val="24"/>
        </w:rPr>
        <w:t>25,2</w:t>
      </w:r>
      <w:r w:rsidR="00042320">
        <w:rPr>
          <w:rFonts w:ascii="Times New Roman" w:hAnsi="Times New Roman" w:cs="Times New Roman"/>
          <w:bCs/>
          <w:sz w:val="24"/>
          <w:szCs w:val="24"/>
        </w:rPr>
        <w:t>%, на 202</w:t>
      </w:r>
      <w:r w:rsidR="00BC7365">
        <w:rPr>
          <w:rFonts w:ascii="Times New Roman" w:hAnsi="Times New Roman" w:cs="Times New Roman"/>
          <w:bCs/>
          <w:sz w:val="24"/>
          <w:szCs w:val="24"/>
        </w:rPr>
        <w:t>5</w:t>
      </w:r>
      <w:r w:rsidR="00042320">
        <w:rPr>
          <w:rFonts w:ascii="Times New Roman" w:hAnsi="Times New Roman" w:cs="Times New Roman"/>
          <w:bCs/>
          <w:sz w:val="24"/>
          <w:szCs w:val="24"/>
        </w:rPr>
        <w:t xml:space="preserve">год – </w:t>
      </w:r>
      <w:r w:rsidR="00DB58EB">
        <w:rPr>
          <w:rFonts w:ascii="Times New Roman" w:hAnsi="Times New Roman" w:cs="Times New Roman"/>
          <w:bCs/>
          <w:sz w:val="24"/>
          <w:szCs w:val="24"/>
        </w:rPr>
        <w:t>2</w:t>
      </w:r>
      <w:r w:rsidR="00BC7365">
        <w:rPr>
          <w:rFonts w:ascii="Times New Roman" w:hAnsi="Times New Roman" w:cs="Times New Roman"/>
          <w:bCs/>
          <w:sz w:val="24"/>
          <w:szCs w:val="24"/>
        </w:rPr>
        <w:t>1,74</w:t>
      </w:r>
      <w:r w:rsidR="00042320">
        <w:rPr>
          <w:rFonts w:ascii="Times New Roman" w:hAnsi="Times New Roman" w:cs="Times New Roman"/>
          <w:bCs/>
          <w:sz w:val="24"/>
          <w:szCs w:val="24"/>
        </w:rPr>
        <w:t>%, на 202</w:t>
      </w:r>
      <w:r w:rsidR="00BC7365">
        <w:rPr>
          <w:rFonts w:ascii="Times New Roman" w:hAnsi="Times New Roman" w:cs="Times New Roman"/>
          <w:bCs/>
          <w:sz w:val="24"/>
          <w:szCs w:val="24"/>
        </w:rPr>
        <w:t>6</w:t>
      </w:r>
      <w:r w:rsidR="00042320">
        <w:rPr>
          <w:rFonts w:ascii="Times New Roman" w:hAnsi="Times New Roman" w:cs="Times New Roman"/>
          <w:bCs/>
          <w:sz w:val="24"/>
          <w:szCs w:val="24"/>
        </w:rPr>
        <w:t xml:space="preserve"> год – </w:t>
      </w:r>
      <w:r w:rsidR="00BC7365">
        <w:rPr>
          <w:rFonts w:ascii="Times New Roman" w:hAnsi="Times New Roman" w:cs="Times New Roman"/>
          <w:bCs/>
          <w:sz w:val="24"/>
          <w:szCs w:val="24"/>
        </w:rPr>
        <w:t>20,99</w:t>
      </w:r>
      <w:r w:rsidR="00042320">
        <w:rPr>
          <w:rFonts w:ascii="Times New Roman" w:hAnsi="Times New Roman" w:cs="Times New Roman"/>
          <w:bCs/>
          <w:sz w:val="24"/>
          <w:szCs w:val="24"/>
        </w:rPr>
        <w:t>%.</w:t>
      </w:r>
      <w:r w:rsidRPr="001B6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507F" w:rsidRPr="001B660A">
        <w:rPr>
          <w:rFonts w:ascii="Times New Roman" w:hAnsi="Times New Roman" w:cs="Times New Roman"/>
          <w:bCs/>
          <w:sz w:val="24"/>
          <w:szCs w:val="24"/>
        </w:rPr>
        <w:t xml:space="preserve">Расходы Управления культуры администрации муниципального района </w:t>
      </w:r>
      <w:r w:rsidR="0004507F" w:rsidRPr="001B660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«Троицко-Печорский» занимают </w:t>
      </w:r>
      <w:r w:rsidR="00BC7365">
        <w:rPr>
          <w:rFonts w:ascii="Times New Roman" w:hAnsi="Times New Roman" w:cs="Times New Roman"/>
          <w:bCs/>
          <w:sz w:val="24"/>
          <w:szCs w:val="24"/>
        </w:rPr>
        <w:t>15,99</w:t>
      </w:r>
      <w:r w:rsidR="0004507F" w:rsidRPr="001B660A">
        <w:rPr>
          <w:rFonts w:ascii="Times New Roman" w:hAnsi="Times New Roman" w:cs="Times New Roman"/>
          <w:bCs/>
          <w:sz w:val="24"/>
          <w:szCs w:val="24"/>
        </w:rPr>
        <w:t>% в общем</w:t>
      </w:r>
      <w:r w:rsidR="001B660A" w:rsidRPr="001B660A">
        <w:rPr>
          <w:rFonts w:ascii="Times New Roman" w:hAnsi="Times New Roman" w:cs="Times New Roman"/>
          <w:bCs/>
          <w:sz w:val="24"/>
          <w:szCs w:val="24"/>
        </w:rPr>
        <w:t xml:space="preserve"> объеме расходов бюджета на 202</w:t>
      </w:r>
      <w:r w:rsidR="00BC7365">
        <w:rPr>
          <w:rFonts w:ascii="Times New Roman" w:hAnsi="Times New Roman" w:cs="Times New Roman"/>
          <w:bCs/>
          <w:sz w:val="24"/>
          <w:szCs w:val="24"/>
        </w:rPr>
        <w:t>4</w:t>
      </w:r>
      <w:r w:rsidR="0004507F" w:rsidRPr="001B660A">
        <w:rPr>
          <w:rFonts w:ascii="Times New Roman" w:hAnsi="Times New Roman" w:cs="Times New Roman"/>
          <w:bCs/>
          <w:sz w:val="24"/>
          <w:szCs w:val="24"/>
        </w:rPr>
        <w:t xml:space="preserve"> год с постепенным </w:t>
      </w:r>
      <w:r w:rsidR="00BC7365">
        <w:rPr>
          <w:rFonts w:ascii="Times New Roman" w:hAnsi="Times New Roman" w:cs="Times New Roman"/>
          <w:bCs/>
          <w:sz w:val="24"/>
          <w:szCs w:val="24"/>
        </w:rPr>
        <w:t>снижением</w:t>
      </w:r>
      <w:r w:rsidR="0004507F" w:rsidRPr="001B660A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BC7365">
        <w:rPr>
          <w:rFonts w:ascii="Times New Roman" w:hAnsi="Times New Roman" w:cs="Times New Roman"/>
          <w:bCs/>
          <w:sz w:val="24"/>
          <w:szCs w:val="24"/>
        </w:rPr>
        <w:t>15,9%</w:t>
      </w:r>
      <w:r w:rsidR="0004507F" w:rsidRPr="001B660A">
        <w:rPr>
          <w:rFonts w:ascii="Times New Roman" w:hAnsi="Times New Roman" w:cs="Times New Roman"/>
          <w:bCs/>
          <w:sz w:val="24"/>
          <w:szCs w:val="24"/>
        </w:rPr>
        <w:t xml:space="preserve"> в 202</w:t>
      </w:r>
      <w:r w:rsidR="00BC7365">
        <w:rPr>
          <w:rFonts w:ascii="Times New Roman" w:hAnsi="Times New Roman" w:cs="Times New Roman"/>
          <w:bCs/>
          <w:sz w:val="24"/>
          <w:szCs w:val="24"/>
        </w:rPr>
        <w:t>5</w:t>
      </w:r>
      <w:r w:rsidR="0004507F" w:rsidRPr="001B660A">
        <w:rPr>
          <w:rFonts w:ascii="Times New Roman" w:hAnsi="Times New Roman" w:cs="Times New Roman"/>
          <w:bCs/>
          <w:sz w:val="24"/>
          <w:szCs w:val="24"/>
        </w:rPr>
        <w:t xml:space="preserve"> году и </w:t>
      </w:r>
      <w:r w:rsidR="00BC7365">
        <w:rPr>
          <w:rFonts w:ascii="Times New Roman" w:hAnsi="Times New Roman" w:cs="Times New Roman"/>
          <w:bCs/>
          <w:sz w:val="24"/>
          <w:szCs w:val="24"/>
        </w:rPr>
        <w:t>15,8</w:t>
      </w:r>
      <w:r w:rsidR="0004507F" w:rsidRPr="001B660A">
        <w:rPr>
          <w:rFonts w:ascii="Times New Roman" w:hAnsi="Times New Roman" w:cs="Times New Roman"/>
          <w:bCs/>
          <w:sz w:val="24"/>
          <w:szCs w:val="24"/>
        </w:rPr>
        <w:t>% в 202</w:t>
      </w:r>
      <w:r w:rsidR="00BC7365">
        <w:rPr>
          <w:rFonts w:ascii="Times New Roman" w:hAnsi="Times New Roman" w:cs="Times New Roman"/>
          <w:bCs/>
          <w:sz w:val="24"/>
          <w:szCs w:val="24"/>
        </w:rPr>
        <w:t>6</w:t>
      </w:r>
      <w:r w:rsidR="0004507F" w:rsidRPr="001B660A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  <w:r w:rsidR="00914964" w:rsidRPr="001B6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320">
        <w:rPr>
          <w:rFonts w:ascii="Times New Roman" w:hAnsi="Times New Roman" w:cs="Times New Roman"/>
          <w:bCs/>
          <w:sz w:val="24"/>
          <w:szCs w:val="24"/>
        </w:rPr>
        <w:t xml:space="preserve">Рост </w:t>
      </w:r>
      <w:r w:rsidR="00BC7365">
        <w:rPr>
          <w:rFonts w:ascii="Times New Roman" w:hAnsi="Times New Roman" w:cs="Times New Roman"/>
          <w:bCs/>
          <w:sz w:val="24"/>
          <w:szCs w:val="24"/>
        </w:rPr>
        <w:t>удельного веса расходов администрации в общем объеме расходов бюджета до 61,99%</w:t>
      </w:r>
      <w:r w:rsidR="00042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58EB">
        <w:rPr>
          <w:rFonts w:ascii="Times New Roman" w:hAnsi="Times New Roman" w:cs="Times New Roman"/>
          <w:bCs/>
          <w:sz w:val="24"/>
          <w:szCs w:val="24"/>
        </w:rPr>
        <w:t>в текущем 202</w:t>
      </w:r>
      <w:r w:rsidR="00BC7365">
        <w:rPr>
          <w:rFonts w:ascii="Times New Roman" w:hAnsi="Times New Roman" w:cs="Times New Roman"/>
          <w:bCs/>
          <w:sz w:val="24"/>
          <w:szCs w:val="24"/>
        </w:rPr>
        <w:t>3</w:t>
      </w:r>
      <w:r w:rsidR="00DB58EB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042320">
        <w:rPr>
          <w:rFonts w:ascii="Times New Roman" w:hAnsi="Times New Roman" w:cs="Times New Roman"/>
          <w:bCs/>
          <w:sz w:val="24"/>
          <w:szCs w:val="24"/>
        </w:rPr>
        <w:t xml:space="preserve">обусловлен предусмотренными инвестициями на строительство жилых домов. </w:t>
      </w:r>
      <w:r w:rsidRPr="001B660A">
        <w:rPr>
          <w:rFonts w:ascii="Times New Roman" w:hAnsi="Times New Roman" w:cs="Times New Roman"/>
          <w:bCs/>
          <w:sz w:val="24"/>
          <w:szCs w:val="24"/>
        </w:rPr>
        <w:t>Данный факт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свидетельствует о социальной направленности бюджета.</w:t>
      </w:r>
    </w:p>
    <w:p w:rsidR="002866C7" w:rsidRDefault="0004507F" w:rsidP="002866C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2866C7">
        <w:rPr>
          <w:rFonts w:ascii="Times New Roman" w:hAnsi="Times New Roman" w:cs="Times New Roman"/>
          <w:bCs/>
          <w:sz w:val="24"/>
          <w:szCs w:val="24"/>
        </w:rPr>
        <w:t xml:space="preserve">дельный вес расходов Финансового управления   администрации муниципального района «Троицко-Печорский» </w:t>
      </w:r>
      <w:r w:rsidR="001B660A">
        <w:rPr>
          <w:rFonts w:ascii="Times New Roman" w:hAnsi="Times New Roman" w:cs="Times New Roman"/>
          <w:bCs/>
          <w:sz w:val="24"/>
          <w:szCs w:val="24"/>
        </w:rPr>
        <w:t xml:space="preserve">равен </w:t>
      </w:r>
      <w:r w:rsidR="00DB58EB">
        <w:rPr>
          <w:rFonts w:ascii="Times New Roman" w:hAnsi="Times New Roman" w:cs="Times New Roman"/>
          <w:bCs/>
          <w:sz w:val="24"/>
          <w:szCs w:val="24"/>
        </w:rPr>
        <w:t>9</w:t>
      </w:r>
      <w:r w:rsidR="00BC7365">
        <w:rPr>
          <w:rFonts w:ascii="Times New Roman" w:hAnsi="Times New Roman" w:cs="Times New Roman"/>
          <w:bCs/>
          <w:sz w:val="24"/>
          <w:szCs w:val="24"/>
        </w:rPr>
        <w:t>,7</w:t>
      </w:r>
      <w:r w:rsidR="00DB58EB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B58EB">
        <w:rPr>
          <w:rFonts w:ascii="Times New Roman" w:hAnsi="Times New Roman" w:cs="Times New Roman"/>
          <w:bCs/>
          <w:sz w:val="24"/>
          <w:szCs w:val="24"/>
        </w:rPr>
        <w:t>9,</w:t>
      </w:r>
      <w:r w:rsidR="00BC7365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%, </w:t>
      </w:r>
      <w:r w:rsidR="00DB58EB">
        <w:rPr>
          <w:rFonts w:ascii="Times New Roman" w:hAnsi="Times New Roman" w:cs="Times New Roman"/>
          <w:bCs/>
          <w:sz w:val="24"/>
          <w:szCs w:val="24"/>
        </w:rPr>
        <w:t>11</w:t>
      </w:r>
      <w:r w:rsidR="00042320">
        <w:rPr>
          <w:rFonts w:ascii="Times New Roman" w:hAnsi="Times New Roman" w:cs="Times New Roman"/>
          <w:bCs/>
          <w:sz w:val="24"/>
          <w:szCs w:val="24"/>
        </w:rPr>
        <w:t>,</w:t>
      </w:r>
      <w:r w:rsidR="00BC7365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% соответственно по годам планового периода </w:t>
      </w:r>
      <w:r w:rsidR="00BC7365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BC736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202</w:t>
      </w:r>
      <w:r w:rsidR="00BC7365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годы.</w:t>
      </w:r>
      <w:r w:rsidR="002866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507F" w:rsidRDefault="002866C7" w:rsidP="002866C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Доля расходов на содержание </w:t>
      </w:r>
      <w:r w:rsidRPr="000E6DC3">
        <w:rPr>
          <w:rFonts w:ascii="Times New Roman" w:hAnsi="Times New Roman" w:cs="Times New Roman"/>
          <w:bCs/>
          <w:sz w:val="24"/>
          <w:szCs w:val="24"/>
        </w:rPr>
        <w:t>контрольно-счетного органа муниципального района</w:t>
      </w:r>
      <w:r w:rsidR="0004507F">
        <w:rPr>
          <w:rFonts w:ascii="Times New Roman" w:hAnsi="Times New Roman" w:cs="Times New Roman"/>
          <w:bCs/>
          <w:sz w:val="24"/>
          <w:szCs w:val="24"/>
        </w:rPr>
        <w:t xml:space="preserve">  в 202</w:t>
      </w:r>
      <w:r w:rsidR="00BC736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BC7365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годах </w:t>
      </w:r>
      <w:r w:rsidR="001B660A">
        <w:rPr>
          <w:rFonts w:ascii="Times New Roman" w:hAnsi="Times New Roman" w:cs="Times New Roman"/>
          <w:bCs/>
          <w:sz w:val="24"/>
          <w:szCs w:val="24"/>
        </w:rPr>
        <w:t xml:space="preserve"> занимает </w:t>
      </w:r>
      <w:r w:rsidR="00BC7365">
        <w:rPr>
          <w:rFonts w:ascii="Times New Roman" w:hAnsi="Times New Roman" w:cs="Times New Roman"/>
          <w:bCs/>
          <w:sz w:val="24"/>
          <w:szCs w:val="24"/>
        </w:rPr>
        <w:t>0,3</w:t>
      </w:r>
      <w:r>
        <w:rPr>
          <w:rFonts w:ascii="Times New Roman" w:hAnsi="Times New Roman" w:cs="Times New Roman"/>
          <w:bCs/>
          <w:sz w:val="24"/>
          <w:szCs w:val="24"/>
        </w:rPr>
        <w:t>% от общей суммы расходов бюджета района</w:t>
      </w:r>
      <w:r w:rsidR="00BC7365">
        <w:rPr>
          <w:rFonts w:ascii="Times New Roman" w:hAnsi="Times New Roman" w:cs="Times New Roman"/>
          <w:bCs/>
          <w:sz w:val="24"/>
          <w:szCs w:val="24"/>
        </w:rPr>
        <w:t xml:space="preserve"> в первый год планового периода и п</w:t>
      </w:r>
      <w:r w:rsidR="00EF3EC0">
        <w:rPr>
          <w:rFonts w:ascii="Times New Roman" w:hAnsi="Times New Roman" w:cs="Times New Roman"/>
          <w:bCs/>
          <w:sz w:val="24"/>
          <w:szCs w:val="24"/>
        </w:rPr>
        <w:t>о 0,2% во второй и третий года ежегодно</w:t>
      </w:r>
      <w:r w:rsidR="00BC736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320">
        <w:rPr>
          <w:rFonts w:ascii="Times New Roman" w:hAnsi="Times New Roman" w:cs="Times New Roman"/>
          <w:bCs/>
          <w:sz w:val="24"/>
          <w:szCs w:val="24"/>
        </w:rPr>
        <w:t xml:space="preserve">Как и удельный вес расходов Совета муниципального района «Троицко-Печорский»: по 0,01% от общего объема расходов </w:t>
      </w:r>
      <w:r w:rsidR="006E2D34">
        <w:rPr>
          <w:rFonts w:ascii="Times New Roman" w:hAnsi="Times New Roman" w:cs="Times New Roman"/>
          <w:bCs/>
          <w:sz w:val="24"/>
          <w:szCs w:val="24"/>
        </w:rPr>
        <w:t>по годам планового  периода</w:t>
      </w:r>
      <w:r w:rsidR="003240C3">
        <w:rPr>
          <w:rFonts w:ascii="Times New Roman" w:hAnsi="Times New Roman" w:cs="Times New Roman"/>
          <w:bCs/>
          <w:sz w:val="24"/>
          <w:szCs w:val="24"/>
        </w:rPr>
        <w:t xml:space="preserve"> ежегодно</w:t>
      </w:r>
      <w:r w:rsidR="006E2D34">
        <w:rPr>
          <w:rFonts w:ascii="Times New Roman" w:hAnsi="Times New Roman" w:cs="Times New Roman"/>
          <w:bCs/>
          <w:sz w:val="24"/>
          <w:szCs w:val="24"/>
        </w:rPr>
        <w:t>.</w:t>
      </w:r>
    </w:p>
    <w:p w:rsidR="002866C7" w:rsidRPr="00BF433B" w:rsidRDefault="002866C7" w:rsidP="002866C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</w:t>
      </w:r>
      <w:r w:rsidR="0004507F">
        <w:rPr>
          <w:rFonts w:ascii="Times New Roman" w:hAnsi="Times New Roman" w:cs="Times New Roman"/>
          <w:bCs/>
          <w:sz w:val="24"/>
          <w:szCs w:val="24"/>
        </w:rPr>
        <w:t>2</w:t>
      </w:r>
      <w:r w:rsidR="00EF3EC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EF3EC0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годах тенденция распределения расходов бюджета по главным </w:t>
      </w:r>
      <w:r w:rsidRPr="00BF433B">
        <w:rPr>
          <w:rFonts w:ascii="Times New Roman" w:hAnsi="Times New Roman" w:cs="Times New Roman"/>
          <w:bCs/>
          <w:sz w:val="24"/>
          <w:szCs w:val="24"/>
        </w:rPr>
        <w:t xml:space="preserve">администраторам </w:t>
      </w:r>
      <w:r w:rsidR="003240C3">
        <w:rPr>
          <w:rFonts w:ascii="Times New Roman" w:hAnsi="Times New Roman" w:cs="Times New Roman"/>
          <w:bCs/>
          <w:sz w:val="24"/>
          <w:szCs w:val="24"/>
        </w:rPr>
        <w:t xml:space="preserve">отличается от распределения расходов </w:t>
      </w:r>
      <w:r w:rsidRPr="00BF433B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="003240C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F433B">
        <w:rPr>
          <w:rFonts w:ascii="Times New Roman" w:hAnsi="Times New Roman" w:cs="Times New Roman"/>
          <w:bCs/>
          <w:sz w:val="24"/>
          <w:szCs w:val="24"/>
        </w:rPr>
        <w:t>20</w:t>
      </w:r>
      <w:r w:rsidR="001B660A">
        <w:rPr>
          <w:rFonts w:ascii="Times New Roman" w:hAnsi="Times New Roman" w:cs="Times New Roman"/>
          <w:bCs/>
          <w:sz w:val="24"/>
          <w:szCs w:val="24"/>
        </w:rPr>
        <w:t>2</w:t>
      </w:r>
      <w:r w:rsidR="00EF3EC0">
        <w:rPr>
          <w:rFonts w:ascii="Times New Roman" w:hAnsi="Times New Roman" w:cs="Times New Roman"/>
          <w:bCs/>
          <w:sz w:val="24"/>
          <w:szCs w:val="24"/>
        </w:rPr>
        <w:t>3</w:t>
      </w:r>
      <w:r w:rsidRPr="00BF433B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3240C3">
        <w:rPr>
          <w:rFonts w:ascii="Times New Roman" w:hAnsi="Times New Roman" w:cs="Times New Roman"/>
          <w:bCs/>
          <w:sz w:val="24"/>
          <w:szCs w:val="24"/>
        </w:rPr>
        <w:t>у в связи с большим удельным весом расходов администрации района за счет отражения в бюджете расходов на строительство жилых домов по программе переселения из ветхого и аварийного жилья.</w:t>
      </w:r>
      <w:r w:rsidRPr="00BF43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66C7" w:rsidRPr="000D1C31" w:rsidRDefault="007635B2" w:rsidP="002866C7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4.</w:t>
      </w:r>
      <w:r w:rsidR="009211EA">
        <w:rPr>
          <w:b/>
          <w:bCs/>
        </w:rPr>
        <w:t>3</w:t>
      </w:r>
      <w:r>
        <w:rPr>
          <w:b/>
          <w:bCs/>
        </w:rPr>
        <w:t>.</w:t>
      </w:r>
      <w:r w:rsidR="002866C7" w:rsidRPr="00A77662">
        <w:t xml:space="preserve"> Структура расходов  бюджета </w:t>
      </w:r>
      <w:r w:rsidR="002866C7">
        <w:t>муниципального района «Троицко-Печорский», утвержденная проектом решения о бюджете,</w:t>
      </w:r>
      <w:r w:rsidR="002866C7" w:rsidRPr="00A77662">
        <w:t xml:space="preserve">  по разделам в сравнении с ожидаемым исполнением   бюджета за 20</w:t>
      </w:r>
      <w:r w:rsidR="00BD2FBE">
        <w:t>2</w:t>
      </w:r>
      <w:r w:rsidR="00EF3EC0">
        <w:t>3</w:t>
      </w:r>
      <w:r w:rsidR="002866C7" w:rsidRPr="00A77662">
        <w:t xml:space="preserve"> год выглядит следующим образом:</w:t>
      </w:r>
    </w:p>
    <w:p w:rsidR="002866C7" w:rsidRPr="006049DD" w:rsidRDefault="002866C7" w:rsidP="002866C7">
      <w:pPr>
        <w:autoSpaceDE w:val="0"/>
        <w:autoSpaceDN w:val="0"/>
        <w:adjustRightInd w:val="0"/>
        <w:ind w:firstLine="539"/>
        <w:jc w:val="right"/>
        <w:rPr>
          <w:sz w:val="22"/>
          <w:szCs w:val="22"/>
        </w:rPr>
      </w:pPr>
      <w:r w:rsidRPr="006049DD">
        <w:rPr>
          <w:sz w:val="22"/>
          <w:szCs w:val="22"/>
        </w:rPr>
        <w:t>тыс. руб</w:t>
      </w:r>
      <w:r w:rsidR="007635B2">
        <w:rPr>
          <w:sz w:val="22"/>
          <w:szCs w:val="22"/>
        </w:rPr>
        <w:t>.</w:t>
      </w: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4"/>
        <w:gridCol w:w="1276"/>
        <w:gridCol w:w="850"/>
        <w:gridCol w:w="1133"/>
        <w:gridCol w:w="992"/>
        <w:gridCol w:w="1134"/>
        <w:gridCol w:w="992"/>
        <w:gridCol w:w="1134"/>
        <w:gridCol w:w="851"/>
      </w:tblGrid>
      <w:tr w:rsidR="002866C7" w:rsidRPr="000D1C31" w:rsidTr="00DE7BF9">
        <w:trPr>
          <w:trHeight w:val="7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Pr="00631707" w:rsidRDefault="002866C7" w:rsidP="002866C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Pr="00631707" w:rsidRDefault="002866C7" w:rsidP="00EF3EC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20</w:t>
            </w:r>
            <w:r w:rsidR="001C2A02"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EF3EC0"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631707">
              <w:rPr>
                <w:b/>
                <w:bCs/>
                <w:sz w:val="18"/>
                <w:szCs w:val="18"/>
                <w:lang w:eastAsia="en-US"/>
              </w:rPr>
              <w:t xml:space="preserve"> год ожидаемое 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Pr="00631707" w:rsidRDefault="002866C7" w:rsidP="002866C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в % к итогу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Pr="00631707" w:rsidRDefault="002866C7" w:rsidP="00EF3EC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20</w:t>
            </w:r>
            <w:r w:rsidR="007635B2"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EF3EC0"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Pr="00631707">
              <w:rPr>
                <w:b/>
                <w:bCs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Pr="00631707" w:rsidRDefault="002866C7" w:rsidP="002866C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в % к итогу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Pr="00631707" w:rsidRDefault="002866C7" w:rsidP="00EF3EC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20</w:t>
            </w: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EF3EC0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Pr="00631707">
              <w:rPr>
                <w:b/>
                <w:bCs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Pr="00631707" w:rsidRDefault="002866C7" w:rsidP="002866C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в % к итогу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Pr="00631707" w:rsidRDefault="002866C7" w:rsidP="00EF3EC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20</w:t>
            </w: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EF3EC0"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Pr="00631707">
              <w:rPr>
                <w:b/>
                <w:bCs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66C7" w:rsidRPr="00631707" w:rsidRDefault="002866C7" w:rsidP="002866C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в % к итогу</w:t>
            </w:r>
          </w:p>
        </w:tc>
      </w:tr>
      <w:tr w:rsidR="00EF3EC0" w:rsidRPr="000D1C31" w:rsidTr="00DE7BF9">
        <w:trPr>
          <w:trHeight w:val="4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C0" w:rsidRDefault="00EF3EC0" w:rsidP="002866C7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EF3EC0" w:rsidRPr="009750F6" w:rsidRDefault="00EF3EC0" w:rsidP="002866C7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9750F6">
              <w:rPr>
                <w:b/>
                <w:bCs/>
                <w:sz w:val="18"/>
                <w:szCs w:val="18"/>
                <w:lang w:eastAsia="en-US"/>
              </w:rPr>
              <w:t>Расходы,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EC0" w:rsidRPr="009750F6" w:rsidRDefault="00EF3EC0" w:rsidP="00EF3EC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20"/>
                <w:szCs w:val="20"/>
              </w:rPr>
              <w:t>1 193 455,0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EC0" w:rsidRPr="009750F6" w:rsidRDefault="00EF3EC0" w:rsidP="005659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EC0" w:rsidRPr="004E3052" w:rsidRDefault="00EF3EC0" w:rsidP="005659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708 681,8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EC0" w:rsidRPr="007728D6" w:rsidRDefault="00EF3EC0" w:rsidP="005659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EC0" w:rsidRPr="007728D6" w:rsidRDefault="00EF3EC0" w:rsidP="005659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621 717,8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EC0" w:rsidRPr="004E3052" w:rsidRDefault="00EF3EC0" w:rsidP="005659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EC0" w:rsidRPr="007728D6" w:rsidRDefault="00EF3EC0" w:rsidP="005659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626 254,2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EC0" w:rsidRPr="007728D6" w:rsidRDefault="00EF3EC0" w:rsidP="005659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  <w:tr w:rsidR="002866C7" w:rsidRPr="000D1C31" w:rsidTr="00DE7BF9">
        <w:trPr>
          <w:trHeight w:val="4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7" w:rsidRPr="009750F6" w:rsidRDefault="002866C7" w:rsidP="002866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750F6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EF3EC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156 340,2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EF3EC0" w:rsidP="0099579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13,0%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5E0C46" w:rsidRDefault="0099579F" w:rsidP="002866C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162 371,9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99579F" w:rsidP="00BE4C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112 484,4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B46368" w:rsidP="00B463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B46368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113 782,3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B46368" w:rsidP="00F460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18,2%</w:t>
            </w:r>
          </w:p>
        </w:tc>
      </w:tr>
      <w:tr w:rsidR="002866C7" w:rsidRPr="000D1C31" w:rsidTr="00DE7BF9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7" w:rsidRPr="009750F6" w:rsidRDefault="002866C7" w:rsidP="002866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Национальная безопасность и п</w:t>
            </w:r>
            <w:r w:rsidRPr="009750F6">
              <w:rPr>
                <w:sz w:val="18"/>
                <w:szCs w:val="18"/>
                <w:lang w:eastAsia="en-US"/>
              </w:rPr>
              <w:t>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EF3EC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EF3EC0" w:rsidP="00EF3E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99579F" w:rsidP="0099579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0,.1%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B46368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B46368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B46368" w:rsidP="00127C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0,1%</w:t>
            </w:r>
          </w:p>
        </w:tc>
      </w:tr>
      <w:tr w:rsidR="002866C7" w:rsidRPr="000D1C31" w:rsidTr="00DE7BF9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7" w:rsidRPr="009750F6" w:rsidRDefault="002866C7" w:rsidP="002866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750F6">
              <w:rPr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EF3EC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65 983,2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EF3EC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5,5%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52 627,5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99579F" w:rsidP="00FD1C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52 441,3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B46368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B46368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51 670,7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9750F6" w:rsidRDefault="00B46368" w:rsidP="00B463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8,2%</w:t>
            </w:r>
          </w:p>
        </w:tc>
      </w:tr>
      <w:tr w:rsidR="002866C7" w:rsidRPr="000D1C31" w:rsidTr="00DE7BF9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7" w:rsidRPr="000D1C31" w:rsidRDefault="002866C7" w:rsidP="002866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D1C31"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EF3EC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300 383,4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EF3EC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25.2%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11 253,2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99579F" w:rsidP="00FD1C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6 704,2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B46368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B46368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10 004,1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B46368" w:rsidP="00F460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1,6%</w:t>
            </w:r>
          </w:p>
        </w:tc>
      </w:tr>
      <w:tr w:rsidR="002866C7" w:rsidRPr="000D1C31" w:rsidTr="00DE7BF9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7" w:rsidRPr="000D1C31" w:rsidRDefault="002866C7" w:rsidP="002866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D1C31">
              <w:rPr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5B2" w:rsidRPr="000D1C31" w:rsidRDefault="00EF3EC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439 391,8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EF3EC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36,8%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376 325,9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351 191,8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B46368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56,5%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B46368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348 279,9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B46368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55,6%</w:t>
            </w:r>
          </w:p>
        </w:tc>
      </w:tr>
      <w:tr w:rsidR="002866C7" w:rsidRPr="000D1C31" w:rsidTr="00DE7BF9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7" w:rsidRPr="000D1C31" w:rsidRDefault="002866C7" w:rsidP="00286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1C31">
              <w:rPr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B46368" w:rsidRDefault="00EF3EC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46368">
              <w:rPr>
                <w:sz w:val="18"/>
                <w:szCs w:val="18"/>
                <w:lang w:eastAsia="en-US"/>
              </w:rPr>
              <w:t>90 596,9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B46368" w:rsidRDefault="00EF3EC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46368">
              <w:rPr>
                <w:sz w:val="18"/>
                <w:szCs w:val="18"/>
                <w:lang w:eastAsia="en-US"/>
              </w:rPr>
              <w:t>7,6%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B46368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46368">
              <w:rPr>
                <w:sz w:val="18"/>
                <w:szCs w:val="18"/>
                <w:lang w:eastAsia="en-US"/>
              </w:rPr>
              <w:t>79 564,8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B46368" w:rsidRDefault="0099579F" w:rsidP="007B1C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46368">
              <w:rPr>
                <w:sz w:val="18"/>
                <w:szCs w:val="18"/>
                <w:lang w:eastAsia="en-US"/>
              </w:rPr>
              <w:t>11,2%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B46368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46368">
              <w:rPr>
                <w:sz w:val="18"/>
                <w:szCs w:val="18"/>
                <w:lang w:eastAsia="en-US"/>
              </w:rPr>
              <w:t>69 804,3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B46368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46368">
              <w:rPr>
                <w:sz w:val="18"/>
                <w:szCs w:val="18"/>
                <w:lang w:eastAsia="en-US"/>
              </w:rPr>
              <w:t>11,2%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B46368" w:rsidRDefault="00B46368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46368">
              <w:rPr>
                <w:sz w:val="18"/>
                <w:szCs w:val="18"/>
                <w:lang w:eastAsia="en-US"/>
              </w:rPr>
              <w:t>70 204,3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B46368" w:rsidRDefault="00B46368" w:rsidP="001177B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46368">
              <w:rPr>
                <w:sz w:val="18"/>
                <w:szCs w:val="18"/>
                <w:lang w:eastAsia="en-US"/>
              </w:rPr>
              <w:t>11,2%</w:t>
            </w:r>
          </w:p>
        </w:tc>
      </w:tr>
      <w:tr w:rsidR="002866C7" w:rsidRPr="000D1C31" w:rsidTr="00DE7BF9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7" w:rsidRPr="000D1C31" w:rsidRDefault="002866C7" w:rsidP="002866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D1C31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EF3EC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15 479,7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EF3EC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1,3%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12 018,2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99579F" w:rsidP="00FD1C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10 388,2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B46368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6 522,5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B46368" w:rsidP="006145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1%</w:t>
            </w:r>
          </w:p>
        </w:tc>
      </w:tr>
      <w:tr w:rsidR="002866C7" w:rsidRPr="000D1C31" w:rsidTr="00DE7BF9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7" w:rsidRPr="000D1C31" w:rsidRDefault="002866C7" w:rsidP="002866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D1C31">
              <w:rPr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EF3EC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111 202,9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EF3EC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9,3%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99579F" w:rsidP="00DA7C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99579F" w:rsidP="00FC7C7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B46368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B46368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A7CC2" w:rsidRPr="000D1C31" w:rsidTr="00DE7BF9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C2" w:rsidRPr="000D1C31" w:rsidRDefault="00DA7CC2" w:rsidP="002866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CC2" w:rsidRDefault="00EF3EC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13 316,7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CC2" w:rsidRPr="000D1C31" w:rsidRDefault="00EF3EC0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CC2" w:rsidRPr="000D1C31" w:rsidRDefault="0099579F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13 307,8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CC2" w:rsidRPr="000D1C31" w:rsidRDefault="0099579F" w:rsidP="007B1C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CC2" w:rsidRPr="000D1C31" w:rsidRDefault="0099579F" w:rsidP="0099579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10 303,6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CC2" w:rsidRPr="000D1C31" w:rsidRDefault="0099579F" w:rsidP="002429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CC2" w:rsidRPr="000D1C31" w:rsidRDefault="00B46368" w:rsidP="002429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9 290,4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CC2" w:rsidRPr="000D1C31" w:rsidRDefault="00B46368" w:rsidP="00A56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1,5%</w:t>
            </w:r>
          </w:p>
        </w:tc>
      </w:tr>
      <w:tr w:rsidR="002866C7" w:rsidRPr="000D1C31" w:rsidTr="00DE7BF9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7" w:rsidRDefault="002866C7" w:rsidP="002866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Default="006E2D34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6E2D34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BE4CA6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BE4CA6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3240C3" w:rsidP="002866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7B1C96">
              <w:rPr>
                <w:sz w:val="18"/>
                <w:szCs w:val="18"/>
                <w:lang w:eastAsia="en-US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127C15" w:rsidP="0099579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</w:t>
            </w:r>
            <w:r w:rsidR="0099579F">
              <w:rPr>
                <w:sz w:val="18"/>
                <w:szCs w:val="18"/>
                <w:lang w:eastAsia="en-US"/>
              </w:rPr>
              <w:t>3</w:t>
            </w:r>
            <w:r w:rsidR="007B1C96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7B1C96" w:rsidP="003240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3240C3">
              <w:rPr>
                <w:sz w:val="18"/>
                <w:szCs w:val="18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>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6C7" w:rsidRPr="000D1C31" w:rsidRDefault="00127C15" w:rsidP="00B463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</w:t>
            </w:r>
            <w:r w:rsidR="00B46368">
              <w:rPr>
                <w:sz w:val="18"/>
                <w:szCs w:val="18"/>
                <w:lang w:eastAsia="en-US"/>
              </w:rPr>
              <w:t>6</w:t>
            </w:r>
            <w:r w:rsidR="00A5673B">
              <w:rPr>
                <w:sz w:val="18"/>
                <w:szCs w:val="18"/>
                <w:lang w:eastAsia="en-US"/>
              </w:rPr>
              <w:t>%</w:t>
            </w:r>
          </w:p>
        </w:tc>
      </w:tr>
    </w:tbl>
    <w:p w:rsidR="002866C7" w:rsidRPr="00141174" w:rsidRDefault="002866C7" w:rsidP="002866C7">
      <w:pPr>
        <w:spacing w:after="120"/>
        <w:ind w:firstLine="709"/>
        <w:jc w:val="both"/>
      </w:pPr>
      <w:r w:rsidRPr="00141174">
        <w:t>В целом, в расходной части трёхлетнего бюджетного цикла нашли продолжение тенденции, наметившиеся в 20</w:t>
      </w:r>
      <w:r w:rsidR="001C2A02">
        <w:t>2</w:t>
      </w:r>
      <w:r w:rsidR="00B46368">
        <w:t>3</w:t>
      </w:r>
      <w:r w:rsidRPr="00141174">
        <w:t xml:space="preserve">  бюджетном году.</w:t>
      </w:r>
    </w:p>
    <w:p w:rsidR="006145E3" w:rsidRDefault="002866C7" w:rsidP="002866C7">
      <w:pPr>
        <w:ind w:firstLine="709"/>
        <w:jc w:val="both"/>
      </w:pPr>
      <w:r w:rsidRPr="00141174">
        <w:t>Так, по объему запланированных расходов  бюджета муниципального района «Троицко-Печорский»  в 20</w:t>
      </w:r>
      <w:r w:rsidR="0083291B">
        <w:t>2</w:t>
      </w:r>
      <w:r w:rsidR="00B46368">
        <w:t>4</w:t>
      </w:r>
      <w:r w:rsidRPr="00141174">
        <w:t>-20</w:t>
      </w:r>
      <w:r>
        <w:t>2</w:t>
      </w:r>
      <w:r w:rsidR="00B46368">
        <w:t>6</w:t>
      </w:r>
      <w:r w:rsidRPr="00141174">
        <w:t xml:space="preserve"> годах основной удельный вес будут занимать расходы на образование (</w:t>
      </w:r>
      <w:r w:rsidR="00B46368">
        <w:t>53,1</w:t>
      </w:r>
      <w:r w:rsidR="00A5673B">
        <w:t>%</w:t>
      </w:r>
      <w:r w:rsidR="0083291B">
        <w:t xml:space="preserve">, </w:t>
      </w:r>
      <w:r w:rsidR="006145E3">
        <w:t>5</w:t>
      </w:r>
      <w:r w:rsidR="00B46368">
        <w:t>6,5</w:t>
      </w:r>
      <w:r w:rsidR="0083291B">
        <w:t xml:space="preserve">%, </w:t>
      </w:r>
      <w:r w:rsidR="006145E3">
        <w:t>5</w:t>
      </w:r>
      <w:r w:rsidR="00B46368">
        <w:t>5</w:t>
      </w:r>
      <w:r w:rsidR="006145E3">
        <w:t>,</w:t>
      </w:r>
      <w:r w:rsidR="00B46368">
        <w:t>6</w:t>
      </w:r>
      <w:r w:rsidR="0083291B">
        <w:t>%</w:t>
      </w:r>
      <w:r>
        <w:t>)</w:t>
      </w:r>
      <w:r w:rsidRPr="00141174">
        <w:t xml:space="preserve">, следом за ними – расходы на </w:t>
      </w:r>
      <w:r w:rsidR="006145E3">
        <w:t>общегосударственные вопросы</w:t>
      </w:r>
      <w:r w:rsidRPr="00141174">
        <w:t xml:space="preserve"> (</w:t>
      </w:r>
      <w:r w:rsidR="00B46368">
        <w:t>22,9</w:t>
      </w:r>
      <w:r w:rsidR="0083291B">
        <w:t xml:space="preserve">%, </w:t>
      </w:r>
      <w:r w:rsidR="006145E3">
        <w:t>1</w:t>
      </w:r>
      <w:r w:rsidR="00B46368">
        <w:t>8</w:t>
      </w:r>
      <w:r w:rsidR="001177B6">
        <w:t xml:space="preserve">%, </w:t>
      </w:r>
      <w:r w:rsidR="006145E3">
        <w:t>1</w:t>
      </w:r>
      <w:r w:rsidR="00B46368">
        <w:t>8,2</w:t>
      </w:r>
      <w:r w:rsidR="0083291B">
        <w:t>%</w:t>
      </w:r>
      <w:r w:rsidRPr="00141174">
        <w:t>).</w:t>
      </w:r>
      <w:r>
        <w:t xml:space="preserve"> </w:t>
      </w:r>
      <w:r w:rsidR="00B25658">
        <w:t xml:space="preserve">Расходы на </w:t>
      </w:r>
      <w:r w:rsidR="006145E3">
        <w:t>жилищно-коммунальное хозяйство н</w:t>
      </w:r>
      <w:r w:rsidR="00B25658">
        <w:t>а 202</w:t>
      </w:r>
      <w:r w:rsidR="00B46368">
        <w:t>4</w:t>
      </w:r>
      <w:r w:rsidR="00B25658">
        <w:t xml:space="preserve"> год предусмотрены в размере 1</w:t>
      </w:r>
      <w:r w:rsidR="006145E3">
        <w:t>,6</w:t>
      </w:r>
      <w:r w:rsidR="00B25658">
        <w:t>%</w:t>
      </w:r>
      <w:r w:rsidR="006145E3">
        <w:t xml:space="preserve"> </w:t>
      </w:r>
      <w:r w:rsidR="00B25658">
        <w:lastRenderedPageBreak/>
        <w:t>в общем объеме расходов бюджета района</w:t>
      </w:r>
      <w:r w:rsidR="006145E3">
        <w:t>, в 202</w:t>
      </w:r>
      <w:r w:rsidR="00B46368">
        <w:t>5</w:t>
      </w:r>
      <w:r w:rsidR="006145E3">
        <w:t xml:space="preserve"> – 202</w:t>
      </w:r>
      <w:r w:rsidR="00B46368">
        <w:t xml:space="preserve">6 </w:t>
      </w:r>
      <w:r w:rsidR="006145E3">
        <w:t>годах 1,</w:t>
      </w:r>
      <w:r w:rsidR="00B46368">
        <w:t>1</w:t>
      </w:r>
      <w:r w:rsidR="006145E3">
        <w:t>% и 1,</w:t>
      </w:r>
      <w:r w:rsidR="00B46368">
        <w:t>6</w:t>
      </w:r>
      <w:r w:rsidR="006145E3">
        <w:t>% соответственно</w:t>
      </w:r>
      <w:r w:rsidR="00B25658">
        <w:t xml:space="preserve"> по годам. </w:t>
      </w:r>
    </w:p>
    <w:p w:rsidR="006145E3" w:rsidRDefault="006145E3" w:rsidP="002866C7">
      <w:pPr>
        <w:ind w:firstLine="709"/>
        <w:jc w:val="both"/>
      </w:pPr>
      <w:r>
        <w:t xml:space="preserve">Расходы на финансирование отрасли «Культура» занимают стабильно </w:t>
      </w:r>
      <w:r w:rsidR="00B46368">
        <w:t>по 11,2%</w:t>
      </w:r>
      <w:r>
        <w:t xml:space="preserve"> в общем объеме расходов бюджета</w:t>
      </w:r>
      <w:r w:rsidR="00B46368">
        <w:t xml:space="preserve"> ежегодно </w:t>
      </w:r>
      <w:r>
        <w:t>, как и расходы на социальную политику: от 1,7% в 202</w:t>
      </w:r>
      <w:r w:rsidR="00B46368">
        <w:t>4</w:t>
      </w:r>
      <w:r>
        <w:t xml:space="preserve"> </w:t>
      </w:r>
      <w:r w:rsidR="00B46368">
        <w:t>– 2025 годах</w:t>
      </w:r>
      <w:r>
        <w:t xml:space="preserve"> снижение к третьему году планового периода составило 1%. Стабильный удельный вес в общем объеме расходов бюджета занимают межбюджетные трансферты</w:t>
      </w:r>
      <w:r w:rsidR="00B46368">
        <w:t xml:space="preserve"> со снижением от </w:t>
      </w:r>
      <w:r>
        <w:t xml:space="preserve"> 1,</w:t>
      </w:r>
      <w:r w:rsidR="00B46368">
        <w:t>9</w:t>
      </w:r>
      <w:r>
        <w:t>% в 202</w:t>
      </w:r>
      <w:r w:rsidR="00B46368">
        <w:t>4</w:t>
      </w:r>
      <w:r>
        <w:t xml:space="preserve"> году</w:t>
      </w:r>
      <w:r w:rsidR="00B46368">
        <w:t xml:space="preserve"> к </w:t>
      </w:r>
      <w:r>
        <w:t xml:space="preserve"> 1,</w:t>
      </w:r>
      <w:r w:rsidR="00B46368">
        <w:t>7</w:t>
      </w:r>
      <w:r>
        <w:t>% в 202</w:t>
      </w:r>
      <w:r w:rsidR="00B46368">
        <w:t>5</w:t>
      </w:r>
      <w:r>
        <w:t xml:space="preserve"> году и 1,</w:t>
      </w:r>
      <w:r w:rsidR="00B46368">
        <w:t>5</w:t>
      </w:r>
      <w:r>
        <w:t>% в 202</w:t>
      </w:r>
      <w:r w:rsidR="00B46368">
        <w:t>6</w:t>
      </w:r>
      <w:r>
        <w:t xml:space="preserve"> году.</w:t>
      </w:r>
    </w:p>
    <w:p w:rsidR="0056591D" w:rsidRDefault="0056591D" w:rsidP="002866C7">
      <w:pPr>
        <w:ind w:firstLine="709"/>
        <w:jc w:val="both"/>
      </w:pPr>
      <w:r>
        <w:t>Расходы на финансирование национальной безопасности и правоохранительной деятельности предусмотрены по 0,1% в общем объеме расходов бюджета ежегодно.</w:t>
      </w:r>
    </w:p>
    <w:p w:rsidR="002866C7" w:rsidRDefault="002866C7" w:rsidP="002866C7">
      <w:pPr>
        <w:ind w:firstLine="709"/>
        <w:jc w:val="both"/>
      </w:pPr>
      <w:r>
        <w:t>Условно утвержденные расходы занимают в общем объеме расходов 202</w:t>
      </w:r>
      <w:r w:rsidR="0056591D">
        <w:t>5</w:t>
      </w:r>
      <w:r>
        <w:t xml:space="preserve"> – 202</w:t>
      </w:r>
      <w:r w:rsidR="0056591D">
        <w:t>6</w:t>
      </w:r>
      <w:r>
        <w:t xml:space="preserve"> годов соответственно </w:t>
      </w:r>
      <w:r w:rsidR="00611660">
        <w:t>1,</w:t>
      </w:r>
      <w:r w:rsidR="0056591D">
        <w:t>3</w:t>
      </w:r>
      <w:r w:rsidR="004C20CF">
        <w:t xml:space="preserve">% и </w:t>
      </w:r>
      <w:r w:rsidR="00611660">
        <w:t>2,</w:t>
      </w:r>
      <w:r w:rsidR="0056591D">
        <w:t>6</w:t>
      </w:r>
      <w:r w:rsidR="00951962">
        <w:t xml:space="preserve"> </w:t>
      </w:r>
      <w:r>
        <w:t>%.</w:t>
      </w:r>
    </w:p>
    <w:p w:rsidR="00C87182" w:rsidRPr="001A13DD" w:rsidRDefault="0056591D" w:rsidP="00C87182">
      <w:pPr>
        <w:autoSpaceDE w:val="0"/>
        <w:autoSpaceDN w:val="0"/>
        <w:adjustRightInd w:val="0"/>
        <w:spacing w:line="270" w:lineRule="exact"/>
        <w:ind w:firstLine="567"/>
        <w:jc w:val="both"/>
      </w:pPr>
      <w:r>
        <w:t xml:space="preserve">   </w:t>
      </w:r>
      <w:r w:rsidR="00C87182" w:rsidRPr="001A13DD">
        <w:t>Условно утвержд</w:t>
      </w:r>
      <w:r w:rsidR="00C87182">
        <w:t>енные</w:t>
      </w:r>
      <w:r w:rsidR="00C87182" w:rsidRPr="001A13DD">
        <w:t xml:space="preserve"> расходы бюджета (не распределенные в 20</w:t>
      </w:r>
      <w:r w:rsidR="00C87182">
        <w:t>2</w:t>
      </w:r>
      <w:r>
        <w:t>5</w:t>
      </w:r>
      <w:r w:rsidR="00C87182" w:rsidRPr="001A13DD">
        <w:t>-20</w:t>
      </w:r>
      <w:r w:rsidR="00881D62">
        <w:t>2</w:t>
      </w:r>
      <w:r>
        <w:t>6</w:t>
      </w:r>
      <w:r w:rsidR="00C87182" w:rsidRPr="001A13DD">
        <w:t xml:space="preserve"> годах) составляют </w:t>
      </w:r>
      <w:r w:rsidR="00611660">
        <w:t>8</w:t>
      </w:r>
      <w:r w:rsidR="00951962">
        <w:t xml:space="preserve"> 000</w:t>
      </w:r>
      <w:r w:rsidR="00C87182">
        <w:t xml:space="preserve"> тыс. руб. и 1</w:t>
      </w:r>
      <w:r w:rsidR="00611660">
        <w:t>6</w:t>
      </w:r>
      <w:r w:rsidR="00C87182">
        <w:t xml:space="preserve"> 000</w:t>
      </w:r>
      <w:r w:rsidR="00C87182" w:rsidRPr="001A13DD">
        <w:t xml:space="preserve"> тыс. руб</w:t>
      </w:r>
      <w:r w:rsidR="00C87182">
        <w:t>.</w:t>
      </w:r>
      <w:r w:rsidR="00C87182" w:rsidRPr="001A13DD">
        <w:t xml:space="preserve"> соответственно. Общий объем условно утвержд</w:t>
      </w:r>
      <w:r w:rsidR="00611660">
        <w:t>енных</w:t>
      </w:r>
      <w:r w:rsidR="00C87182" w:rsidRPr="001A13DD">
        <w:t xml:space="preserve"> расходов бюджета соответствует требованиям  статьи 184.1 Бюджетного кодекса Российской Федерации – не менее 2,5% общего объема расходов бюджета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 на первый год планового периода и не менее 5% - на второй год планового периода соответственно.</w:t>
      </w:r>
    </w:p>
    <w:p w:rsidR="00611660" w:rsidRDefault="002866C7" w:rsidP="00611660">
      <w:pPr>
        <w:ind w:firstLine="709"/>
        <w:jc w:val="both"/>
      </w:pPr>
      <w:r>
        <w:t>В суммовом выражении наблюдается в 20</w:t>
      </w:r>
      <w:r w:rsidR="004C20CF">
        <w:t>2</w:t>
      </w:r>
      <w:r w:rsidR="0056591D">
        <w:t>4</w:t>
      </w:r>
      <w:r>
        <w:t xml:space="preserve"> году по сравнению с ожидаемым выполнением в 20</w:t>
      </w:r>
      <w:r w:rsidR="00881D62">
        <w:t>2</w:t>
      </w:r>
      <w:r w:rsidR="0056591D">
        <w:t>3</w:t>
      </w:r>
      <w:r>
        <w:t xml:space="preserve"> году снижение </w:t>
      </w:r>
      <w:r w:rsidR="0056591D">
        <w:t xml:space="preserve">расходов на финансирование всех отраслей, за исключением </w:t>
      </w:r>
      <w:r w:rsidR="00611660">
        <w:t xml:space="preserve">общегосударственных </w:t>
      </w:r>
      <w:r w:rsidR="004C20CF">
        <w:t>расходов</w:t>
      </w:r>
      <w:r w:rsidR="0056591D">
        <w:t>, которые возрастут на 6 </w:t>
      </w:r>
      <w:r w:rsidR="008F17AD">
        <w:t>0</w:t>
      </w:r>
      <w:r w:rsidR="0056591D">
        <w:t>31,7 тыс. руб.</w:t>
      </w:r>
    </w:p>
    <w:p w:rsidR="00881D62" w:rsidRDefault="004C20CF" w:rsidP="00611660">
      <w:pPr>
        <w:ind w:firstLine="709"/>
        <w:jc w:val="both"/>
        <w:rPr>
          <w:bCs/>
        </w:rPr>
      </w:pPr>
      <w:r w:rsidRPr="004C20CF">
        <w:rPr>
          <w:bCs/>
        </w:rPr>
        <w:t xml:space="preserve">По сравнению с </w:t>
      </w:r>
      <w:r w:rsidR="00611660">
        <w:rPr>
          <w:bCs/>
        </w:rPr>
        <w:t xml:space="preserve">ожидаемым выполнением бюджета в текущем году </w:t>
      </w:r>
      <w:r w:rsidRPr="004C20CF">
        <w:rPr>
          <w:bCs/>
        </w:rPr>
        <w:t>запланирован</w:t>
      </w:r>
      <w:r w:rsidR="00951962">
        <w:rPr>
          <w:bCs/>
        </w:rPr>
        <w:t xml:space="preserve"> рост </w:t>
      </w:r>
      <w:r w:rsidR="00881D62">
        <w:rPr>
          <w:bCs/>
        </w:rPr>
        <w:t xml:space="preserve"> </w:t>
      </w:r>
      <w:r w:rsidRPr="004C20CF">
        <w:rPr>
          <w:bCs/>
        </w:rPr>
        <w:t xml:space="preserve"> расходов</w:t>
      </w:r>
      <w:r w:rsidR="00881D62">
        <w:rPr>
          <w:bCs/>
        </w:rPr>
        <w:t>:</w:t>
      </w:r>
    </w:p>
    <w:p w:rsidR="00611660" w:rsidRDefault="00611660" w:rsidP="00611660">
      <w:pPr>
        <w:ind w:firstLine="709"/>
        <w:jc w:val="both"/>
        <w:rPr>
          <w:bCs/>
        </w:rPr>
      </w:pPr>
      <w:r>
        <w:rPr>
          <w:bCs/>
        </w:rPr>
        <w:t xml:space="preserve">- на национальную безопасность и правоохранительную деятельность на </w:t>
      </w:r>
      <w:r w:rsidR="0056591D">
        <w:rPr>
          <w:bCs/>
        </w:rPr>
        <w:t>347,7</w:t>
      </w:r>
      <w:r w:rsidR="00557991">
        <w:rPr>
          <w:bCs/>
        </w:rPr>
        <w:t xml:space="preserve"> тыс. руб.;</w:t>
      </w:r>
    </w:p>
    <w:p w:rsidR="00951962" w:rsidRDefault="00951962" w:rsidP="002866C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жилищно-коммунальное хозяйство на</w:t>
      </w:r>
      <w:r w:rsidR="0056591D">
        <w:rPr>
          <w:rFonts w:ascii="Times New Roman" w:hAnsi="Times New Roman" w:cs="Times New Roman"/>
          <w:bCs/>
          <w:sz w:val="24"/>
          <w:szCs w:val="24"/>
        </w:rPr>
        <w:t xml:space="preserve"> 289 130,2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руб.;</w:t>
      </w:r>
    </w:p>
    <w:p w:rsidR="0056591D" w:rsidRDefault="0056591D" w:rsidP="002866C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национальную экономику на 13 3</w:t>
      </w:r>
      <w:r w:rsidR="008F17AD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5,</w:t>
      </w:r>
      <w:r w:rsidR="008F17AD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руб.;</w:t>
      </w:r>
    </w:p>
    <w:p w:rsidR="00951962" w:rsidRDefault="00951962" w:rsidP="002866C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 культуру и кинематографию на </w:t>
      </w:r>
      <w:r w:rsidR="0056591D">
        <w:rPr>
          <w:rFonts w:ascii="Times New Roman" w:hAnsi="Times New Roman" w:cs="Times New Roman"/>
          <w:bCs/>
          <w:sz w:val="24"/>
          <w:szCs w:val="24"/>
        </w:rPr>
        <w:t>11 032,1</w:t>
      </w:r>
      <w:r w:rsidR="00557991"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  <w:r w:rsidR="0056591D">
        <w:rPr>
          <w:rFonts w:ascii="Times New Roman" w:hAnsi="Times New Roman" w:cs="Times New Roman"/>
          <w:bCs/>
          <w:sz w:val="24"/>
          <w:szCs w:val="24"/>
        </w:rPr>
        <w:t>;</w:t>
      </w:r>
    </w:p>
    <w:p w:rsidR="0056591D" w:rsidRDefault="0056591D" w:rsidP="002866C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образование на 63 065,9 тыс. руб.;</w:t>
      </w:r>
    </w:p>
    <w:p w:rsidR="0056591D" w:rsidRDefault="0056591D" w:rsidP="002866C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социальную политику на 3 461,5 тыс. руб.;</w:t>
      </w:r>
    </w:p>
    <w:p w:rsidR="0056591D" w:rsidRDefault="0056591D" w:rsidP="002866C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физическую культуру и спорт на 110 402,9 тыс. руб.;</w:t>
      </w:r>
    </w:p>
    <w:p w:rsidR="0056591D" w:rsidRDefault="0056591D" w:rsidP="002866C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межбюджетные трансферты на 8,9 тыс. руб.</w:t>
      </w:r>
    </w:p>
    <w:p w:rsidR="004C20CF" w:rsidRPr="00DE7BF9" w:rsidRDefault="004C20CF" w:rsidP="004C20CF">
      <w:pPr>
        <w:autoSpaceDE w:val="0"/>
        <w:autoSpaceDN w:val="0"/>
        <w:adjustRightInd w:val="0"/>
        <w:ind w:firstLine="709"/>
        <w:jc w:val="both"/>
      </w:pPr>
      <w:r w:rsidRPr="008228FE">
        <w:rPr>
          <w:b/>
          <w:bCs/>
        </w:rPr>
        <w:t>4.</w:t>
      </w:r>
      <w:r w:rsidR="009211EA">
        <w:rPr>
          <w:b/>
          <w:bCs/>
        </w:rPr>
        <w:t>4</w:t>
      </w:r>
      <w:r>
        <w:rPr>
          <w:bCs/>
        </w:rPr>
        <w:t>.</w:t>
      </w:r>
      <w:r w:rsidRPr="004C20CF">
        <w:rPr>
          <w:b/>
          <w:bCs/>
        </w:rPr>
        <w:t xml:space="preserve"> </w:t>
      </w:r>
      <w:r w:rsidRPr="003D0C32">
        <w:t>Проектом бюджета  на 20</w:t>
      </w:r>
      <w:r>
        <w:t>2</w:t>
      </w:r>
      <w:r w:rsidR="0056591D">
        <w:t>4</w:t>
      </w:r>
      <w:r w:rsidRPr="003D0C32">
        <w:t xml:space="preserve"> год</w:t>
      </w:r>
      <w:r>
        <w:t xml:space="preserve"> и плановый период 202</w:t>
      </w:r>
      <w:r w:rsidR="0056591D">
        <w:t>5</w:t>
      </w:r>
      <w:r>
        <w:t xml:space="preserve"> и 202</w:t>
      </w:r>
      <w:r w:rsidR="0056591D">
        <w:t>6</w:t>
      </w:r>
      <w:r>
        <w:t xml:space="preserve"> годов </w:t>
      </w:r>
      <w:r w:rsidRPr="003D0C32">
        <w:t xml:space="preserve"> предусмотрено </w:t>
      </w:r>
      <w:r w:rsidRPr="00DE7BF9">
        <w:t>финансирование на осуществление бюджетных инвестиций в объекты капитального строительства:</w:t>
      </w:r>
    </w:p>
    <w:p w:rsidR="008F17AD" w:rsidRDefault="008F17AD" w:rsidP="008228FE">
      <w:pPr>
        <w:autoSpaceDE w:val="0"/>
        <w:autoSpaceDN w:val="0"/>
        <w:adjustRightInd w:val="0"/>
        <w:ind w:firstLine="709"/>
        <w:jc w:val="both"/>
      </w:pPr>
      <w:r w:rsidRPr="00DE7BF9">
        <w:t xml:space="preserve"> </w:t>
      </w:r>
      <w:r w:rsidR="008228FE" w:rsidRPr="00DE7BF9">
        <w:t xml:space="preserve">«Строительство многоквартирных домов и приобретение жилых помещений в многоквартирных домах у лиц, являющихся застройщиками, участие в долевом строительстве многоквартирных жилых домов и последующим приобретением в муниципальную собственность квартир, приобретение </w:t>
      </w:r>
      <w:r w:rsidR="00B26CD9" w:rsidRPr="00DE7BF9">
        <w:t>жилых помещений у лиц, не являющихся застройщиками</w:t>
      </w:r>
      <w:r w:rsidR="008228FE" w:rsidRPr="00DE7BF9">
        <w:t xml:space="preserve">» в размере </w:t>
      </w:r>
      <w:r w:rsidR="00557991">
        <w:t>4</w:t>
      </w:r>
      <w:r>
        <w:t>000</w:t>
      </w:r>
      <w:r w:rsidR="008228FE" w:rsidRPr="00DE7BF9">
        <w:t xml:space="preserve"> тыс. руб. на 202</w:t>
      </w:r>
      <w:r>
        <w:t>4</w:t>
      </w:r>
      <w:r w:rsidR="008228FE" w:rsidRPr="00DE7BF9">
        <w:t xml:space="preserve"> год</w:t>
      </w:r>
      <w:r w:rsidR="00557991">
        <w:t>, в</w:t>
      </w:r>
      <w:r w:rsidR="008228FE" w:rsidRPr="00DE7BF9">
        <w:t xml:space="preserve"> том числе за счет средств бюджета муниципального района «Троицко-Печорский» </w:t>
      </w:r>
      <w:r w:rsidR="00557991">
        <w:t xml:space="preserve">- </w:t>
      </w:r>
      <w:r>
        <w:t>4000</w:t>
      </w:r>
      <w:r w:rsidR="0071712C" w:rsidRPr="00DE7BF9">
        <w:t xml:space="preserve"> тыс. руб</w:t>
      </w:r>
      <w:r>
        <w:t>.</w:t>
      </w:r>
    </w:p>
    <w:p w:rsidR="0071712C" w:rsidRPr="0071712C" w:rsidRDefault="008F17AD" w:rsidP="008228FE">
      <w:pPr>
        <w:autoSpaceDE w:val="0"/>
        <w:autoSpaceDN w:val="0"/>
        <w:adjustRightInd w:val="0"/>
        <w:ind w:firstLine="709"/>
        <w:jc w:val="both"/>
      </w:pPr>
      <w:r w:rsidRPr="00DE7BF9">
        <w:t xml:space="preserve"> </w:t>
      </w:r>
      <w:r w:rsidR="0071712C" w:rsidRPr="00DE7BF9">
        <w:t>«Строительство, приобретение, реконструкция, ремонт жилых помещений для обеспечения детей – 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помещений»  в размере</w:t>
      </w:r>
      <w:r w:rsidR="0071712C" w:rsidRPr="0071712C">
        <w:t xml:space="preserve"> </w:t>
      </w:r>
      <w:r>
        <w:t>3 463,0</w:t>
      </w:r>
      <w:r w:rsidR="00557991">
        <w:t xml:space="preserve"> тыс. руб. на 202</w:t>
      </w:r>
      <w:r>
        <w:t>4</w:t>
      </w:r>
      <w:r w:rsidR="00557991">
        <w:t xml:space="preserve"> год, по </w:t>
      </w:r>
      <w:r>
        <w:t>3</w:t>
      </w:r>
      <w:r w:rsidR="00557991">
        <w:t> 463,0 тыс. руб. на 202</w:t>
      </w:r>
      <w:r>
        <w:t>5 год, 2 597,3 тыс. руб. на 2026 год.</w:t>
      </w:r>
      <w:r w:rsidR="0071712C">
        <w:t xml:space="preserve"> </w:t>
      </w:r>
    </w:p>
    <w:p w:rsidR="004C20CF" w:rsidRDefault="00B26CD9" w:rsidP="004C20CF">
      <w:pPr>
        <w:autoSpaceDE w:val="0"/>
        <w:autoSpaceDN w:val="0"/>
        <w:adjustRightInd w:val="0"/>
        <w:ind w:firstLine="709"/>
        <w:jc w:val="both"/>
      </w:pPr>
      <w:r>
        <w:t>Перечень инвестиционных проектов на</w:t>
      </w:r>
      <w:r w:rsidR="004C20CF">
        <w:t xml:space="preserve"> 20</w:t>
      </w:r>
      <w:r w:rsidR="008228FE">
        <w:t>2</w:t>
      </w:r>
      <w:r w:rsidR="008F17AD">
        <w:t>4</w:t>
      </w:r>
      <w:r w:rsidR="004C20CF">
        <w:t xml:space="preserve"> год и планов</w:t>
      </w:r>
      <w:r>
        <w:t>ый</w:t>
      </w:r>
      <w:r w:rsidR="004C20CF">
        <w:t xml:space="preserve"> период 202</w:t>
      </w:r>
      <w:r w:rsidR="008F17AD">
        <w:t>5</w:t>
      </w:r>
      <w:r w:rsidR="004C20CF">
        <w:t xml:space="preserve"> </w:t>
      </w:r>
      <w:r w:rsidR="00B94085">
        <w:t>и</w:t>
      </w:r>
      <w:r w:rsidR="004C20CF">
        <w:t xml:space="preserve"> 202</w:t>
      </w:r>
      <w:r w:rsidR="008F17AD">
        <w:t>6</w:t>
      </w:r>
      <w:r w:rsidR="004C20CF">
        <w:t xml:space="preserve"> год</w:t>
      </w:r>
      <w:r w:rsidR="006C62ED">
        <w:t>ах</w:t>
      </w:r>
      <w:r w:rsidR="004C20CF">
        <w:t xml:space="preserve">  </w:t>
      </w:r>
      <w:r w:rsidR="006C62ED">
        <w:t xml:space="preserve">на территории </w:t>
      </w:r>
      <w:r w:rsidR="004C20CF">
        <w:t xml:space="preserve"> муниципально</w:t>
      </w:r>
      <w:r w:rsidR="006C62ED">
        <w:t>го</w:t>
      </w:r>
      <w:r w:rsidR="004C20CF">
        <w:t xml:space="preserve"> район</w:t>
      </w:r>
      <w:r w:rsidR="006C62ED">
        <w:t>а</w:t>
      </w:r>
      <w:r w:rsidR="004C20CF">
        <w:t xml:space="preserve"> «Троицко-Печорский», представлен для экспертизы в </w:t>
      </w:r>
      <w:r w:rsidR="00B94085">
        <w:t xml:space="preserve">виде </w:t>
      </w:r>
      <w:r w:rsidR="004C20CF">
        <w:t xml:space="preserve"> проекта Постановления </w:t>
      </w:r>
      <w:r>
        <w:t>Главы</w:t>
      </w:r>
      <w:r w:rsidR="004C20CF">
        <w:t xml:space="preserve"> района. </w:t>
      </w:r>
    </w:p>
    <w:p w:rsidR="00610F09" w:rsidRDefault="00610F09" w:rsidP="004C20CF">
      <w:pPr>
        <w:autoSpaceDE w:val="0"/>
        <w:autoSpaceDN w:val="0"/>
        <w:adjustRightInd w:val="0"/>
        <w:ind w:firstLine="709"/>
        <w:jc w:val="both"/>
      </w:pPr>
      <w:r>
        <w:t>Расходы на приобретение жилых помещений по решению суда на плановый период 202</w:t>
      </w:r>
      <w:r w:rsidR="008F17AD">
        <w:t>4</w:t>
      </w:r>
      <w:r>
        <w:t>-202</w:t>
      </w:r>
      <w:r w:rsidR="008F17AD">
        <w:t>6</w:t>
      </w:r>
      <w:r>
        <w:t xml:space="preserve"> годов не предусмотрены.</w:t>
      </w:r>
    </w:p>
    <w:p w:rsidR="009211EA" w:rsidRDefault="009211EA" w:rsidP="008F17AD">
      <w:pPr>
        <w:ind w:firstLine="851"/>
        <w:jc w:val="both"/>
      </w:pPr>
      <w:r w:rsidRPr="009211EA">
        <w:rPr>
          <w:b/>
        </w:rPr>
        <w:lastRenderedPageBreak/>
        <w:t xml:space="preserve">4.5. </w:t>
      </w:r>
      <w:r w:rsidR="00610F09">
        <w:rPr>
          <w:b/>
        </w:rPr>
        <w:t>Б</w:t>
      </w:r>
      <w:r w:rsidRPr="005C5B97">
        <w:t>юджетны</w:t>
      </w:r>
      <w:r w:rsidR="00610F09">
        <w:t>е</w:t>
      </w:r>
      <w:r w:rsidRPr="005C5B97">
        <w:t xml:space="preserve"> ассигновани</w:t>
      </w:r>
      <w:r w:rsidR="00610F09">
        <w:t>я, направляемые</w:t>
      </w:r>
      <w:r w:rsidRPr="005C5B97">
        <w:t xml:space="preserve"> на реализацию публичных нормативных обязательств</w:t>
      </w:r>
      <w:r w:rsidR="00610F09">
        <w:t xml:space="preserve"> </w:t>
      </w:r>
      <w:r w:rsidR="008F17AD">
        <w:t>в проекте бюджета на 2024 год и плановый период 2025 и 2026 годов предусмотрены в размере 15 тыс. руб. на первый год планового периода.</w:t>
      </w:r>
    </w:p>
    <w:p w:rsidR="008F17AD" w:rsidRDefault="008F17AD" w:rsidP="008F17AD">
      <w:pPr>
        <w:ind w:firstLine="851"/>
        <w:jc w:val="both"/>
      </w:pPr>
    </w:p>
    <w:p w:rsidR="0087756A" w:rsidRPr="006C62ED" w:rsidRDefault="00C87182" w:rsidP="0087756A">
      <w:pPr>
        <w:ind w:firstLine="709"/>
        <w:jc w:val="both"/>
        <w:rPr>
          <w:b/>
          <w:bCs/>
        </w:rPr>
      </w:pPr>
      <w:r w:rsidRPr="006C62ED">
        <w:rPr>
          <w:b/>
          <w:bCs/>
        </w:rPr>
        <w:t>5. Муниципальные программы и непрограммные направления деятельности</w:t>
      </w:r>
    </w:p>
    <w:p w:rsidR="006C62ED" w:rsidRDefault="00C87182" w:rsidP="00526887">
      <w:pPr>
        <w:spacing w:before="120" w:line="270" w:lineRule="exact"/>
        <w:ind w:firstLine="567"/>
        <w:jc w:val="both"/>
        <w:rPr>
          <w:bCs/>
        </w:rPr>
      </w:pPr>
      <w:r w:rsidRPr="006C62ED">
        <w:t>5.1.</w:t>
      </w:r>
      <w:r w:rsidR="00526887" w:rsidRPr="006C62ED">
        <w:t xml:space="preserve"> </w:t>
      </w:r>
      <w:r w:rsidR="00526887" w:rsidRPr="006C62ED">
        <w:rPr>
          <w:bCs/>
        </w:rPr>
        <w:t>Основная часть бюджетных ассигнований бюджета</w:t>
      </w:r>
      <w:r w:rsidR="006B58F3" w:rsidRPr="006C62ED">
        <w:rPr>
          <w:bCs/>
        </w:rPr>
        <w:t xml:space="preserve"> муниципального района «Троицко-Печорский»</w:t>
      </w:r>
      <w:r w:rsidR="00526887" w:rsidRPr="006C62ED">
        <w:rPr>
          <w:bCs/>
        </w:rPr>
        <w:t xml:space="preserve"> в 20</w:t>
      </w:r>
      <w:r w:rsidRPr="006C62ED">
        <w:rPr>
          <w:bCs/>
        </w:rPr>
        <w:t>2</w:t>
      </w:r>
      <w:r w:rsidR="008F17AD">
        <w:rPr>
          <w:bCs/>
        </w:rPr>
        <w:t>4</w:t>
      </w:r>
      <w:r w:rsidR="00526887" w:rsidRPr="006C62ED">
        <w:rPr>
          <w:bCs/>
        </w:rPr>
        <w:t xml:space="preserve"> году и плановом периоде 20</w:t>
      </w:r>
      <w:r w:rsidRPr="006C62ED">
        <w:rPr>
          <w:bCs/>
        </w:rPr>
        <w:t>2</w:t>
      </w:r>
      <w:r w:rsidR="008F17AD">
        <w:rPr>
          <w:bCs/>
        </w:rPr>
        <w:t>5</w:t>
      </w:r>
      <w:r w:rsidR="0078750F" w:rsidRPr="006C62ED">
        <w:rPr>
          <w:bCs/>
        </w:rPr>
        <w:t xml:space="preserve"> и </w:t>
      </w:r>
      <w:r w:rsidR="00526887" w:rsidRPr="006C62ED">
        <w:rPr>
          <w:bCs/>
        </w:rPr>
        <w:t>20</w:t>
      </w:r>
      <w:r w:rsidR="006E6141" w:rsidRPr="006C62ED">
        <w:rPr>
          <w:bCs/>
        </w:rPr>
        <w:t>2</w:t>
      </w:r>
      <w:r w:rsidR="008F17AD">
        <w:rPr>
          <w:bCs/>
        </w:rPr>
        <w:t>6</w:t>
      </w:r>
      <w:r w:rsidR="0033079C" w:rsidRPr="006C62ED">
        <w:rPr>
          <w:bCs/>
        </w:rPr>
        <w:t xml:space="preserve"> годов распределена между </w:t>
      </w:r>
      <w:r w:rsidR="00610F09">
        <w:rPr>
          <w:bCs/>
        </w:rPr>
        <w:t>8</w:t>
      </w:r>
      <w:r w:rsidR="0033079C" w:rsidRPr="006C62ED">
        <w:rPr>
          <w:bCs/>
        </w:rPr>
        <w:t xml:space="preserve"> муниципальными</w:t>
      </w:r>
      <w:r w:rsidR="00526887" w:rsidRPr="0033079C">
        <w:rPr>
          <w:bCs/>
        </w:rPr>
        <w:t xml:space="preserve"> программами </w:t>
      </w:r>
      <w:r w:rsidR="0033079C">
        <w:rPr>
          <w:bCs/>
        </w:rPr>
        <w:t>муниципального района «Троицко-Печорский».</w:t>
      </w:r>
      <w:r w:rsidR="00526887" w:rsidRPr="0033079C">
        <w:rPr>
          <w:bCs/>
        </w:rPr>
        <w:t xml:space="preserve">  </w:t>
      </w:r>
      <w:r w:rsidR="005438E0">
        <w:rPr>
          <w:bCs/>
        </w:rPr>
        <w:t>Удельный вес расходов, приходящихся на муниципальные программы, составил</w:t>
      </w:r>
      <w:r w:rsidR="008F17AD">
        <w:rPr>
          <w:bCs/>
        </w:rPr>
        <w:t xml:space="preserve"> по 90,8% в 2024 и 2025 годах и 90% в 2026 году от общего объема расходов бюджета по соответствующим годам.</w:t>
      </w:r>
    </w:p>
    <w:p w:rsidR="00162AE9" w:rsidRDefault="00162AE9" w:rsidP="00526887">
      <w:pPr>
        <w:spacing w:before="120" w:line="270" w:lineRule="exact"/>
        <w:ind w:firstLine="567"/>
        <w:jc w:val="both"/>
        <w:rPr>
          <w:bCs/>
        </w:rPr>
      </w:pPr>
      <w:r>
        <w:rPr>
          <w:bCs/>
        </w:rPr>
        <w:t>Перечень муниципальных программ Троицко-Печорского района утвержден постановлением администрации муниципального района «Троицко-Печорский» от 30.04.2021 № 4/437.</w:t>
      </w:r>
    </w:p>
    <w:p w:rsidR="00526887" w:rsidRDefault="00526887" w:rsidP="009E2174">
      <w:pPr>
        <w:ind w:firstLine="567"/>
        <w:jc w:val="both"/>
        <w:rPr>
          <w:bCs/>
        </w:rPr>
      </w:pPr>
      <w:r w:rsidRPr="0033079C">
        <w:rPr>
          <w:bCs/>
        </w:rPr>
        <w:t xml:space="preserve">Согласно представленным паспортам </w:t>
      </w:r>
      <w:r w:rsidR="0033079C">
        <w:rPr>
          <w:bCs/>
        </w:rPr>
        <w:t xml:space="preserve">муниципальных </w:t>
      </w:r>
      <w:r w:rsidRPr="0033079C">
        <w:rPr>
          <w:bCs/>
        </w:rPr>
        <w:t xml:space="preserve">программ, </w:t>
      </w:r>
      <w:r w:rsidR="0033079C">
        <w:rPr>
          <w:bCs/>
        </w:rPr>
        <w:t>срок</w:t>
      </w:r>
      <w:r w:rsidR="00E921BC">
        <w:rPr>
          <w:bCs/>
        </w:rPr>
        <w:t>ами</w:t>
      </w:r>
      <w:r w:rsidR="005438E0">
        <w:rPr>
          <w:bCs/>
        </w:rPr>
        <w:t xml:space="preserve"> реализации</w:t>
      </w:r>
      <w:r w:rsidR="0033079C">
        <w:rPr>
          <w:bCs/>
        </w:rPr>
        <w:t xml:space="preserve"> их (программ) обозначен</w:t>
      </w:r>
      <w:r w:rsidR="00E921BC">
        <w:rPr>
          <w:bCs/>
        </w:rPr>
        <w:t>ы</w:t>
      </w:r>
      <w:r w:rsidR="0033079C">
        <w:rPr>
          <w:bCs/>
        </w:rPr>
        <w:t xml:space="preserve">  20</w:t>
      </w:r>
      <w:r w:rsidR="00115536">
        <w:rPr>
          <w:bCs/>
        </w:rPr>
        <w:t>22</w:t>
      </w:r>
      <w:r w:rsidR="0033079C">
        <w:rPr>
          <w:bCs/>
        </w:rPr>
        <w:t>-20</w:t>
      </w:r>
      <w:r w:rsidR="00B94085">
        <w:rPr>
          <w:bCs/>
        </w:rPr>
        <w:t>30</w:t>
      </w:r>
      <w:r w:rsidR="0033079C">
        <w:rPr>
          <w:bCs/>
        </w:rPr>
        <w:t xml:space="preserve"> годы</w:t>
      </w:r>
      <w:r w:rsidR="00115536">
        <w:rPr>
          <w:bCs/>
        </w:rPr>
        <w:t>.</w:t>
      </w:r>
      <w:r w:rsidR="00C87182">
        <w:rPr>
          <w:bCs/>
        </w:rPr>
        <w:t xml:space="preserve"> </w:t>
      </w:r>
    </w:p>
    <w:p w:rsidR="00526887" w:rsidRPr="005D1186" w:rsidRDefault="00526887" w:rsidP="009E2174">
      <w:pPr>
        <w:autoSpaceDE w:val="0"/>
        <w:autoSpaceDN w:val="0"/>
        <w:adjustRightInd w:val="0"/>
        <w:ind w:firstLine="567"/>
        <w:jc w:val="both"/>
        <w:outlineLvl w:val="0"/>
      </w:pPr>
      <w:r w:rsidRPr="00B4574A">
        <w:t xml:space="preserve"> </w:t>
      </w:r>
      <w:r w:rsidR="001869F4" w:rsidRPr="00B4574A">
        <w:t>С проектом бюджета муниципального района «Троицко-Печорский» на 20</w:t>
      </w:r>
      <w:r w:rsidR="00553457">
        <w:t>2</w:t>
      </w:r>
      <w:r w:rsidR="008F17AD">
        <w:t>4</w:t>
      </w:r>
      <w:r w:rsidR="003E357D">
        <w:t xml:space="preserve"> год и плановый период 202</w:t>
      </w:r>
      <w:r w:rsidR="008F17AD">
        <w:t>5</w:t>
      </w:r>
      <w:r w:rsidR="0078750F">
        <w:t xml:space="preserve"> и </w:t>
      </w:r>
      <w:r w:rsidR="001869F4" w:rsidRPr="00B4574A">
        <w:t>20</w:t>
      </w:r>
      <w:r w:rsidR="006E6141">
        <w:t>2</w:t>
      </w:r>
      <w:r w:rsidR="008F17AD">
        <w:t>6</w:t>
      </w:r>
      <w:r w:rsidR="001869F4" w:rsidRPr="00B4574A">
        <w:t xml:space="preserve"> год</w:t>
      </w:r>
      <w:r w:rsidR="0078750F">
        <w:t>ов</w:t>
      </w:r>
      <w:r w:rsidR="001869F4" w:rsidRPr="00B4574A">
        <w:t xml:space="preserve"> для экспертизы представлены паспорта муниципальных программ. Объемы финансирования программ, предусмотренные в паспортах</w:t>
      </w:r>
      <w:r w:rsidR="00611782" w:rsidRPr="00B4574A">
        <w:t>, соответствуют параметрам расходов согласно проект</w:t>
      </w:r>
      <w:r w:rsidR="00B4574A" w:rsidRPr="00B4574A">
        <w:t>у</w:t>
      </w:r>
      <w:r w:rsidR="00611782" w:rsidRPr="00B4574A">
        <w:t xml:space="preserve"> бюджета района.</w:t>
      </w:r>
      <w:r w:rsidR="001869F4" w:rsidRPr="00B4574A">
        <w:t xml:space="preserve"> </w:t>
      </w:r>
      <w:r w:rsidRPr="00B4574A">
        <w:t>Анализ</w:t>
      </w:r>
      <w:r w:rsidR="0033079C" w:rsidRPr="00B4574A">
        <w:t xml:space="preserve"> </w:t>
      </w:r>
      <w:r w:rsidR="00980F70">
        <w:t xml:space="preserve">паспортов </w:t>
      </w:r>
      <w:r w:rsidR="0033079C" w:rsidRPr="00B4574A">
        <w:t>муниципальных программ</w:t>
      </w:r>
      <w:r w:rsidRPr="00B4574A">
        <w:t>, пре</w:t>
      </w:r>
      <w:r w:rsidR="00C87182">
        <w:t>длагаемых к финансированию в 202</w:t>
      </w:r>
      <w:r w:rsidR="008F17AD">
        <w:t>4</w:t>
      </w:r>
      <w:r w:rsidRPr="00B4574A">
        <w:t xml:space="preserve"> году и плановом периоде 20</w:t>
      </w:r>
      <w:r w:rsidR="003E357D">
        <w:t>2</w:t>
      </w:r>
      <w:r w:rsidR="008F17AD">
        <w:t>5</w:t>
      </w:r>
      <w:r w:rsidRPr="00B4574A">
        <w:t xml:space="preserve"> и 20</w:t>
      </w:r>
      <w:r w:rsidR="006E6141">
        <w:t>2</w:t>
      </w:r>
      <w:r w:rsidR="008F17AD">
        <w:t>6</w:t>
      </w:r>
      <w:r w:rsidRPr="00B4574A">
        <w:t xml:space="preserve"> годо</w:t>
      </w:r>
      <w:r w:rsidR="00611782" w:rsidRPr="00B4574A">
        <w:t xml:space="preserve">в, позволяет </w:t>
      </w:r>
      <w:r w:rsidR="00611782" w:rsidRPr="005D1186">
        <w:t>отметить следующее:</w:t>
      </w:r>
    </w:p>
    <w:p w:rsidR="00611782" w:rsidRPr="00B4574A" w:rsidRDefault="00526887" w:rsidP="00526887">
      <w:pPr>
        <w:spacing w:line="270" w:lineRule="exact"/>
        <w:ind w:firstLine="567"/>
        <w:jc w:val="both"/>
        <w:rPr>
          <w:iCs/>
        </w:rPr>
      </w:pPr>
      <w:r w:rsidRPr="005D1186">
        <w:rPr>
          <w:iCs/>
        </w:rPr>
        <w:t xml:space="preserve">Цели и задачи, сформулированные в </w:t>
      </w:r>
      <w:r w:rsidR="0033079C" w:rsidRPr="005D1186">
        <w:rPr>
          <w:iCs/>
        </w:rPr>
        <w:t>муниципальных</w:t>
      </w:r>
      <w:r w:rsidRPr="005D1186">
        <w:rPr>
          <w:iCs/>
        </w:rPr>
        <w:t xml:space="preserve"> программах, </w:t>
      </w:r>
      <w:r w:rsidR="00635E01" w:rsidRPr="005D1186">
        <w:rPr>
          <w:iCs/>
        </w:rPr>
        <w:t xml:space="preserve">не в полной мере </w:t>
      </w:r>
      <w:r w:rsidR="00611782" w:rsidRPr="005D1186">
        <w:rPr>
          <w:iCs/>
        </w:rPr>
        <w:t xml:space="preserve">соответствуют </w:t>
      </w:r>
      <w:r w:rsidR="0054088E" w:rsidRPr="005D1186">
        <w:rPr>
          <w:iCs/>
        </w:rPr>
        <w:t xml:space="preserve"> </w:t>
      </w:r>
      <w:r w:rsidR="0033079C" w:rsidRPr="005D1186">
        <w:rPr>
          <w:iCs/>
        </w:rPr>
        <w:t xml:space="preserve">показателям </w:t>
      </w:r>
      <w:r w:rsidR="00611782" w:rsidRPr="005D1186">
        <w:rPr>
          <w:iCs/>
        </w:rPr>
        <w:t>Стратегии социально-экономического развития муниципального района «Троицко-Печорский» до 20</w:t>
      </w:r>
      <w:r w:rsidR="000B5A24" w:rsidRPr="005D1186">
        <w:rPr>
          <w:iCs/>
        </w:rPr>
        <w:t>35</w:t>
      </w:r>
      <w:r w:rsidR="00611782" w:rsidRPr="005D1186">
        <w:rPr>
          <w:iCs/>
        </w:rPr>
        <w:t xml:space="preserve"> года</w:t>
      </w:r>
      <w:r w:rsidR="000B5A24" w:rsidRPr="005D1186">
        <w:rPr>
          <w:iCs/>
        </w:rPr>
        <w:t>, утвержденной решением Совета муниципального района «Троицко-Печорский» 25.12.2020</w:t>
      </w:r>
      <w:r w:rsidR="006C62ED" w:rsidRPr="005D1186">
        <w:rPr>
          <w:iCs/>
        </w:rPr>
        <w:t xml:space="preserve"> </w:t>
      </w:r>
      <w:r w:rsidR="00611782" w:rsidRPr="005D1186">
        <w:rPr>
          <w:iCs/>
        </w:rPr>
        <w:t xml:space="preserve">Паспорта муниципальных программ выполнены в соответствии с </w:t>
      </w:r>
      <w:r w:rsidR="00B4574A" w:rsidRPr="005D1186">
        <w:rPr>
          <w:iCs/>
        </w:rPr>
        <w:t>Порядком разработки, реализации и оценки эффективности муниципальных программ муниципального района «Троицко-Печорский»</w:t>
      </w:r>
      <w:r w:rsidR="00676CDF" w:rsidRPr="005D1186">
        <w:rPr>
          <w:iCs/>
        </w:rPr>
        <w:t>, утвержденным постановлением администрации</w:t>
      </w:r>
      <w:r w:rsidR="00676CDF">
        <w:rPr>
          <w:iCs/>
        </w:rPr>
        <w:t xml:space="preserve"> муниципального района «Троицко-Печорский» от </w:t>
      </w:r>
      <w:r w:rsidR="000B5A24">
        <w:rPr>
          <w:iCs/>
        </w:rPr>
        <w:t>04</w:t>
      </w:r>
      <w:r w:rsidR="00553457">
        <w:rPr>
          <w:iCs/>
        </w:rPr>
        <w:t>.0</w:t>
      </w:r>
      <w:r w:rsidR="000B5A24">
        <w:rPr>
          <w:iCs/>
        </w:rPr>
        <w:t>6</w:t>
      </w:r>
      <w:r w:rsidR="00553457">
        <w:rPr>
          <w:iCs/>
        </w:rPr>
        <w:t>.20</w:t>
      </w:r>
      <w:r w:rsidR="000B5A24">
        <w:rPr>
          <w:iCs/>
        </w:rPr>
        <w:t>21</w:t>
      </w:r>
      <w:r w:rsidR="00553457">
        <w:rPr>
          <w:iCs/>
        </w:rPr>
        <w:t xml:space="preserve"> </w:t>
      </w:r>
      <w:r w:rsidR="00676CDF">
        <w:rPr>
          <w:iCs/>
        </w:rPr>
        <w:t xml:space="preserve">№ </w:t>
      </w:r>
      <w:r w:rsidR="000B5A24">
        <w:rPr>
          <w:iCs/>
        </w:rPr>
        <w:t>6/598</w:t>
      </w:r>
      <w:r w:rsidR="00676CDF">
        <w:rPr>
          <w:iCs/>
        </w:rPr>
        <w:t xml:space="preserve"> (далее – Порядок).</w:t>
      </w:r>
    </w:p>
    <w:p w:rsidR="0078750F" w:rsidRPr="00C01646" w:rsidRDefault="0078750F" w:rsidP="00526887">
      <w:pPr>
        <w:spacing w:line="270" w:lineRule="exact"/>
        <w:ind w:firstLine="567"/>
        <w:jc w:val="both"/>
        <w:rPr>
          <w:iCs/>
        </w:rPr>
      </w:pPr>
      <w:r w:rsidRPr="00C01646">
        <w:rPr>
          <w:iCs/>
        </w:rPr>
        <w:t>В качестве целей муниципальных программ определены:</w:t>
      </w:r>
    </w:p>
    <w:p w:rsidR="0078750F" w:rsidRPr="00C01646" w:rsidRDefault="0078750F" w:rsidP="0078750F">
      <w:pPr>
        <w:pStyle w:val="ac"/>
        <w:numPr>
          <w:ilvl w:val="0"/>
          <w:numId w:val="7"/>
        </w:numPr>
        <w:spacing w:line="27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1646">
        <w:rPr>
          <w:rFonts w:ascii="Times New Roman" w:hAnsi="Times New Roman" w:cs="Times New Roman"/>
          <w:iCs/>
          <w:sz w:val="24"/>
          <w:szCs w:val="24"/>
        </w:rPr>
        <w:t>Обеспечение устойчивого экономического развития муниципального района «Троицко-Печорский» (МП «Развитие экономики</w:t>
      </w:r>
      <w:r w:rsidR="000B5A24">
        <w:rPr>
          <w:rFonts w:ascii="Times New Roman" w:hAnsi="Times New Roman" w:cs="Times New Roman"/>
          <w:iCs/>
          <w:sz w:val="24"/>
          <w:szCs w:val="24"/>
        </w:rPr>
        <w:t>»</w:t>
      </w:r>
      <w:r w:rsidRPr="00C01646">
        <w:rPr>
          <w:rFonts w:ascii="Times New Roman" w:hAnsi="Times New Roman" w:cs="Times New Roman"/>
          <w:iCs/>
          <w:sz w:val="24"/>
          <w:szCs w:val="24"/>
        </w:rPr>
        <w:t>);</w:t>
      </w:r>
    </w:p>
    <w:p w:rsidR="0078750F" w:rsidRPr="00C01646" w:rsidRDefault="000B5A24" w:rsidP="0078750F">
      <w:pPr>
        <w:pStyle w:val="ac"/>
        <w:numPr>
          <w:ilvl w:val="0"/>
          <w:numId w:val="7"/>
        </w:numPr>
        <w:spacing w:line="27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Создание надежной дорожной инфраструктуры и обеспечение потребности населения в качественных и доступных транспортных услугах</w:t>
      </w:r>
      <w:r w:rsidR="004912A7" w:rsidRPr="00C01646">
        <w:rPr>
          <w:rFonts w:ascii="Times New Roman" w:hAnsi="Times New Roman" w:cs="Times New Roman"/>
          <w:iCs/>
          <w:sz w:val="24"/>
          <w:szCs w:val="24"/>
        </w:rPr>
        <w:t xml:space="preserve"> (МП «Дорожное хозяйство и развитие транспортной системы»);</w:t>
      </w:r>
    </w:p>
    <w:p w:rsidR="004912A7" w:rsidRDefault="000B5A24" w:rsidP="0078750F">
      <w:pPr>
        <w:pStyle w:val="ac"/>
        <w:numPr>
          <w:ilvl w:val="0"/>
          <w:numId w:val="7"/>
        </w:numPr>
        <w:spacing w:line="27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Создание условий для у</w:t>
      </w:r>
      <w:r w:rsidR="004912A7" w:rsidRPr="00C01646">
        <w:rPr>
          <w:rFonts w:ascii="Times New Roman" w:hAnsi="Times New Roman" w:cs="Times New Roman"/>
          <w:iCs/>
          <w:sz w:val="24"/>
          <w:szCs w:val="24"/>
        </w:rPr>
        <w:t>довлетворени</w:t>
      </w:r>
      <w:r>
        <w:rPr>
          <w:rFonts w:ascii="Times New Roman" w:hAnsi="Times New Roman" w:cs="Times New Roman"/>
          <w:iCs/>
          <w:sz w:val="24"/>
          <w:szCs w:val="24"/>
        </w:rPr>
        <w:t>я</w:t>
      </w:r>
      <w:r w:rsidR="004912A7" w:rsidRPr="00C01646">
        <w:rPr>
          <w:rFonts w:ascii="Times New Roman" w:hAnsi="Times New Roman" w:cs="Times New Roman"/>
          <w:iCs/>
          <w:sz w:val="24"/>
          <w:szCs w:val="24"/>
        </w:rPr>
        <w:t xml:space="preserve"> потребностей</w:t>
      </w:r>
      <w:r w:rsidR="004912A7">
        <w:rPr>
          <w:rFonts w:ascii="Times New Roman" w:hAnsi="Times New Roman" w:cs="Times New Roman"/>
          <w:iCs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Троицко-Печорского </w:t>
      </w:r>
      <w:r w:rsidR="004912A7">
        <w:rPr>
          <w:rFonts w:ascii="Times New Roman" w:hAnsi="Times New Roman" w:cs="Times New Roman"/>
          <w:iCs/>
          <w:sz w:val="24"/>
          <w:szCs w:val="24"/>
        </w:rPr>
        <w:t xml:space="preserve"> района в доступном и комфортном жиль</w:t>
      </w:r>
      <w:r w:rsidR="005B3C0E">
        <w:rPr>
          <w:rFonts w:ascii="Times New Roman" w:hAnsi="Times New Roman" w:cs="Times New Roman"/>
          <w:iCs/>
          <w:sz w:val="24"/>
          <w:szCs w:val="24"/>
        </w:rPr>
        <w:t>е</w:t>
      </w:r>
      <w:r w:rsidR="004912A7">
        <w:rPr>
          <w:rFonts w:ascii="Times New Roman" w:hAnsi="Times New Roman" w:cs="Times New Roman"/>
          <w:iCs/>
          <w:sz w:val="24"/>
          <w:szCs w:val="24"/>
        </w:rPr>
        <w:t xml:space="preserve"> и качественных жилищно-коммунальных услугах (МП «Жилищное и коммунальное хозяйство»);</w:t>
      </w:r>
    </w:p>
    <w:p w:rsidR="004912A7" w:rsidRDefault="004912A7" w:rsidP="0078750F">
      <w:pPr>
        <w:pStyle w:val="ac"/>
        <w:numPr>
          <w:ilvl w:val="0"/>
          <w:numId w:val="7"/>
        </w:numPr>
        <w:spacing w:line="27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Повышение доступности и качества системы образования на территории муниципального района «Троицко-Печорский» с учетом потребностей граждан, общества, государства (МП «Развитие образования»);</w:t>
      </w:r>
    </w:p>
    <w:p w:rsidR="004912A7" w:rsidRDefault="004912A7" w:rsidP="0078750F">
      <w:pPr>
        <w:pStyle w:val="ac"/>
        <w:numPr>
          <w:ilvl w:val="0"/>
          <w:numId w:val="7"/>
        </w:numPr>
        <w:spacing w:line="27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Создание условий для устойчивого развития культуры, физической культуры и спорта, развития и реализации потенциала молодежи (МП «Развитие культуры, физической культуры и спорта, молодежного движения»);</w:t>
      </w:r>
    </w:p>
    <w:p w:rsidR="004912A7" w:rsidRDefault="004912A7" w:rsidP="0078750F">
      <w:pPr>
        <w:pStyle w:val="ac"/>
        <w:numPr>
          <w:ilvl w:val="0"/>
          <w:numId w:val="7"/>
        </w:numPr>
        <w:spacing w:line="27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Повышение эффективности муниципального управления (МП «Муниципальное управление»);</w:t>
      </w:r>
    </w:p>
    <w:p w:rsidR="004912A7" w:rsidRDefault="004912A7" w:rsidP="009E2174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Повышение уровня защищенности населения и территории от возможных угроз</w:t>
      </w:r>
      <w:r w:rsidR="000B5A24">
        <w:rPr>
          <w:rFonts w:ascii="Times New Roman" w:hAnsi="Times New Roman" w:cs="Times New Roman"/>
          <w:iCs/>
          <w:sz w:val="24"/>
          <w:szCs w:val="24"/>
        </w:rPr>
        <w:t xml:space="preserve">  н</w:t>
      </w:r>
      <w:r>
        <w:rPr>
          <w:rFonts w:ascii="Times New Roman" w:hAnsi="Times New Roman" w:cs="Times New Roman"/>
          <w:iCs/>
          <w:sz w:val="24"/>
          <w:szCs w:val="24"/>
        </w:rPr>
        <w:t>а территории муниципального района «Троицко-Печорский» (МП «Безопасност</w:t>
      </w:r>
      <w:r w:rsidR="000B5A24">
        <w:rPr>
          <w:rFonts w:ascii="Times New Roman" w:hAnsi="Times New Roman" w:cs="Times New Roman"/>
          <w:iCs/>
          <w:sz w:val="24"/>
          <w:szCs w:val="24"/>
        </w:rPr>
        <w:t>ь жизнедеятельности населения»);</w:t>
      </w:r>
    </w:p>
    <w:p w:rsidR="000B5A24" w:rsidRPr="0078750F" w:rsidRDefault="000B5A24" w:rsidP="009E2174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Обеспечение безопасности населения муниципального района «Троицко-Печорский» от угроз криминогенного характера (МП «Профилактика нарушений на территории муниципального района «Троицко-Печорский»).</w:t>
      </w:r>
    </w:p>
    <w:p w:rsidR="004D1F53" w:rsidRDefault="004D1F53" w:rsidP="009E2174">
      <w:pPr>
        <w:ind w:firstLine="567"/>
        <w:jc w:val="both"/>
        <w:rPr>
          <w:iCs/>
        </w:rPr>
      </w:pPr>
      <w:r w:rsidRPr="005E42B8">
        <w:rPr>
          <w:iCs/>
        </w:rPr>
        <w:lastRenderedPageBreak/>
        <w:t xml:space="preserve">При разработке муниципальных программ недостаточно применяются критерии экономической эффективности, учитывающие оценку вклада муниципальной программы в экономическое развитие района, оценку влияния ожидаемых результатов муниципальной программы на различные сферы экономики. </w:t>
      </w:r>
    </w:p>
    <w:p w:rsidR="008772E6" w:rsidRDefault="0024298D" w:rsidP="0024298D">
      <w:pPr>
        <w:ind w:firstLine="567"/>
        <w:jc w:val="both"/>
        <w:rPr>
          <w:rFonts w:eastAsiaTheme="minorHAnsi"/>
          <w:lang w:eastAsia="en-US"/>
        </w:rPr>
      </w:pPr>
      <w:r>
        <w:rPr>
          <w:iCs/>
        </w:rPr>
        <w:t>Согласно п. 7.9. Методических указаний по разработке и реализации муниципальных программ муниципального района «Троицко-Печорский», утвержденных постановлением администрации муниципального района «Троицко-Печорский» от 04.06.2021 № 6/598  о</w:t>
      </w:r>
      <w:r w:rsidR="008772E6">
        <w:rPr>
          <w:rFonts w:eastAsiaTheme="minorHAnsi"/>
          <w:lang w:eastAsia="en-US"/>
        </w:rPr>
        <w:t xml:space="preserve">жидаемые результаты реализации </w:t>
      </w:r>
      <w:r>
        <w:rPr>
          <w:rFonts w:eastAsiaTheme="minorHAnsi"/>
          <w:lang w:eastAsia="en-US"/>
        </w:rPr>
        <w:t>муниципальной п</w:t>
      </w:r>
      <w:r w:rsidR="008772E6">
        <w:rPr>
          <w:rFonts w:eastAsiaTheme="minorHAnsi"/>
          <w:lang w:eastAsia="en-US"/>
        </w:rPr>
        <w:t>рограммы (подпрограммы)</w:t>
      </w:r>
      <w:r>
        <w:rPr>
          <w:rFonts w:eastAsiaTheme="minorHAnsi"/>
          <w:lang w:eastAsia="en-US"/>
        </w:rPr>
        <w:t xml:space="preserve"> </w:t>
      </w:r>
      <w:r w:rsidR="008772E6">
        <w:rPr>
          <w:rFonts w:eastAsiaTheme="minorHAnsi"/>
          <w:lang w:eastAsia="en-US"/>
        </w:rPr>
        <w:t>указываются в виде качественных и количественных характеристик основных ожидаемых (планируемых) конечных результатов (изменений, отражающих эффект, вызванный реализацией муниципальной программы (подпрограмм) с описанием конкретных завершенных событий (явлений, факторов), позволяющих однозначно оценить результаты реализации муниципальной программы (подпрограмм), а также значений целевых индикаторов (показателей) на последний год реализации муниципальной программы, их динамики. При этом формулировка ожидаемых результатов должна отражать прогресс в достижении целей и решении задач муниципальной программы (подпрограмм).</w:t>
      </w:r>
    </w:p>
    <w:p w:rsidR="008772E6" w:rsidRDefault="0024298D" w:rsidP="009E2174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Тогда как, исходя из паспортов муниципальных программ «Дорожное хозяйство и развитие транспортной системы», «Развитие культуры, физической культуры и спорта, молодежного движения», «Муниципальное управление», ожидаемые</w:t>
      </w:r>
      <w:r w:rsidR="00635E01">
        <w:rPr>
          <w:rFonts w:eastAsiaTheme="minorHAnsi"/>
          <w:lang w:eastAsia="en-US"/>
        </w:rPr>
        <w:t xml:space="preserve"> результаты не имеют качественных и количественных характеристик планируемых конечных результатов, формулировка ожидаемых результатов не отражает прогресс в достижении целей и решении задач муниципальной программы.</w:t>
      </w:r>
      <w:r>
        <w:rPr>
          <w:rFonts w:eastAsiaTheme="minorHAnsi"/>
          <w:lang w:eastAsia="en-US"/>
        </w:rPr>
        <w:t xml:space="preserve">   </w:t>
      </w:r>
    </w:p>
    <w:p w:rsidR="008133FE" w:rsidRDefault="008133FE" w:rsidP="008133FE">
      <w:pPr>
        <w:pStyle w:val="ac"/>
        <w:autoSpaceDE w:val="0"/>
        <w:autoSpaceDN w:val="0"/>
        <w:adjustRightInd w:val="0"/>
        <w:spacing w:after="0" w:line="240" w:lineRule="auto"/>
        <w:ind w:left="0" w:right="28"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Второй год администрация муниципального района «Троицко-Печорский»  нарушает Порядок в части обязательного и своевременного размещения на официальном сайте администрации муниципального района «Троицко-Печорский» годового отчета о ходе реализации и оценке эффективности муниципальных программ муниципального района «Троицко-Печорский» за предыдущий отчетный год.</w:t>
      </w:r>
    </w:p>
    <w:p w:rsidR="000F3EFF" w:rsidRDefault="00526887" w:rsidP="008133FE">
      <w:pPr>
        <w:ind w:firstLine="567"/>
        <w:jc w:val="both"/>
        <w:rPr>
          <w:bCs/>
        </w:rPr>
      </w:pPr>
      <w:r w:rsidRPr="001A13DD">
        <w:rPr>
          <w:bCs/>
        </w:rPr>
        <w:t xml:space="preserve"> В целом, распределение бюджетных ассигнований между </w:t>
      </w:r>
      <w:r w:rsidR="005E09FF">
        <w:rPr>
          <w:bCs/>
        </w:rPr>
        <w:t>муниципальными</w:t>
      </w:r>
      <w:r w:rsidRPr="001A13DD">
        <w:rPr>
          <w:bCs/>
        </w:rPr>
        <w:t xml:space="preserve"> программами </w:t>
      </w:r>
      <w:r w:rsidR="000F3EFF">
        <w:rPr>
          <w:bCs/>
        </w:rPr>
        <w:t>района</w:t>
      </w:r>
      <w:r w:rsidRPr="001A13DD">
        <w:rPr>
          <w:bCs/>
        </w:rPr>
        <w:t xml:space="preserve"> сложится следующим образом:</w:t>
      </w:r>
    </w:p>
    <w:p w:rsidR="003D0022" w:rsidRDefault="003D0022" w:rsidP="00A1044D">
      <w:pPr>
        <w:ind w:firstLine="567"/>
        <w:jc w:val="right"/>
        <w:rPr>
          <w:bCs/>
        </w:rPr>
      </w:pPr>
      <w:r>
        <w:rPr>
          <w:bCs/>
        </w:rPr>
        <w:t>тыс.руб</w:t>
      </w:r>
      <w:r w:rsidR="00C01646">
        <w:rPr>
          <w:bCs/>
        </w:rPr>
        <w:t>.</w:t>
      </w:r>
    </w:p>
    <w:tbl>
      <w:tblPr>
        <w:tblW w:w="10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843"/>
        <w:gridCol w:w="1417"/>
        <w:gridCol w:w="1418"/>
        <w:gridCol w:w="1276"/>
      </w:tblGrid>
      <w:tr w:rsidR="005B3C0E" w:rsidRPr="007728D6" w:rsidTr="00DE7BF9">
        <w:trPr>
          <w:trHeight w:val="803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0E" w:rsidRPr="007728D6" w:rsidRDefault="005B3C0E" w:rsidP="002560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0E" w:rsidRDefault="005B3C0E" w:rsidP="00BB5A40">
            <w:pPr>
              <w:jc w:val="center"/>
              <w:rPr>
                <w:b/>
                <w:bCs/>
                <w:sz w:val="20"/>
                <w:szCs w:val="20"/>
              </w:rPr>
            </w:pPr>
            <w:r w:rsidRPr="007728D6">
              <w:rPr>
                <w:b/>
                <w:bCs/>
                <w:sz w:val="20"/>
                <w:szCs w:val="20"/>
              </w:rPr>
              <w:t>Предусмотрено в 20</w:t>
            </w:r>
            <w:r w:rsidR="006C62ED">
              <w:rPr>
                <w:b/>
                <w:bCs/>
                <w:sz w:val="20"/>
                <w:szCs w:val="20"/>
              </w:rPr>
              <w:t>2</w:t>
            </w:r>
            <w:r w:rsidR="00A7126F">
              <w:rPr>
                <w:b/>
                <w:bCs/>
                <w:sz w:val="20"/>
                <w:szCs w:val="20"/>
              </w:rPr>
              <w:t>3</w:t>
            </w:r>
            <w:r w:rsidRPr="007728D6">
              <w:rPr>
                <w:b/>
                <w:bCs/>
                <w:sz w:val="20"/>
                <w:szCs w:val="20"/>
              </w:rPr>
              <w:t xml:space="preserve"> году </w:t>
            </w:r>
          </w:p>
          <w:p w:rsidR="00BB5A40" w:rsidRPr="007728D6" w:rsidRDefault="00BB5A40" w:rsidP="005D11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Сводной бюджетной росписью на 01.10.20</w:t>
            </w:r>
            <w:r w:rsidR="006C62ED">
              <w:rPr>
                <w:b/>
                <w:bCs/>
                <w:sz w:val="20"/>
                <w:szCs w:val="20"/>
              </w:rPr>
              <w:t>2</w:t>
            </w:r>
            <w:r w:rsidR="005D11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0E" w:rsidRPr="007728D6" w:rsidRDefault="005B3C0E" w:rsidP="005D1186">
            <w:pPr>
              <w:jc w:val="center"/>
              <w:rPr>
                <w:b/>
                <w:bCs/>
                <w:sz w:val="20"/>
                <w:szCs w:val="20"/>
              </w:rPr>
            </w:pPr>
            <w:r w:rsidRPr="007728D6">
              <w:rPr>
                <w:b/>
                <w:bCs/>
                <w:sz w:val="20"/>
                <w:szCs w:val="20"/>
              </w:rPr>
              <w:t>Предусмотрено проектом бюджета на 20</w:t>
            </w:r>
            <w:r w:rsidR="00C01646">
              <w:rPr>
                <w:b/>
                <w:bCs/>
                <w:sz w:val="20"/>
                <w:szCs w:val="20"/>
              </w:rPr>
              <w:t>2</w:t>
            </w:r>
            <w:r w:rsidR="005D1186">
              <w:rPr>
                <w:b/>
                <w:bCs/>
                <w:sz w:val="20"/>
                <w:szCs w:val="20"/>
              </w:rPr>
              <w:t>4</w:t>
            </w:r>
            <w:r w:rsidRPr="007728D6">
              <w:rPr>
                <w:b/>
                <w:bCs/>
                <w:sz w:val="20"/>
                <w:szCs w:val="20"/>
              </w:rPr>
              <w:t xml:space="preserve"> год и  плановый период 20</w:t>
            </w:r>
            <w:r w:rsidR="003E357D">
              <w:rPr>
                <w:b/>
                <w:bCs/>
                <w:sz w:val="20"/>
                <w:szCs w:val="20"/>
              </w:rPr>
              <w:t>2</w:t>
            </w:r>
            <w:r w:rsidR="005D1186">
              <w:rPr>
                <w:b/>
                <w:bCs/>
                <w:sz w:val="20"/>
                <w:szCs w:val="20"/>
              </w:rPr>
              <w:t>5</w:t>
            </w:r>
            <w:r w:rsidRPr="007728D6">
              <w:rPr>
                <w:b/>
                <w:bCs/>
                <w:sz w:val="20"/>
                <w:szCs w:val="20"/>
              </w:rPr>
              <w:t xml:space="preserve"> и 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5D1186">
              <w:rPr>
                <w:b/>
                <w:bCs/>
                <w:sz w:val="20"/>
                <w:szCs w:val="20"/>
              </w:rPr>
              <w:t>6</w:t>
            </w:r>
            <w:r w:rsidRPr="007728D6">
              <w:rPr>
                <w:b/>
                <w:bCs/>
                <w:sz w:val="20"/>
                <w:szCs w:val="20"/>
              </w:rPr>
              <w:t xml:space="preserve"> годов</w:t>
            </w:r>
          </w:p>
        </w:tc>
      </w:tr>
      <w:tr w:rsidR="005B3C0E" w:rsidRPr="007728D6" w:rsidTr="00DE7BF9">
        <w:trPr>
          <w:trHeight w:val="40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0E" w:rsidRPr="007728D6" w:rsidRDefault="005B3C0E" w:rsidP="002560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E" w:rsidRPr="007728D6" w:rsidRDefault="005B3C0E" w:rsidP="002560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0E" w:rsidRPr="007728D6" w:rsidRDefault="005B3C0E" w:rsidP="00A7126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8D6">
              <w:rPr>
                <w:b/>
                <w:bCs/>
                <w:sz w:val="20"/>
                <w:szCs w:val="20"/>
              </w:rPr>
              <w:t>20</w:t>
            </w:r>
            <w:r w:rsidR="00C01646">
              <w:rPr>
                <w:b/>
                <w:bCs/>
                <w:sz w:val="20"/>
                <w:szCs w:val="20"/>
              </w:rPr>
              <w:t>2</w:t>
            </w:r>
            <w:r w:rsidR="00A7126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0E" w:rsidRPr="007728D6" w:rsidRDefault="005B3C0E" w:rsidP="00A7126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8D6">
              <w:rPr>
                <w:b/>
                <w:bCs/>
                <w:sz w:val="20"/>
                <w:szCs w:val="20"/>
              </w:rPr>
              <w:t>20</w:t>
            </w:r>
            <w:r w:rsidR="003E357D">
              <w:rPr>
                <w:b/>
                <w:bCs/>
                <w:sz w:val="20"/>
                <w:szCs w:val="20"/>
              </w:rPr>
              <w:t>2</w:t>
            </w:r>
            <w:r w:rsidR="00A7126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0E" w:rsidRPr="007728D6" w:rsidRDefault="005B3C0E" w:rsidP="00635E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A7126F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D1186" w:rsidRPr="007728D6" w:rsidTr="00DE7BF9">
        <w:trPr>
          <w:trHeight w:val="42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186" w:rsidRPr="007728D6" w:rsidRDefault="005D1186" w:rsidP="002560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Муниципальные программы</w:t>
            </w:r>
            <w:r w:rsidRPr="007728D6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186" w:rsidRPr="007728D6" w:rsidRDefault="005D1186" w:rsidP="00806E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1 530 168,8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186" w:rsidRPr="007728D6" w:rsidRDefault="005D1186" w:rsidP="00806E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643 576,0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186" w:rsidRPr="007728D6" w:rsidRDefault="005D1186" w:rsidP="00806E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564 394,4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186" w:rsidRPr="007728D6" w:rsidRDefault="005D1186" w:rsidP="00806E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564 090,4</w:t>
            </w:r>
          </w:p>
        </w:tc>
      </w:tr>
      <w:tr w:rsidR="005B3C0E" w:rsidRPr="007728D6" w:rsidTr="00DE7BF9">
        <w:trPr>
          <w:trHeight w:val="31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C0E" w:rsidRPr="007728D6" w:rsidRDefault="005B3C0E" w:rsidP="0025604B">
            <w:pPr>
              <w:rPr>
                <w:bCs/>
                <w:sz w:val="20"/>
                <w:szCs w:val="20"/>
              </w:rPr>
            </w:pPr>
            <w:r w:rsidRPr="007728D6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C0E" w:rsidRPr="007728D6" w:rsidRDefault="005B3C0E" w:rsidP="0025604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C0E" w:rsidRPr="007728D6" w:rsidRDefault="005B3C0E" w:rsidP="0025604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C0E" w:rsidRPr="007728D6" w:rsidRDefault="005B3C0E" w:rsidP="0025604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C0E" w:rsidRPr="007728D6" w:rsidRDefault="005B3C0E" w:rsidP="0025604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5E01" w:rsidRPr="007728D6" w:rsidTr="00DE7BF9">
        <w:trPr>
          <w:trHeight w:val="57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E01" w:rsidRPr="00F53265" w:rsidRDefault="00635E01" w:rsidP="000B5A24">
            <w:pPr>
              <w:rPr>
                <w:bCs/>
                <w:sz w:val="18"/>
                <w:szCs w:val="18"/>
              </w:rPr>
            </w:pPr>
            <w:r w:rsidRPr="00F53265">
              <w:rPr>
                <w:bCs/>
                <w:sz w:val="18"/>
                <w:szCs w:val="18"/>
              </w:rPr>
              <w:t xml:space="preserve"> "</w:t>
            </w:r>
            <w:r>
              <w:rPr>
                <w:bCs/>
                <w:sz w:val="18"/>
                <w:szCs w:val="18"/>
              </w:rPr>
              <w:t>Развитие экономики»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E01" w:rsidRPr="007728D6" w:rsidRDefault="005D1186" w:rsidP="00DE5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E01" w:rsidRPr="007728D6" w:rsidRDefault="001B306B" w:rsidP="00DE5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E01" w:rsidRPr="007728D6" w:rsidRDefault="001B306B" w:rsidP="00DE5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5E01" w:rsidRPr="007728D6" w:rsidRDefault="001B306B" w:rsidP="00DE5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C4272" w:rsidRPr="007728D6" w:rsidTr="00DE7BF9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272" w:rsidRPr="00F53265" w:rsidRDefault="002C4272" w:rsidP="00107D82">
            <w:pPr>
              <w:jc w:val="both"/>
              <w:rPr>
                <w:bCs/>
                <w:sz w:val="18"/>
                <w:szCs w:val="18"/>
              </w:rPr>
            </w:pPr>
            <w:r w:rsidRPr="00F53265">
              <w:rPr>
                <w:bCs/>
                <w:sz w:val="18"/>
                <w:szCs w:val="18"/>
              </w:rPr>
              <w:t xml:space="preserve"> "</w:t>
            </w:r>
            <w:r>
              <w:rPr>
                <w:bCs/>
                <w:sz w:val="18"/>
                <w:szCs w:val="18"/>
              </w:rPr>
              <w:t>Дорожное хозяйство и развитие транспортной системы</w:t>
            </w:r>
            <w:r w:rsidRPr="00F53265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272" w:rsidRPr="007728D6" w:rsidRDefault="005D1186" w:rsidP="00107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64 110,3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1B306B" w:rsidP="00107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50 992,3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1B306B" w:rsidP="00107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51 343,2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1B306B" w:rsidP="00107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50 572,5</w:t>
            </w:r>
          </w:p>
        </w:tc>
      </w:tr>
      <w:tr w:rsidR="002C4272" w:rsidRPr="007728D6" w:rsidTr="00DE7BF9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272" w:rsidRPr="00F53265" w:rsidRDefault="002C4272" w:rsidP="00107D82">
            <w:pPr>
              <w:rPr>
                <w:bCs/>
                <w:sz w:val="18"/>
                <w:szCs w:val="18"/>
              </w:rPr>
            </w:pPr>
            <w:r w:rsidRPr="00F53265">
              <w:rPr>
                <w:bCs/>
                <w:sz w:val="18"/>
                <w:szCs w:val="18"/>
              </w:rPr>
              <w:t>"</w:t>
            </w:r>
            <w:r>
              <w:rPr>
                <w:bCs/>
                <w:sz w:val="18"/>
                <w:szCs w:val="18"/>
              </w:rPr>
              <w:t>Жилищное и коммунальное хозяйство</w:t>
            </w:r>
            <w:r w:rsidRPr="00F53265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272" w:rsidRPr="007728D6" w:rsidRDefault="005D1186" w:rsidP="00107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694 054,7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1B306B" w:rsidP="00107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16 416,7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1B306B" w:rsidP="00107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12 501,5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1B306B" w:rsidP="00107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15 235,7</w:t>
            </w:r>
          </w:p>
        </w:tc>
      </w:tr>
      <w:tr w:rsidR="002C4272" w:rsidRPr="007728D6" w:rsidTr="00DE7BF9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272" w:rsidRPr="00F53265" w:rsidRDefault="002C4272" w:rsidP="00107D82">
            <w:pPr>
              <w:rPr>
                <w:bCs/>
                <w:sz w:val="18"/>
                <w:szCs w:val="18"/>
              </w:rPr>
            </w:pPr>
            <w:r w:rsidRPr="00F53265">
              <w:rPr>
                <w:bCs/>
                <w:sz w:val="18"/>
                <w:szCs w:val="18"/>
              </w:rPr>
              <w:t xml:space="preserve"> "</w:t>
            </w:r>
            <w:r>
              <w:rPr>
                <w:bCs/>
                <w:sz w:val="18"/>
                <w:szCs w:val="18"/>
              </w:rPr>
              <w:t>Развитие образования</w:t>
            </w:r>
            <w:r w:rsidRPr="00F53265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272" w:rsidRPr="007728D6" w:rsidRDefault="005D1186" w:rsidP="00107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414 910,0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1B306B" w:rsidP="00107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345 836,0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1B306B" w:rsidP="00107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324 850,7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1B306B" w:rsidP="00107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321 738,8</w:t>
            </w:r>
          </w:p>
        </w:tc>
      </w:tr>
      <w:tr w:rsidR="002C4272" w:rsidRPr="007728D6" w:rsidTr="00DE7BF9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272" w:rsidRPr="00F53265" w:rsidRDefault="002C4272" w:rsidP="0025604B">
            <w:pPr>
              <w:rPr>
                <w:bCs/>
                <w:sz w:val="18"/>
                <w:szCs w:val="18"/>
              </w:rPr>
            </w:pPr>
            <w:r w:rsidRPr="00F53265">
              <w:rPr>
                <w:bCs/>
                <w:sz w:val="18"/>
                <w:szCs w:val="18"/>
              </w:rPr>
              <w:t>"</w:t>
            </w:r>
            <w:r>
              <w:rPr>
                <w:bCs/>
                <w:sz w:val="18"/>
                <w:szCs w:val="18"/>
              </w:rPr>
              <w:t>Развитие культуры, физической культуры и спорта, молодежного движения</w:t>
            </w:r>
            <w:r w:rsidRPr="00F53265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272" w:rsidRPr="007728D6" w:rsidRDefault="005D1186" w:rsidP="002560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229 545,7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1B306B" w:rsidP="002560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113 279,9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1B306B" w:rsidP="002560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98 570,6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1B306B" w:rsidP="002560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99 170,6</w:t>
            </w:r>
          </w:p>
        </w:tc>
      </w:tr>
      <w:tr w:rsidR="002C4272" w:rsidRPr="007728D6" w:rsidTr="00DE7BF9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272" w:rsidRPr="00F53265" w:rsidRDefault="002C4272" w:rsidP="00107D82">
            <w:pPr>
              <w:rPr>
                <w:bCs/>
                <w:sz w:val="18"/>
                <w:szCs w:val="18"/>
              </w:rPr>
            </w:pPr>
            <w:r w:rsidRPr="00F53265">
              <w:rPr>
                <w:bCs/>
                <w:sz w:val="18"/>
                <w:szCs w:val="18"/>
              </w:rPr>
              <w:t xml:space="preserve"> "</w:t>
            </w:r>
            <w:r>
              <w:rPr>
                <w:bCs/>
                <w:sz w:val="18"/>
                <w:szCs w:val="18"/>
              </w:rPr>
              <w:t>Муниципальное управление</w:t>
            </w:r>
            <w:r w:rsidRPr="00F53265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272" w:rsidRPr="007728D6" w:rsidRDefault="005D1186" w:rsidP="005D11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119 203,2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1B306B" w:rsidP="00107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114 630,1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A51C62" w:rsidP="00107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75 613,3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A51C62" w:rsidP="00107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76 457,7</w:t>
            </w:r>
          </w:p>
        </w:tc>
      </w:tr>
      <w:tr w:rsidR="002C4272" w:rsidRPr="007728D6" w:rsidTr="00DE7BF9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272" w:rsidRPr="00F53265" w:rsidRDefault="002C4272" w:rsidP="0025604B">
            <w:pPr>
              <w:rPr>
                <w:bCs/>
                <w:sz w:val="18"/>
                <w:szCs w:val="18"/>
              </w:rPr>
            </w:pPr>
            <w:r w:rsidRPr="00F53265">
              <w:rPr>
                <w:bCs/>
                <w:sz w:val="18"/>
                <w:szCs w:val="18"/>
              </w:rPr>
              <w:t xml:space="preserve"> "</w:t>
            </w:r>
            <w:r>
              <w:rPr>
                <w:bCs/>
                <w:sz w:val="18"/>
                <w:szCs w:val="18"/>
              </w:rPr>
              <w:t>Безопасность жизнедеятельности населения</w:t>
            </w:r>
            <w:r w:rsidRPr="00F53265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272" w:rsidRPr="007728D6" w:rsidRDefault="005D1186" w:rsidP="002560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6 682,</w:t>
            </w:r>
            <w:r w:rsidR="001B306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1B306B" w:rsidP="007F63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A51C62" w:rsidP="002560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4272" w:rsidRPr="007728D6" w:rsidRDefault="00A51C62" w:rsidP="002560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915,1</w:t>
            </w:r>
          </w:p>
        </w:tc>
      </w:tr>
      <w:tr w:rsidR="000B5A24" w:rsidRPr="007728D6" w:rsidTr="00DE7BF9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A24" w:rsidRPr="00F53265" w:rsidRDefault="000B5A24" w:rsidP="002560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«Профилактика правонарушений на территории муниципального района «Троицко-Печорский»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A24" w:rsidRPr="007728D6" w:rsidRDefault="001D3F9B" w:rsidP="002560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A24" w:rsidRPr="007728D6" w:rsidRDefault="00635E01" w:rsidP="007F63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A24" w:rsidRPr="007728D6" w:rsidRDefault="00635E01" w:rsidP="002560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A24" w:rsidRPr="007728D6" w:rsidRDefault="00635E01" w:rsidP="002560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</w:tbl>
    <w:p w:rsidR="005B3C0E" w:rsidRDefault="005B3C0E" w:rsidP="00A1044D">
      <w:pPr>
        <w:ind w:firstLine="567"/>
        <w:jc w:val="right"/>
        <w:rPr>
          <w:bCs/>
        </w:rPr>
      </w:pPr>
    </w:p>
    <w:p w:rsidR="000455B0" w:rsidRPr="000455B0" w:rsidRDefault="0020774A" w:rsidP="000455B0">
      <w:pPr>
        <w:ind w:firstLine="709"/>
        <w:jc w:val="both"/>
        <w:rPr>
          <w:rFonts w:eastAsiaTheme="minorHAnsi"/>
          <w:iCs/>
          <w:lang w:eastAsia="en-US"/>
        </w:rPr>
      </w:pPr>
      <w:r>
        <w:t>Все муниципальные программы утверждены соответствующими постанов</w:t>
      </w:r>
      <w:r w:rsidR="00676CDF">
        <w:t>лениями руководителя администрации муниципального района «Троицко-Печорский»</w:t>
      </w:r>
      <w:r w:rsidR="005E423E">
        <w:t xml:space="preserve"> на срок до 20</w:t>
      </w:r>
      <w:r w:rsidR="003A5DC0">
        <w:t>30</w:t>
      </w:r>
      <w:r w:rsidR="005E423E">
        <w:t xml:space="preserve"> года</w:t>
      </w:r>
      <w:r w:rsidR="00676CDF">
        <w:t xml:space="preserve">. </w:t>
      </w:r>
      <w:r w:rsidR="00676CDF" w:rsidRPr="00B11652">
        <w:t xml:space="preserve">Объем бюджетных ассигнований, указанный в паспортах муниципальных программ, </w:t>
      </w:r>
      <w:r w:rsidR="001A1BF3" w:rsidRPr="00B11652">
        <w:t xml:space="preserve"> </w:t>
      </w:r>
      <w:r w:rsidR="00676CDF" w:rsidRPr="00B11652">
        <w:t>соответствует расходам бюджета муниципального района «Троицко-Печорский» по соответствующим направлениям</w:t>
      </w:r>
      <w:r w:rsidR="00A51C62">
        <w:t>, проверены все программы.</w:t>
      </w:r>
      <w:r w:rsidR="00676CDF">
        <w:t xml:space="preserve"> </w:t>
      </w:r>
    </w:p>
    <w:p w:rsidR="000E76DB" w:rsidRDefault="003A5DC0" w:rsidP="00A855B0">
      <w:pPr>
        <w:ind w:firstLine="709"/>
        <w:jc w:val="both"/>
      </w:pPr>
      <w:r>
        <w:t>Семь</w:t>
      </w:r>
      <w:r w:rsidR="00676CDF">
        <w:t xml:space="preserve"> муниципальны</w:t>
      </w:r>
      <w:r>
        <w:t>х</w:t>
      </w:r>
      <w:r w:rsidR="00676CDF">
        <w:t xml:space="preserve"> программ содержат подпрограммы.</w:t>
      </w:r>
    </w:p>
    <w:p w:rsidR="00C94B39" w:rsidRDefault="003C3E8C" w:rsidP="00A855B0">
      <w:pPr>
        <w:ind w:firstLine="709"/>
        <w:jc w:val="both"/>
      </w:pPr>
      <w:r w:rsidRPr="00F972EC">
        <w:t>По сравнению с</w:t>
      </w:r>
      <w:r w:rsidR="001A736C" w:rsidRPr="00F972EC">
        <w:t>о сводной бюджетной росписью на 01.10.</w:t>
      </w:r>
      <w:r w:rsidRPr="00F972EC">
        <w:t>20</w:t>
      </w:r>
      <w:r w:rsidR="00B11652" w:rsidRPr="00F972EC">
        <w:t>2</w:t>
      </w:r>
      <w:r w:rsidR="00F972EC" w:rsidRPr="00F972EC">
        <w:t>3</w:t>
      </w:r>
      <w:r w:rsidR="00C01646" w:rsidRPr="00F972EC">
        <w:t xml:space="preserve"> проектом бюджета на 202</w:t>
      </w:r>
      <w:r w:rsidR="00A7126F">
        <w:t>4</w:t>
      </w:r>
      <w:r w:rsidRPr="00F972EC">
        <w:t xml:space="preserve"> год предусмотрен</w:t>
      </w:r>
      <w:r w:rsidR="00204286" w:rsidRPr="00F972EC">
        <w:t>о</w:t>
      </w:r>
      <w:r w:rsidR="00C01646" w:rsidRPr="00F972EC">
        <w:t xml:space="preserve"> </w:t>
      </w:r>
      <w:r w:rsidRPr="00F972EC">
        <w:t xml:space="preserve"> уменьшение финансировани</w:t>
      </w:r>
      <w:r w:rsidR="00F972EC">
        <w:t>я всех</w:t>
      </w:r>
      <w:r w:rsidRPr="00F972EC">
        <w:t xml:space="preserve"> муниципальных программ</w:t>
      </w:r>
      <w:r w:rsidR="00F972EC">
        <w:t xml:space="preserve">, за исключением </w:t>
      </w:r>
    </w:p>
    <w:p w:rsidR="00F972EC" w:rsidRPr="00F972EC" w:rsidRDefault="00F972EC" w:rsidP="00F972EC">
      <w:pPr>
        <w:jc w:val="both"/>
      </w:pPr>
      <w:r>
        <w:rPr>
          <w:bCs/>
        </w:rPr>
        <w:t>п</w:t>
      </w:r>
      <w:r w:rsidRPr="00F972EC">
        <w:rPr>
          <w:bCs/>
        </w:rPr>
        <w:t>рограммы «Профилактика правонарушений на территории муниципального района «Троицко-Печорский»</w:t>
      </w:r>
      <w:r>
        <w:rPr>
          <w:bCs/>
        </w:rPr>
        <w:t>:</w:t>
      </w:r>
    </w:p>
    <w:p w:rsidR="003C3E8C" w:rsidRPr="00632C12" w:rsidRDefault="003C3E8C" w:rsidP="00A855B0">
      <w:pPr>
        <w:ind w:firstLine="709"/>
        <w:jc w:val="both"/>
      </w:pPr>
      <w:r w:rsidRPr="00632C12">
        <w:t>- «Развитие экономики</w:t>
      </w:r>
      <w:r w:rsidR="003C642B">
        <w:t xml:space="preserve">» </w:t>
      </w:r>
      <w:r w:rsidR="001A736C" w:rsidRPr="00632C12">
        <w:t xml:space="preserve"> </w:t>
      </w:r>
      <w:r w:rsidR="00780F64">
        <w:t xml:space="preserve">снижение </w:t>
      </w:r>
      <w:r w:rsidR="001A736C" w:rsidRPr="00632C12">
        <w:t xml:space="preserve">на </w:t>
      </w:r>
      <w:r w:rsidR="00F972EC">
        <w:t>880,4</w:t>
      </w:r>
      <w:r w:rsidRPr="00632C12">
        <w:t xml:space="preserve"> тыс. руб</w:t>
      </w:r>
      <w:r w:rsidR="006A6C56" w:rsidRPr="00632C12">
        <w:t>.</w:t>
      </w:r>
      <w:r w:rsidRPr="00632C12">
        <w:t xml:space="preserve"> или </w:t>
      </w:r>
      <w:r w:rsidR="004B409D">
        <w:t xml:space="preserve">на </w:t>
      </w:r>
      <w:r w:rsidR="00F972EC">
        <w:t>54,4</w:t>
      </w:r>
      <w:r w:rsidRPr="00632C12">
        <w:t>%;</w:t>
      </w:r>
    </w:p>
    <w:p w:rsidR="00952D48" w:rsidRDefault="00952D48" w:rsidP="00952D48">
      <w:pPr>
        <w:ind w:firstLine="709"/>
        <w:jc w:val="both"/>
      </w:pPr>
      <w:r w:rsidRPr="00632C12">
        <w:t xml:space="preserve">- «Дорожное хозяйство и развитие транспортной системы» </w:t>
      </w:r>
      <w:r w:rsidR="003C642B">
        <w:t>снижение</w:t>
      </w:r>
      <w:r w:rsidRPr="00632C12">
        <w:t xml:space="preserve">  на </w:t>
      </w:r>
      <w:r w:rsidR="00F972EC">
        <w:t>13 118</w:t>
      </w:r>
      <w:r w:rsidR="003A5DC0">
        <w:t>4</w:t>
      </w:r>
      <w:r w:rsidRPr="00632C12">
        <w:t xml:space="preserve"> тыс. руб. или на </w:t>
      </w:r>
      <w:r w:rsidR="00F972EC">
        <w:t>20,4</w:t>
      </w:r>
      <w:r w:rsidRPr="00632C12">
        <w:t>%</w:t>
      </w:r>
      <w:r w:rsidR="004B409D">
        <w:t>;</w:t>
      </w:r>
    </w:p>
    <w:p w:rsidR="004B409D" w:rsidRPr="00632C12" w:rsidRDefault="004B409D" w:rsidP="004B409D">
      <w:pPr>
        <w:ind w:firstLine="709"/>
        <w:jc w:val="both"/>
      </w:pPr>
      <w:r w:rsidRPr="00632C12">
        <w:t xml:space="preserve">- «Жилищное и коммунальное хозяйство» </w:t>
      </w:r>
      <w:r>
        <w:t>снижение</w:t>
      </w:r>
      <w:r w:rsidRPr="00632C12">
        <w:t xml:space="preserve"> на </w:t>
      </w:r>
      <w:r>
        <w:t>677 638</w:t>
      </w:r>
      <w:r w:rsidRPr="00632C12">
        <w:t xml:space="preserve"> тыс. руб. или на </w:t>
      </w:r>
      <w:r>
        <w:t>97,6</w:t>
      </w:r>
      <w:r w:rsidRPr="00632C12">
        <w:t>%;</w:t>
      </w:r>
    </w:p>
    <w:p w:rsidR="003C642B" w:rsidRPr="00632C12" w:rsidRDefault="003C642B" w:rsidP="00952D48">
      <w:pPr>
        <w:ind w:firstLine="709"/>
        <w:jc w:val="both"/>
      </w:pPr>
      <w:r>
        <w:t xml:space="preserve">- «Развитие образования» снижение на </w:t>
      </w:r>
      <w:r w:rsidR="004B409D">
        <w:t>69 074</w:t>
      </w:r>
      <w:r>
        <w:t xml:space="preserve"> тыс. руб. или на </w:t>
      </w:r>
      <w:r w:rsidR="004B409D">
        <w:t>30</w:t>
      </w:r>
      <w:r>
        <w:t>%;</w:t>
      </w:r>
    </w:p>
    <w:p w:rsidR="001A736C" w:rsidRPr="00632C12" w:rsidRDefault="00937D42" w:rsidP="00A855B0">
      <w:pPr>
        <w:ind w:firstLine="709"/>
        <w:jc w:val="both"/>
      </w:pPr>
      <w:r w:rsidRPr="00632C12">
        <w:t xml:space="preserve">- «Развитие культуры, физической культуры и спорта, молодежного движения» </w:t>
      </w:r>
      <w:r w:rsidR="00780F64">
        <w:t xml:space="preserve">снижение </w:t>
      </w:r>
      <w:r w:rsidR="001A736C" w:rsidRPr="00632C12">
        <w:t xml:space="preserve"> на </w:t>
      </w:r>
      <w:r w:rsidR="004B409D">
        <w:t>116 265,8</w:t>
      </w:r>
      <w:r w:rsidR="001A736C" w:rsidRPr="00632C12">
        <w:t xml:space="preserve"> </w:t>
      </w:r>
      <w:r w:rsidRPr="00632C12">
        <w:t>тыс. руб</w:t>
      </w:r>
      <w:r w:rsidR="0095505F" w:rsidRPr="00632C12">
        <w:t>.</w:t>
      </w:r>
      <w:r w:rsidRPr="00632C12">
        <w:t xml:space="preserve"> или на </w:t>
      </w:r>
      <w:r w:rsidR="00204286">
        <w:t>5</w:t>
      </w:r>
      <w:r w:rsidR="004B409D">
        <w:t>0,6</w:t>
      </w:r>
      <w:r w:rsidR="001A736C" w:rsidRPr="00632C12">
        <w:t>%;</w:t>
      </w:r>
    </w:p>
    <w:p w:rsidR="001A736C" w:rsidRDefault="001A736C" w:rsidP="001A736C">
      <w:pPr>
        <w:ind w:firstLine="709"/>
        <w:jc w:val="both"/>
      </w:pPr>
      <w:r w:rsidRPr="00632C12">
        <w:t xml:space="preserve">- «Муниципальное управление» </w:t>
      </w:r>
      <w:r w:rsidR="00EE6C27">
        <w:t>снижение</w:t>
      </w:r>
      <w:r w:rsidRPr="00632C12">
        <w:t xml:space="preserve"> на</w:t>
      </w:r>
      <w:r w:rsidR="003C642B">
        <w:t xml:space="preserve"> </w:t>
      </w:r>
      <w:r w:rsidR="004B409D">
        <w:t>4 573,1</w:t>
      </w:r>
      <w:r w:rsidR="003C642B">
        <w:t xml:space="preserve"> тыс. руб. или на </w:t>
      </w:r>
      <w:r w:rsidR="004B409D">
        <w:t>3</w:t>
      </w:r>
      <w:r w:rsidR="00204286">
        <w:t>,8</w:t>
      </w:r>
      <w:r w:rsidR="0093330D" w:rsidRPr="00632C12">
        <w:t>%</w:t>
      </w:r>
      <w:r w:rsidR="004B409D">
        <w:t>;</w:t>
      </w:r>
    </w:p>
    <w:p w:rsidR="004B409D" w:rsidRDefault="004B409D" w:rsidP="001A736C">
      <w:pPr>
        <w:ind w:firstLine="709"/>
        <w:jc w:val="both"/>
      </w:pPr>
      <w:r>
        <w:t>- «Безопасность жизнедеятельности населения» на 5 043,5 тыс. руб. или на 75,4%.</w:t>
      </w:r>
    </w:p>
    <w:p w:rsidR="005E152D" w:rsidRDefault="0089714F" w:rsidP="001A736C">
      <w:pPr>
        <w:ind w:firstLine="709"/>
        <w:jc w:val="both"/>
      </w:pPr>
      <w:r>
        <w:t>Объем финансирования в</w:t>
      </w:r>
      <w:r w:rsidR="003C642B">
        <w:t>осьм</w:t>
      </w:r>
      <w:r>
        <w:t>ой муниципальной</w:t>
      </w:r>
      <w:r w:rsidR="003C642B">
        <w:t xml:space="preserve"> программ</w:t>
      </w:r>
      <w:r>
        <w:t>ы</w:t>
      </w:r>
      <w:r w:rsidR="003C642B">
        <w:t xml:space="preserve"> «Профилактика правонарушений на территории муниципального района «Троицко-Печорский» </w:t>
      </w:r>
      <w:r>
        <w:t>остался прежним по сравнению с 202</w:t>
      </w:r>
      <w:r w:rsidR="004B409D">
        <w:t>3</w:t>
      </w:r>
      <w:r>
        <w:t xml:space="preserve"> годом – 45 тыс. руб.</w:t>
      </w:r>
    </w:p>
    <w:p w:rsidR="00C87182" w:rsidRPr="00DE53C1" w:rsidRDefault="00C87182" w:rsidP="001A736C">
      <w:pPr>
        <w:ind w:firstLine="709"/>
        <w:jc w:val="both"/>
        <w:rPr>
          <w:bCs/>
        </w:rPr>
      </w:pPr>
      <w:r w:rsidRPr="00DE53C1">
        <w:rPr>
          <w:b/>
          <w:bCs/>
        </w:rPr>
        <w:t xml:space="preserve">5.2. </w:t>
      </w:r>
      <w:r w:rsidRPr="00DE53C1">
        <w:rPr>
          <w:bCs/>
        </w:rPr>
        <w:t>Объем бюджетных ассигнований муниципального Дорожного фонда предусмотрен в рамках муниципальной программы «Дорожное хозяйство и развитие транспортной системы» на 202</w:t>
      </w:r>
      <w:r w:rsidR="004B409D">
        <w:rPr>
          <w:bCs/>
        </w:rPr>
        <w:t>4</w:t>
      </w:r>
      <w:r w:rsidRPr="00DE53C1">
        <w:rPr>
          <w:bCs/>
        </w:rPr>
        <w:t xml:space="preserve"> год в размере </w:t>
      </w:r>
      <w:r w:rsidR="004B409D">
        <w:rPr>
          <w:bCs/>
        </w:rPr>
        <w:t>33 4</w:t>
      </w:r>
      <w:r w:rsidR="00BF5CFC">
        <w:rPr>
          <w:bCs/>
        </w:rPr>
        <w:t>1</w:t>
      </w:r>
      <w:r w:rsidR="004B409D">
        <w:rPr>
          <w:bCs/>
        </w:rPr>
        <w:t>0,6</w:t>
      </w:r>
      <w:r w:rsidRPr="00DE53C1">
        <w:rPr>
          <w:bCs/>
        </w:rPr>
        <w:t xml:space="preserve"> тыс. руб., на 202</w:t>
      </w:r>
      <w:r w:rsidR="004B409D">
        <w:rPr>
          <w:bCs/>
        </w:rPr>
        <w:t>5</w:t>
      </w:r>
      <w:r w:rsidRPr="00DE53C1">
        <w:rPr>
          <w:bCs/>
        </w:rPr>
        <w:t xml:space="preserve"> </w:t>
      </w:r>
      <w:r w:rsidR="00EB0CA0" w:rsidRPr="00DE53C1">
        <w:rPr>
          <w:bCs/>
        </w:rPr>
        <w:t xml:space="preserve">год </w:t>
      </w:r>
      <w:r w:rsidR="00DE53C1">
        <w:rPr>
          <w:bCs/>
        </w:rPr>
        <w:t xml:space="preserve">– </w:t>
      </w:r>
      <w:r w:rsidR="004B409D">
        <w:rPr>
          <w:bCs/>
        </w:rPr>
        <w:t>34 208,</w:t>
      </w:r>
      <w:r w:rsidR="00BF5CFC">
        <w:rPr>
          <w:bCs/>
        </w:rPr>
        <w:t>3</w:t>
      </w:r>
      <w:r w:rsidR="00581F19" w:rsidRPr="00DE53C1">
        <w:rPr>
          <w:bCs/>
        </w:rPr>
        <w:t xml:space="preserve"> тыс. руб., на </w:t>
      </w:r>
      <w:r w:rsidRPr="00DE53C1">
        <w:rPr>
          <w:bCs/>
        </w:rPr>
        <w:t>202</w:t>
      </w:r>
      <w:r w:rsidR="004B409D">
        <w:rPr>
          <w:bCs/>
        </w:rPr>
        <w:t>6</w:t>
      </w:r>
      <w:r w:rsidRPr="00DE53C1">
        <w:rPr>
          <w:bCs/>
        </w:rPr>
        <w:t xml:space="preserve"> год – </w:t>
      </w:r>
      <w:r w:rsidR="00CB2CA1">
        <w:rPr>
          <w:bCs/>
        </w:rPr>
        <w:t>34 719,</w:t>
      </w:r>
      <w:r w:rsidR="00BF5CFC">
        <w:rPr>
          <w:bCs/>
        </w:rPr>
        <w:t>2</w:t>
      </w:r>
      <w:r w:rsidRPr="00DE53C1">
        <w:rPr>
          <w:bCs/>
        </w:rPr>
        <w:t xml:space="preserve"> тыс. руб.. Расходы сформированы исходя из:</w:t>
      </w:r>
    </w:p>
    <w:p w:rsidR="00C87182" w:rsidRDefault="00C87182" w:rsidP="00C8718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53C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прогноза поступлений акцизов на автомобильный прямогонный бензин, дизельное топливо, моторные масла для дизельных и (или) карбюраторных (инжекторных) двигателей, производимые на территории,</w:t>
      </w:r>
      <w:r w:rsidR="005E423E">
        <w:rPr>
          <w:rFonts w:ascii="Times New Roman" w:hAnsi="Times New Roman" w:cs="Times New Roman"/>
          <w:bCs/>
          <w:sz w:val="24"/>
          <w:szCs w:val="24"/>
        </w:rPr>
        <w:t xml:space="preserve"> подлежащие зачислению в сумме </w:t>
      </w:r>
      <w:r w:rsidR="004B409D">
        <w:rPr>
          <w:rFonts w:ascii="Times New Roman" w:hAnsi="Times New Roman" w:cs="Times New Roman"/>
          <w:bCs/>
          <w:sz w:val="24"/>
          <w:szCs w:val="24"/>
        </w:rPr>
        <w:t>18 4</w:t>
      </w:r>
      <w:r w:rsidR="00CB2CA1">
        <w:rPr>
          <w:rFonts w:ascii="Times New Roman" w:hAnsi="Times New Roman" w:cs="Times New Roman"/>
          <w:bCs/>
          <w:sz w:val="24"/>
          <w:szCs w:val="24"/>
        </w:rPr>
        <w:t>6</w:t>
      </w:r>
      <w:r w:rsidR="004B409D">
        <w:rPr>
          <w:rFonts w:ascii="Times New Roman" w:hAnsi="Times New Roman" w:cs="Times New Roman"/>
          <w:bCs/>
          <w:sz w:val="24"/>
          <w:szCs w:val="24"/>
        </w:rPr>
        <w:t>0,45</w:t>
      </w:r>
      <w:r w:rsidR="00EB0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423E">
        <w:rPr>
          <w:rFonts w:ascii="Times New Roman" w:hAnsi="Times New Roman" w:cs="Times New Roman"/>
          <w:bCs/>
          <w:sz w:val="24"/>
          <w:szCs w:val="24"/>
        </w:rPr>
        <w:t>тыс. руб. в 202</w:t>
      </w:r>
      <w:r w:rsidR="004B409D">
        <w:rPr>
          <w:rFonts w:ascii="Times New Roman" w:hAnsi="Times New Roman" w:cs="Times New Roman"/>
          <w:bCs/>
          <w:sz w:val="24"/>
          <w:szCs w:val="24"/>
        </w:rPr>
        <w:t>4</w:t>
      </w:r>
      <w:r w:rsidR="00304605">
        <w:rPr>
          <w:rFonts w:ascii="Times New Roman" w:hAnsi="Times New Roman" w:cs="Times New Roman"/>
          <w:bCs/>
          <w:sz w:val="24"/>
          <w:szCs w:val="24"/>
        </w:rPr>
        <w:t xml:space="preserve"> году,</w:t>
      </w:r>
      <w:r w:rsidR="00EB0CA0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4B409D">
        <w:rPr>
          <w:rFonts w:ascii="Times New Roman" w:hAnsi="Times New Roman" w:cs="Times New Roman"/>
          <w:bCs/>
          <w:sz w:val="24"/>
          <w:szCs w:val="24"/>
        </w:rPr>
        <w:t>19 258,1</w:t>
      </w:r>
      <w:r w:rsidR="00EB0CA0">
        <w:rPr>
          <w:rFonts w:ascii="Times New Roman" w:hAnsi="Times New Roman" w:cs="Times New Roman"/>
          <w:bCs/>
          <w:sz w:val="24"/>
          <w:szCs w:val="24"/>
        </w:rPr>
        <w:t xml:space="preserve"> тыс. руб. в 202</w:t>
      </w:r>
      <w:r w:rsidR="004B409D">
        <w:rPr>
          <w:rFonts w:ascii="Times New Roman" w:hAnsi="Times New Roman" w:cs="Times New Roman"/>
          <w:bCs/>
          <w:sz w:val="24"/>
          <w:szCs w:val="24"/>
        </w:rPr>
        <w:t>5</w:t>
      </w:r>
      <w:r w:rsidR="00EB0C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4B409D">
        <w:rPr>
          <w:rFonts w:ascii="Times New Roman" w:hAnsi="Times New Roman" w:cs="Times New Roman"/>
          <w:bCs/>
          <w:sz w:val="24"/>
          <w:szCs w:val="24"/>
        </w:rPr>
        <w:t>у, в сумме 19 769</w:t>
      </w:r>
      <w:r w:rsidR="00EB0CA0">
        <w:rPr>
          <w:rFonts w:ascii="Times New Roman" w:hAnsi="Times New Roman" w:cs="Times New Roman"/>
          <w:bCs/>
          <w:sz w:val="24"/>
          <w:szCs w:val="24"/>
        </w:rPr>
        <w:t xml:space="preserve"> тыс. руб. в 202</w:t>
      </w:r>
      <w:r w:rsidR="004B409D">
        <w:rPr>
          <w:rFonts w:ascii="Times New Roman" w:hAnsi="Times New Roman" w:cs="Times New Roman"/>
          <w:bCs/>
          <w:sz w:val="24"/>
          <w:szCs w:val="24"/>
        </w:rPr>
        <w:t>6</w:t>
      </w:r>
      <w:r w:rsidR="00EB0CA0">
        <w:rPr>
          <w:rFonts w:ascii="Times New Roman" w:hAnsi="Times New Roman" w:cs="Times New Roman"/>
          <w:bCs/>
          <w:sz w:val="24"/>
          <w:szCs w:val="24"/>
        </w:rPr>
        <w:t xml:space="preserve"> году;</w:t>
      </w:r>
    </w:p>
    <w:p w:rsidR="00C87182" w:rsidRDefault="00C87182" w:rsidP="00C8718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объема субсидий на содержание автомобильных дорог общего пользования местного значения за счет средств, поступающих из республиканског</w:t>
      </w:r>
      <w:r w:rsidR="005E423E">
        <w:rPr>
          <w:rFonts w:ascii="Times New Roman" w:hAnsi="Times New Roman" w:cs="Times New Roman"/>
          <w:bCs/>
          <w:sz w:val="24"/>
          <w:szCs w:val="24"/>
        </w:rPr>
        <w:t>о бюджета Республики Коми на 202</w:t>
      </w:r>
      <w:r w:rsidR="004B409D">
        <w:rPr>
          <w:rFonts w:ascii="Times New Roman" w:hAnsi="Times New Roman" w:cs="Times New Roman"/>
          <w:bCs/>
          <w:sz w:val="24"/>
          <w:szCs w:val="24"/>
        </w:rPr>
        <w:t>4</w:t>
      </w:r>
      <w:r w:rsidR="005E4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 </w:t>
      </w:r>
      <w:r w:rsidR="005E423E">
        <w:rPr>
          <w:rFonts w:ascii="Times New Roman" w:hAnsi="Times New Roman" w:cs="Times New Roman"/>
          <w:bCs/>
          <w:sz w:val="24"/>
          <w:szCs w:val="24"/>
        </w:rPr>
        <w:t xml:space="preserve">и следующие годы планового периода по </w:t>
      </w:r>
      <w:r w:rsidR="00304605">
        <w:rPr>
          <w:rFonts w:ascii="Times New Roman" w:hAnsi="Times New Roman" w:cs="Times New Roman"/>
          <w:bCs/>
          <w:sz w:val="24"/>
          <w:szCs w:val="24"/>
        </w:rPr>
        <w:t>1</w:t>
      </w:r>
      <w:r w:rsidR="00EB0CA0">
        <w:rPr>
          <w:rFonts w:ascii="Times New Roman" w:hAnsi="Times New Roman" w:cs="Times New Roman"/>
          <w:bCs/>
          <w:sz w:val="24"/>
          <w:szCs w:val="24"/>
        </w:rPr>
        <w:t> </w:t>
      </w:r>
      <w:r w:rsidR="00304605">
        <w:rPr>
          <w:rFonts w:ascii="Times New Roman" w:hAnsi="Times New Roman" w:cs="Times New Roman"/>
          <w:bCs/>
          <w:sz w:val="24"/>
          <w:szCs w:val="24"/>
        </w:rPr>
        <w:t>7</w:t>
      </w:r>
      <w:r w:rsidR="00EB0CA0">
        <w:rPr>
          <w:rFonts w:ascii="Times New Roman" w:hAnsi="Times New Roman" w:cs="Times New Roman"/>
          <w:bCs/>
          <w:sz w:val="24"/>
          <w:szCs w:val="24"/>
        </w:rPr>
        <w:t>78,2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  <w:r w:rsidR="005E423E">
        <w:rPr>
          <w:rFonts w:ascii="Times New Roman" w:hAnsi="Times New Roman" w:cs="Times New Roman"/>
          <w:bCs/>
          <w:sz w:val="24"/>
          <w:szCs w:val="24"/>
        </w:rPr>
        <w:t xml:space="preserve"> ежегодно;</w:t>
      </w:r>
    </w:p>
    <w:p w:rsidR="00C87182" w:rsidRDefault="00C87182" w:rsidP="00C8718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объема субсидий на содержание и оборудование ледовых переправ и зимних автомобильных дорог общего пользования местного значения за счет средств, поступающих из республиканского бюджета Республики Коми, на </w:t>
      </w:r>
      <w:r w:rsidR="005E423E">
        <w:rPr>
          <w:rFonts w:ascii="Times New Roman" w:hAnsi="Times New Roman" w:cs="Times New Roman"/>
          <w:bCs/>
          <w:sz w:val="24"/>
          <w:szCs w:val="24"/>
        </w:rPr>
        <w:t>202</w:t>
      </w:r>
      <w:r w:rsidR="004B409D">
        <w:rPr>
          <w:rFonts w:ascii="Times New Roman" w:hAnsi="Times New Roman" w:cs="Times New Roman"/>
          <w:bCs/>
          <w:sz w:val="24"/>
          <w:szCs w:val="24"/>
        </w:rPr>
        <w:t>4</w:t>
      </w:r>
      <w:r w:rsidR="005E423E">
        <w:rPr>
          <w:rFonts w:ascii="Times New Roman" w:hAnsi="Times New Roman" w:cs="Times New Roman"/>
          <w:bCs/>
          <w:sz w:val="24"/>
          <w:szCs w:val="24"/>
        </w:rPr>
        <w:t>-202</w:t>
      </w:r>
      <w:r w:rsidR="004B409D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5E423E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4E52EB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5E423E">
        <w:rPr>
          <w:rFonts w:ascii="Times New Roman" w:hAnsi="Times New Roman" w:cs="Times New Roman"/>
          <w:bCs/>
          <w:sz w:val="24"/>
          <w:szCs w:val="24"/>
        </w:rPr>
        <w:t>1</w:t>
      </w:r>
      <w:r w:rsidR="00EB0CA0">
        <w:rPr>
          <w:rFonts w:ascii="Times New Roman" w:hAnsi="Times New Roman" w:cs="Times New Roman"/>
          <w:bCs/>
          <w:sz w:val="24"/>
          <w:szCs w:val="24"/>
        </w:rPr>
        <w:t>3</w:t>
      </w:r>
      <w:r w:rsidR="004B409D">
        <w:rPr>
          <w:rFonts w:ascii="Times New Roman" w:hAnsi="Times New Roman" w:cs="Times New Roman"/>
          <w:bCs/>
          <w:sz w:val="24"/>
          <w:szCs w:val="24"/>
        </w:rPr>
        <w:t> 171,951</w:t>
      </w:r>
      <w:r w:rsidR="005E4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тыс. руб.</w:t>
      </w:r>
      <w:r w:rsidR="005E423E">
        <w:rPr>
          <w:rFonts w:ascii="Times New Roman" w:hAnsi="Times New Roman" w:cs="Times New Roman"/>
          <w:bCs/>
          <w:sz w:val="24"/>
          <w:szCs w:val="24"/>
        </w:rPr>
        <w:t xml:space="preserve"> ежегодно.</w:t>
      </w:r>
    </w:p>
    <w:p w:rsidR="00C87182" w:rsidRDefault="00C87182" w:rsidP="00C8718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 расходования средств муниципального Дорожного фонда предусмотрены на:</w:t>
      </w:r>
    </w:p>
    <w:p w:rsidR="00C87182" w:rsidRDefault="00C87182" w:rsidP="00C8718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реконструкцию, капитальный ремонт и ремонт автомобильных дорог общего пользования местного значения. (ремонт зимней автодороги переправа через р. Челач – пст. Приуральский, </w:t>
      </w:r>
      <w:r w:rsidR="00581F19">
        <w:rPr>
          <w:rFonts w:ascii="Times New Roman" w:hAnsi="Times New Roman" w:cs="Times New Roman"/>
          <w:bCs/>
          <w:sz w:val="24"/>
          <w:szCs w:val="24"/>
        </w:rPr>
        <w:t>мост через р. Челач</w:t>
      </w:r>
      <w:r w:rsidR="00EB0CA0">
        <w:rPr>
          <w:rFonts w:ascii="Times New Roman" w:hAnsi="Times New Roman" w:cs="Times New Roman"/>
          <w:bCs/>
          <w:sz w:val="24"/>
          <w:szCs w:val="24"/>
        </w:rPr>
        <w:t>, ремонт автомобильных дорог общего пользования местного значения и искусственных сооружений на них по направлениям: пст. Якша – с. Куръя, пгт. Троицко-Печорск – пст. Русаново, пст. Русаново – пст. Тимушбор – пст. Митрофан – Дикост, пст. Комсомольск-на-Печоре – с. Усть-</w:t>
      </w:r>
      <w:r w:rsidR="00424195">
        <w:rPr>
          <w:rFonts w:ascii="Times New Roman" w:hAnsi="Times New Roman" w:cs="Times New Roman"/>
          <w:bCs/>
          <w:sz w:val="24"/>
          <w:szCs w:val="24"/>
        </w:rPr>
        <w:t>унья</w:t>
      </w:r>
      <w:r w:rsidR="00EB0CA0">
        <w:rPr>
          <w:rFonts w:ascii="Times New Roman" w:hAnsi="Times New Roman" w:cs="Times New Roman"/>
          <w:bCs/>
          <w:sz w:val="24"/>
          <w:szCs w:val="24"/>
        </w:rPr>
        <w:t>, пст. Митрофан – Дикост – пст. Мирный</w:t>
      </w:r>
      <w:r>
        <w:rPr>
          <w:rFonts w:ascii="Times New Roman" w:hAnsi="Times New Roman" w:cs="Times New Roman"/>
          <w:bCs/>
          <w:sz w:val="24"/>
          <w:szCs w:val="24"/>
        </w:rPr>
        <w:t>), на 202</w:t>
      </w:r>
      <w:r w:rsidR="00CB2CA1">
        <w:rPr>
          <w:rFonts w:ascii="Times New Roman" w:hAnsi="Times New Roman" w:cs="Times New Roman"/>
          <w:bCs/>
          <w:sz w:val="24"/>
          <w:szCs w:val="24"/>
        </w:rPr>
        <w:t>4</w:t>
      </w:r>
      <w:r w:rsidR="005E423E">
        <w:rPr>
          <w:rFonts w:ascii="Times New Roman" w:hAnsi="Times New Roman" w:cs="Times New Roman"/>
          <w:bCs/>
          <w:sz w:val="24"/>
          <w:szCs w:val="24"/>
        </w:rPr>
        <w:t xml:space="preserve"> год в сумме </w:t>
      </w:r>
      <w:r w:rsidR="00CB2CA1">
        <w:rPr>
          <w:rFonts w:ascii="Times New Roman" w:hAnsi="Times New Roman" w:cs="Times New Roman"/>
          <w:bCs/>
          <w:sz w:val="24"/>
          <w:szCs w:val="24"/>
        </w:rPr>
        <w:t>12 219,227</w:t>
      </w:r>
      <w:r w:rsidR="005E423E">
        <w:rPr>
          <w:rFonts w:ascii="Times New Roman" w:hAnsi="Times New Roman" w:cs="Times New Roman"/>
          <w:bCs/>
          <w:sz w:val="24"/>
          <w:szCs w:val="24"/>
        </w:rPr>
        <w:t xml:space="preserve"> тыс. руб.,  на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CB2CA1">
        <w:rPr>
          <w:rFonts w:ascii="Times New Roman" w:hAnsi="Times New Roman" w:cs="Times New Roman"/>
          <w:bCs/>
          <w:sz w:val="24"/>
          <w:szCs w:val="24"/>
        </w:rPr>
        <w:t>5</w:t>
      </w:r>
      <w:r w:rsidR="00581F19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EB0CA0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CB2CA1">
        <w:rPr>
          <w:rFonts w:ascii="Times New Roman" w:hAnsi="Times New Roman" w:cs="Times New Roman"/>
          <w:bCs/>
          <w:sz w:val="24"/>
          <w:szCs w:val="24"/>
        </w:rPr>
        <w:t>14 016,92</w:t>
      </w:r>
      <w:r w:rsidR="00581F19">
        <w:rPr>
          <w:rFonts w:ascii="Times New Roman" w:hAnsi="Times New Roman" w:cs="Times New Roman"/>
          <w:bCs/>
          <w:sz w:val="24"/>
          <w:szCs w:val="24"/>
        </w:rPr>
        <w:t xml:space="preserve"> тыс. руб., на 202</w:t>
      </w:r>
      <w:r w:rsidR="00CB2CA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581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CA0"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 w:rsidR="00CB2CA1">
        <w:rPr>
          <w:rFonts w:ascii="Times New Roman" w:hAnsi="Times New Roman" w:cs="Times New Roman"/>
          <w:bCs/>
          <w:sz w:val="24"/>
          <w:szCs w:val="24"/>
        </w:rPr>
        <w:t>14 527,783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руб.;</w:t>
      </w:r>
    </w:p>
    <w:p w:rsidR="00C87182" w:rsidRDefault="00C87182" w:rsidP="00C8718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содержание автодорог общего пользования местного значения в границах муниципального района </w:t>
      </w:r>
      <w:r w:rsidR="005E423E">
        <w:rPr>
          <w:rFonts w:ascii="Times New Roman" w:hAnsi="Times New Roman" w:cs="Times New Roman"/>
          <w:bCs/>
          <w:sz w:val="24"/>
          <w:szCs w:val="24"/>
        </w:rPr>
        <w:t xml:space="preserve">(дороги, находящиеся в границах сельских поселений)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424195">
        <w:rPr>
          <w:rFonts w:ascii="Times New Roman" w:hAnsi="Times New Roman" w:cs="Times New Roman"/>
          <w:bCs/>
          <w:sz w:val="24"/>
          <w:szCs w:val="24"/>
        </w:rPr>
        <w:t>202</w:t>
      </w:r>
      <w:r w:rsidR="00CB2CA1">
        <w:rPr>
          <w:rFonts w:ascii="Times New Roman" w:hAnsi="Times New Roman" w:cs="Times New Roman"/>
          <w:bCs/>
          <w:sz w:val="24"/>
          <w:szCs w:val="24"/>
        </w:rPr>
        <w:t>4</w:t>
      </w:r>
      <w:r w:rsidR="00424195">
        <w:rPr>
          <w:rFonts w:ascii="Times New Roman" w:hAnsi="Times New Roman" w:cs="Times New Roman"/>
          <w:bCs/>
          <w:sz w:val="24"/>
          <w:szCs w:val="24"/>
        </w:rPr>
        <w:t xml:space="preserve"> год в сумме 5 </w:t>
      </w:r>
      <w:r w:rsidR="00CB2CA1">
        <w:rPr>
          <w:rFonts w:ascii="Times New Roman" w:hAnsi="Times New Roman" w:cs="Times New Roman"/>
          <w:bCs/>
          <w:sz w:val="24"/>
          <w:szCs w:val="24"/>
        </w:rPr>
        <w:t>0</w:t>
      </w:r>
      <w:r w:rsidR="00424195">
        <w:rPr>
          <w:rFonts w:ascii="Times New Roman" w:hAnsi="Times New Roman" w:cs="Times New Roman"/>
          <w:bCs/>
          <w:sz w:val="24"/>
          <w:szCs w:val="24"/>
        </w:rPr>
        <w:t xml:space="preserve">00 тыс. руб., на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CB2CA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CB2CA1">
        <w:rPr>
          <w:rFonts w:ascii="Times New Roman" w:hAnsi="Times New Roman" w:cs="Times New Roman"/>
          <w:bCs/>
          <w:sz w:val="24"/>
          <w:szCs w:val="24"/>
        </w:rPr>
        <w:t>6</w:t>
      </w:r>
      <w:r w:rsidR="00581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</w:t>
      </w:r>
      <w:r w:rsidR="005E423E">
        <w:rPr>
          <w:rFonts w:ascii="Times New Roman" w:hAnsi="Times New Roman" w:cs="Times New Roman"/>
          <w:bCs/>
          <w:sz w:val="24"/>
          <w:szCs w:val="24"/>
        </w:rPr>
        <w:t>ды по 3 5</w:t>
      </w:r>
      <w:r>
        <w:rPr>
          <w:rFonts w:ascii="Times New Roman" w:hAnsi="Times New Roman" w:cs="Times New Roman"/>
          <w:bCs/>
          <w:sz w:val="24"/>
          <w:szCs w:val="24"/>
        </w:rPr>
        <w:t>00 тыс. руб. ежегодно;</w:t>
      </w:r>
    </w:p>
    <w:p w:rsidR="00C87182" w:rsidRDefault="00C87182" w:rsidP="00C8718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осуществление иных мероприятий в отношении автомобильных дорог общего пользования местного значения на 20</w:t>
      </w:r>
      <w:r w:rsidR="001A1BF3">
        <w:rPr>
          <w:rFonts w:ascii="Times New Roman" w:hAnsi="Times New Roman" w:cs="Times New Roman"/>
          <w:bCs/>
          <w:sz w:val="24"/>
          <w:szCs w:val="24"/>
        </w:rPr>
        <w:t>2</w:t>
      </w:r>
      <w:r w:rsidR="00CB2CA1">
        <w:rPr>
          <w:rFonts w:ascii="Times New Roman" w:hAnsi="Times New Roman" w:cs="Times New Roman"/>
          <w:bCs/>
          <w:sz w:val="24"/>
          <w:szCs w:val="24"/>
        </w:rPr>
        <w:t>4</w:t>
      </w:r>
      <w:r w:rsidR="00517D69">
        <w:rPr>
          <w:rFonts w:ascii="Times New Roman" w:hAnsi="Times New Roman" w:cs="Times New Roman"/>
          <w:bCs/>
          <w:sz w:val="24"/>
          <w:szCs w:val="24"/>
        </w:rPr>
        <w:t xml:space="preserve"> год – </w:t>
      </w:r>
      <w:r w:rsidR="00424195">
        <w:rPr>
          <w:rFonts w:ascii="Times New Roman" w:hAnsi="Times New Roman" w:cs="Times New Roman"/>
          <w:bCs/>
          <w:sz w:val="24"/>
          <w:szCs w:val="24"/>
        </w:rPr>
        <w:t>500 тыс. руб., на 202</w:t>
      </w:r>
      <w:r w:rsidR="00CB2CA1">
        <w:rPr>
          <w:rFonts w:ascii="Times New Roman" w:hAnsi="Times New Roman" w:cs="Times New Roman"/>
          <w:bCs/>
          <w:sz w:val="24"/>
          <w:szCs w:val="24"/>
        </w:rPr>
        <w:t>5</w:t>
      </w:r>
      <w:r w:rsidR="00517D69">
        <w:rPr>
          <w:rFonts w:ascii="Times New Roman" w:hAnsi="Times New Roman" w:cs="Times New Roman"/>
          <w:bCs/>
          <w:sz w:val="24"/>
          <w:szCs w:val="24"/>
        </w:rPr>
        <w:t xml:space="preserve"> – 202</w:t>
      </w:r>
      <w:r w:rsidR="00CB2CA1">
        <w:rPr>
          <w:rFonts w:ascii="Times New Roman" w:hAnsi="Times New Roman" w:cs="Times New Roman"/>
          <w:bCs/>
          <w:sz w:val="24"/>
          <w:szCs w:val="24"/>
        </w:rPr>
        <w:t>6</w:t>
      </w:r>
      <w:r w:rsidR="00517D69">
        <w:rPr>
          <w:rFonts w:ascii="Times New Roman" w:hAnsi="Times New Roman" w:cs="Times New Roman"/>
          <w:bCs/>
          <w:sz w:val="24"/>
          <w:szCs w:val="24"/>
        </w:rPr>
        <w:t xml:space="preserve"> годы по 1 000 тыс. руб. ежегодно;</w:t>
      </w:r>
    </w:p>
    <w:p w:rsidR="00C87182" w:rsidRDefault="00C87182" w:rsidP="00C8718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содержание автомобильных дорог  общего пользования местного значения за счет средств, поступающих из республиканского бюджета Республики Коми на 20</w:t>
      </w:r>
      <w:r w:rsidR="001A1BF3">
        <w:rPr>
          <w:rFonts w:ascii="Times New Roman" w:hAnsi="Times New Roman" w:cs="Times New Roman"/>
          <w:bCs/>
          <w:sz w:val="24"/>
          <w:szCs w:val="24"/>
        </w:rPr>
        <w:t>2</w:t>
      </w:r>
      <w:r w:rsidR="00CB2CA1">
        <w:rPr>
          <w:rFonts w:ascii="Times New Roman" w:hAnsi="Times New Roman" w:cs="Times New Roman"/>
          <w:bCs/>
          <w:sz w:val="24"/>
          <w:szCs w:val="24"/>
        </w:rPr>
        <w:t>4</w:t>
      </w:r>
      <w:r w:rsidR="001A1BF3">
        <w:rPr>
          <w:rFonts w:ascii="Times New Roman" w:hAnsi="Times New Roman" w:cs="Times New Roman"/>
          <w:bCs/>
          <w:sz w:val="24"/>
          <w:szCs w:val="24"/>
        </w:rPr>
        <w:t xml:space="preserve"> -202</w:t>
      </w:r>
      <w:r w:rsidR="00CB2CA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A1BF3">
        <w:rPr>
          <w:rFonts w:ascii="Times New Roman" w:hAnsi="Times New Roman" w:cs="Times New Roman"/>
          <w:bCs/>
          <w:sz w:val="24"/>
          <w:szCs w:val="24"/>
        </w:rPr>
        <w:t>ы по 1</w:t>
      </w:r>
      <w:r w:rsidR="00517D69">
        <w:rPr>
          <w:rFonts w:ascii="Times New Roman" w:hAnsi="Times New Roman" w:cs="Times New Roman"/>
          <w:bCs/>
          <w:sz w:val="24"/>
          <w:szCs w:val="24"/>
        </w:rPr>
        <w:t> </w:t>
      </w:r>
      <w:r w:rsidR="00581F19">
        <w:rPr>
          <w:rFonts w:ascii="Times New Roman" w:hAnsi="Times New Roman" w:cs="Times New Roman"/>
          <w:bCs/>
          <w:sz w:val="24"/>
          <w:szCs w:val="24"/>
        </w:rPr>
        <w:t>7</w:t>
      </w:r>
      <w:r w:rsidR="00517D69">
        <w:rPr>
          <w:rFonts w:ascii="Times New Roman" w:hAnsi="Times New Roman" w:cs="Times New Roman"/>
          <w:bCs/>
          <w:sz w:val="24"/>
          <w:szCs w:val="24"/>
        </w:rPr>
        <w:t>78,2</w:t>
      </w:r>
      <w:r w:rsidR="001A1BF3">
        <w:rPr>
          <w:rFonts w:ascii="Times New Roman" w:hAnsi="Times New Roman" w:cs="Times New Roman"/>
          <w:bCs/>
          <w:sz w:val="24"/>
          <w:szCs w:val="24"/>
        </w:rPr>
        <w:t xml:space="preserve"> тыс. руб. ежегодно</w:t>
      </w:r>
      <w:r>
        <w:rPr>
          <w:rFonts w:ascii="Times New Roman" w:hAnsi="Times New Roman" w:cs="Times New Roman"/>
          <w:bCs/>
          <w:sz w:val="24"/>
          <w:szCs w:val="24"/>
        </w:rPr>
        <w:t xml:space="preserve">, за счет средств </w:t>
      </w:r>
      <w:r w:rsidR="00424195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424195">
        <w:rPr>
          <w:rFonts w:ascii="Times New Roman" w:hAnsi="Times New Roman" w:cs="Times New Roman"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20</w:t>
      </w:r>
      <w:r w:rsidR="001A1BF3">
        <w:rPr>
          <w:rFonts w:ascii="Times New Roman" w:hAnsi="Times New Roman" w:cs="Times New Roman"/>
          <w:bCs/>
          <w:sz w:val="24"/>
          <w:szCs w:val="24"/>
        </w:rPr>
        <w:t>2</w:t>
      </w:r>
      <w:r w:rsidR="00CB2CA1">
        <w:rPr>
          <w:rFonts w:ascii="Times New Roman" w:hAnsi="Times New Roman" w:cs="Times New Roman"/>
          <w:bCs/>
          <w:sz w:val="24"/>
          <w:szCs w:val="24"/>
        </w:rPr>
        <w:t>4</w:t>
      </w:r>
      <w:r w:rsidR="001A1BF3">
        <w:rPr>
          <w:rFonts w:ascii="Times New Roman" w:hAnsi="Times New Roman" w:cs="Times New Roman"/>
          <w:bCs/>
          <w:sz w:val="24"/>
          <w:szCs w:val="24"/>
        </w:rPr>
        <w:t>-202</w:t>
      </w:r>
      <w:r w:rsidR="00CB2CA1">
        <w:rPr>
          <w:rFonts w:ascii="Times New Roman" w:hAnsi="Times New Roman" w:cs="Times New Roman"/>
          <w:bCs/>
          <w:sz w:val="24"/>
          <w:szCs w:val="24"/>
        </w:rPr>
        <w:t>6</w:t>
      </w:r>
      <w:r w:rsidR="001A1BF3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 в сумме </w:t>
      </w:r>
      <w:r w:rsidR="001A1BF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581F19">
        <w:rPr>
          <w:rFonts w:ascii="Times New Roman" w:hAnsi="Times New Roman" w:cs="Times New Roman"/>
          <w:bCs/>
          <w:sz w:val="24"/>
          <w:szCs w:val="24"/>
        </w:rPr>
        <w:t>1</w:t>
      </w:r>
      <w:r w:rsidR="00CB2CA1">
        <w:rPr>
          <w:rFonts w:ascii="Times New Roman" w:hAnsi="Times New Roman" w:cs="Times New Roman"/>
          <w:bCs/>
          <w:sz w:val="24"/>
          <w:szCs w:val="24"/>
        </w:rPr>
        <w:t>7,962</w:t>
      </w:r>
      <w:r w:rsidR="00517D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  <w:r w:rsidR="001A1BF3">
        <w:rPr>
          <w:rFonts w:ascii="Times New Roman" w:hAnsi="Times New Roman" w:cs="Times New Roman"/>
          <w:bCs/>
          <w:sz w:val="24"/>
          <w:szCs w:val="24"/>
        </w:rPr>
        <w:t xml:space="preserve"> ежегодно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87182" w:rsidRDefault="00C87182" w:rsidP="00C8718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оборудование и содержание ледовых переправ и зимних автодорог общего пользования местного значения за счет средств, поступающих из республиканского бюджета Республики Коми на 20</w:t>
      </w:r>
      <w:r w:rsidR="001A1BF3">
        <w:rPr>
          <w:rFonts w:ascii="Times New Roman" w:hAnsi="Times New Roman" w:cs="Times New Roman"/>
          <w:bCs/>
          <w:sz w:val="24"/>
          <w:szCs w:val="24"/>
        </w:rPr>
        <w:t>2</w:t>
      </w:r>
      <w:r w:rsidR="00CB2CA1">
        <w:rPr>
          <w:rFonts w:ascii="Times New Roman" w:hAnsi="Times New Roman" w:cs="Times New Roman"/>
          <w:bCs/>
          <w:sz w:val="24"/>
          <w:szCs w:val="24"/>
        </w:rPr>
        <w:t>4</w:t>
      </w:r>
      <w:r w:rsidR="00581F19">
        <w:rPr>
          <w:rFonts w:ascii="Times New Roman" w:hAnsi="Times New Roman" w:cs="Times New Roman"/>
          <w:bCs/>
          <w:sz w:val="24"/>
          <w:szCs w:val="24"/>
        </w:rPr>
        <w:t>-202</w:t>
      </w:r>
      <w:r w:rsidR="00CB2CA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A1BF3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сумме</w:t>
      </w:r>
      <w:r w:rsidR="001A1BF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517D69">
        <w:rPr>
          <w:rFonts w:ascii="Times New Roman" w:hAnsi="Times New Roman" w:cs="Times New Roman"/>
          <w:bCs/>
          <w:sz w:val="24"/>
          <w:szCs w:val="24"/>
        </w:rPr>
        <w:t>13</w:t>
      </w:r>
      <w:r w:rsidR="00CB2CA1">
        <w:rPr>
          <w:rFonts w:ascii="Times New Roman" w:hAnsi="Times New Roman" w:cs="Times New Roman"/>
          <w:bCs/>
          <w:sz w:val="24"/>
          <w:szCs w:val="24"/>
        </w:rPr>
        <w:t> 171,951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  <w:r w:rsidR="001A1BF3">
        <w:rPr>
          <w:rFonts w:ascii="Times New Roman" w:hAnsi="Times New Roman" w:cs="Times New Roman"/>
          <w:bCs/>
          <w:sz w:val="24"/>
          <w:szCs w:val="24"/>
        </w:rPr>
        <w:t xml:space="preserve"> ежегодно</w:t>
      </w:r>
      <w:r>
        <w:rPr>
          <w:rFonts w:ascii="Times New Roman" w:hAnsi="Times New Roman" w:cs="Times New Roman"/>
          <w:bCs/>
          <w:sz w:val="24"/>
          <w:szCs w:val="24"/>
        </w:rPr>
        <w:t xml:space="preserve">, за счет средств </w:t>
      </w:r>
      <w:r w:rsidR="00424195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424195">
        <w:rPr>
          <w:rFonts w:ascii="Times New Roman" w:hAnsi="Times New Roman" w:cs="Times New Roman"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20</w:t>
      </w:r>
      <w:r w:rsidR="001A1BF3">
        <w:rPr>
          <w:rFonts w:ascii="Times New Roman" w:hAnsi="Times New Roman" w:cs="Times New Roman"/>
          <w:bCs/>
          <w:sz w:val="24"/>
          <w:szCs w:val="24"/>
        </w:rPr>
        <w:t>2</w:t>
      </w:r>
      <w:r w:rsidR="00CB2CA1">
        <w:rPr>
          <w:rFonts w:ascii="Times New Roman" w:hAnsi="Times New Roman" w:cs="Times New Roman"/>
          <w:bCs/>
          <w:sz w:val="24"/>
          <w:szCs w:val="24"/>
        </w:rPr>
        <w:t>4</w:t>
      </w:r>
      <w:r w:rsidR="001A1BF3">
        <w:rPr>
          <w:rFonts w:ascii="Times New Roman" w:hAnsi="Times New Roman" w:cs="Times New Roman"/>
          <w:bCs/>
          <w:sz w:val="24"/>
          <w:szCs w:val="24"/>
        </w:rPr>
        <w:t>-202</w:t>
      </w:r>
      <w:r w:rsidR="00CB2CA1">
        <w:rPr>
          <w:rFonts w:ascii="Times New Roman" w:hAnsi="Times New Roman" w:cs="Times New Roman"/>
          <w:bCs/>
          <w:sz w:val="24"/>
          <w:szCs w:val="24"/>
        </w:rPr>
        <w:t>6</w:t>
      </w:r>
      <w:r w:rsidR="001A1BF3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сумме</w:t>
      </w:r>
      <w:r w:rsidR="00581F1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CB2CA1">
        <w:rPr>
          <w:rFonts w:ascii="Times New Roman" w:hAnsi="Times New Roman" w:cs="Times New Roman"/>
          <w:bCs/>
          <w:sz w:val="24"/>
          <w:szCs w:val="24"/>
        </w:rPr>
        <w:t>693,26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руб. ежегодно:</w:t>
      </w:r>
    </w:p>
    <w:p w:rsidR="00C87182" w:rsidRDefault="00C87182" w:rsidP="00C8718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расходы на обеспечение безопасности дорожного движения на 20</w:t>
      </w:r>
      <w:r w:rsidR="001A1BF3">
        <w:rPr>
          <w:rFonts w:ascii="Times New Roman" w:hAnsi="Times New Roman" w:cs="Times New Roman"/>
          <w:bCs/>
          <w:sz w:val="24"/>
          <w:szCs w:val="24"/>
        </w:rPr>
        <w:t>2</w:t>
      </w:r>
      <w:r w:rsidR="00CB2CA1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CB2CA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годы по  30 тыс. руб</w:t>
      </w:r>
      <w:r w:rsidR="001A1BF3">
        <w:rPr>
          <w:rFonts w:ascii="Times New Roman" w:hAnsi="Times New Roman" w:cs="Times New Roman"/>
          <w:bCs/>
          <w:sz w:val="24"/>
          <w:szCs w:val="24"/>
        </w:rPr>
        <w:t>.</w:t>
      </w:r>
      <w:r w:rsidR="00CB2CA1">
        <w:rPr>
          <w:rFonts w:ascii="Times New Roman" w:hAnsi="Times New Roman" w:cs="Times New Roman"/>
          <w:bCs/>
          <w:sz w:val="24"/>
          <w:szCs w:val="24"/>
        </w:rPr>
        <w:t xml:space="preserve"> ежегодно.</w:t>
      </w:r>
    </w:p>
    <w:p w:rsidR="00BF5CFC" w:rsidRDefault="00424195" w:rsidP="00C8718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195">
        <w:rPr>
          <w:rFonts w:ascii="Times New Roman" w:hAnsi="Times New Roman" w:cs="Times New Roman"/>
          <w:b/>
          <w:bCs/>
          <w:sz w:val="24"/>
          <w:szCs w:val="24"/>
        </w:rPr>
        <w:t>5.3.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700D" w:rsidRPr="00DC700D">
        <w:rPr>
          <w:rFonts w:ascii="Times New Roman" w:hAnsi="Times New Roman" w:cs="Times New Roman"/>
          <w:bCs/>
          <w:sz w:val="24"/>
          <w:szCs w:val="24"/>
        </w:rPr>
        <w:t>В Закон</w:t>
      </w:r>
      <w:r w:rsidR="00DC700D">
        <w:rPr>
          <w:rFonts w:ascii="Times New Roman" w:hAnsi="Times New Roman" w:cs="Times New Roman"/>
          <w:bCs/>
          <w:sz w:val="24"/>
          <w:szCs w:val="24"/>
        </w:rPr>
        <w:t>е</w:t>
      </w:r>
      <w:r w:rsidR="00DC70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700D" w:rsidRPr="00DC700D">
        <w:rPr>
          <w:rFonts w:ascii="Times New Roman" w:hAnsi="Times New Roman" w:cs="Times New Roman"/>
          <w:bCs/>
          <w:sz w:val="24"/>
          <w:szCs w:val="24"/>
        </w:rPr>
        <w:t>Российской Федерации от</w:t>
      </w:r>
      <w:r w:rsidR="00DC70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700D" w:rsidRPr="00DC700D">
        <w:rPr>
          <w:rFonts w:ascii="Times New Roman" w:hAnsi="Times New Roman" w:cs="Times New Roman"/>
          <w:bCs/>
          <w:sz w:val="24"/>
          <w:szCs w:val="24"/>
        </w:rPr>
        <w:t>10.01.2022 № 7-ФЗ</w:t>
      </w:r>
      <w:r w:rsidR="00DC700D">
        <w:rPr>
          <w:rFonts w:ascii="Times New Roman" w:hAnsi="Times New Roman" w:cs="Times New Roman"/>
          <w:bCs/>
          <w:sz w:val="24"/>
          <w:szCs w:val="24"/>
        </w:rPr>
        <w:t xml:space="preserve"> «Об охране окружающей среды» с 01.09.2022г. вступила в силу ст. 16.6 «Использование платы за не</w:t>
      </w:r>
      <w:r w:rsidR="00E468A4">
        <w:rPr>
          <w:rFonts w:ascii="Times New Roman" w:hAnsi="Times New Roman" w:cs="Times New Roman"/>
          <w:bCs/>
          <w:sz w:val="24"/>
          <w:szCs w:val="24"/>
        </w:rPr>
        <w:t>г</w:t>
      </w:r>
      <w:r w:rsidR="00DC700D">
        <w:rPr>
          <w:rFonts w:ascii="Times New Roman" w:hAnsi="Times New Roman" w:cs="Times New Roman"/>
          <w:bCs/>
          <w:sz w:val="24"/>
          <w:szCs w:val="24"/>
        </w:rPr>
        <w:t xml:space="preserve">ативное воздействие на окружающую среду». Согласно указанной статье плата за негативное воздействие на окружающую среду, зачисленная в бюджеты бюджетной системы Российской Федерации, направляется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субъекта российской Федерации (муниципального образования) объектов накопленного вреда окружающей среде, а в случае их отсутствия- на иные мероприятия по предотвращению и (или) снижению негативного воздействия хозяйственной или иной деятельности на окружающую среду, сохранению и восстановлению природной среды, рациональному использованию и воспроизводству негативных ресурсов, обеспечению экологической безопасности. Плата за негативное воздействие на окружающую среду носит целевой характер. </w:t>
      </w:r>
    </w:p>
    <w:p w:rsidR="00DC700D" w:rsidRPr="00424195" w:rsidRDefault="00DC700D" w:rsidP="00C87182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счет платы за негативное воздействие на окружающую среду </w:t>
      </w:r>
      <w:r w:rsidR="007F19B3">
        <w:rPr>
          <w:rFonts w:ascii="Times New Roman" w:hAnsi="Times New Roman" w:cs="Times New Roman"/>
          <w:bCs/>
          <w:sz w:val="24"/>
          <w:szCs w:val="24"/>
        </w:rPr>
        <w:t xml:space="preserve">предусмотрено финансирование расходов в рамках реализации муниципальной программы «Муниципальное управление» </w:t>
      </w:r>
      <w:r w:rsidR="00BF5CFC">
        <w:rPr>
          <w:rFonts w:ascii="Times New Roman" w:hAnsi="Times New Roman" w:cs="Times New Roman"/>
          <w:bCs/>
          <w:sz w:val="24"/>
          <w:szCs w:val="24"/>
        </w:rPr>
        <w:t>в 2024 году на сумму 6 705,3 тыс. руб., в 2025 году на сумму 6 523,7 тыс. руб., в 2026 году на сумму 6 446,657 тыс. руб.</w:t>
      </w:r>
      <w:r w:rsidR="00C26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19B3">
        <w:rPr>
          <w:rFonts w:ascii="Times New Roman" w:hAnsi="Times New Roman" w:cs="Times New Roman"/>
          <w:bCs/>
          <w:sz w:val="24"/>
          <w:szCs w:val="24"/>
        </w:rPr>
        <w:t>на разработку документации по проектированию (изменению) границ лесопарковых зон на территории сельских поселений муниципального района «Троицко-Печорский»</w:t>
      </w:r>
      <w:r w:rsidR="00C269FC">
        <w:rPr>
          <w:rFonts w:ascii="Times New Roman" w:hAnsi="Times New Roman" w:cs="Times New Roman"/>
          <w:bCs/>
          <w:sz w:val="24"/>
          <w:szCs w:val="24"/>
        </w:rPr>
        <w:t>.</w:t>
      </w:r>
    </w:p>
    <w:p w:rsidR="00C87182" w:rsidRPr="007360AD" w:rsidRDefault="00C87182" w:rsidP="00C87182">
      <w:pPr>
        <w:ind w:firstLine="709"/>
        <w:jc w:val="both"/>
      </w:pPr>
      <w:r>
        <w:rPr>
          <w:b/>
        </w:rPr>
        <w:t>5.</w:t>
      </w:r>
      <w:r w:rsidR="00424195">
        <w:rPr>
          <w:b/>
        </w:rPr>
        <w:t>4</w:t>
      </w:r>
      <w:r>
        <w:rPr>
          <w:b/>
        </w:rPr>
        <w:t>.</w:t>
      </w:r>
      <w:r w:rsidR="001953C6">
        <w:rPr>
          <w:b/>
        </w:rPr>
        <w:t xml:space="preserve"> </w:t>
      </w:r>
      <w:r w:rsidRPr="007360AD">
        <w:t>Расходная часть проекта бюджета района, сформированная в непрограммном формате</w:t>
      </w:r>
      <w:r w:rsidR="001953C6">
        <w:t xml:space="preserve"> и утвержденная проектом решения о бюджете</w:t>
      </w:r>
      <w:r w:rsidRPr="007360AD">
        <w:t>, составляет в 20</w:t>
      </w:r>
      <w:r w:rsidR="00DB2AE3">
        <w:t>2</w:t>
      </w:r>
      <w:r w:rsidR="00C269FC">
        <w:t>4</w:t>
      </w:r>
      <w:r w:rsidRPr="007360AD">
        <w:t xml:space="preserve"> году </w:t>
      </w:r>
      <w:r w:rsidR="00A358C0">
        <w:t>6</w:t>
      </w:r>
      <w:r w:rsidR="00C269FC">
        <w:t xml:space="preserve">5 105,8 </w:t>
      </w:r>
      <w:r w:rsidRPr="007360AD">
        <w:t>тыс. руб</w:t>
      </w:r>
      <w:r>
        <w:t>.</w:t>
      </w:r>
      <w:r w:rsidRPr="007360AD">
        <w:t>, в 20</w:t>
      </w:r>
      <w:r>
        <w:t>2</w:t>
      </w:r>
      <w:r w:rsidR="00C269FC">
        <w:t>5</w:t>
      </w:r>
      <w:r w:rsidRPr="007360AD">
        <w:t xml:space="preserve"> году </w:t>
      </w:r>
      <w:r w:rsidR="00A358C0">
        <w:t xml:space="preserve">в сумме </w:t>
      </w:r>
      <w:r w:rsidR="00C269FC">
        <w:t>57 323,38</w:t>
      </w:r>
      <w:r w:rsidR="00A358C0">
        <w:t xml:space="preserve"> тыс. руб.,</w:t>
      </w:r>
      <w:r w:rsidRPr="007360AD">
        <w:t xml:space="preserve"> в 20</w:t>
      </w:r>
      <w:r>
        <w:t>2</w:t>
      </w:r>
      <w:r w:rsidR="00C269FC">
        <w:t>6</w:t>
      </w:r>
      <w:r w:rsidRPr="007360AD">
        <w:t xml:space="preserve"> году </w:t>
      </w:r>
      <w:r w:rsidR="00C269FC">
        <w:t>в сумме 62 163,78</w:t>
      </w:r>
      <w:r w:rsidRPr="007360AD">
        <w:t xml:space="preserve"> тыс. руб</w:t>
      </w:r>
      <w:r>
        <w:t>.</w:t>
      </w:r>
      <w:r w:rsidRPr="007360AD">
        <w:t xml:space="preserve">  </w:t>
      </w:r>
    </w:p>
    <w:p w:rsidR="00C87182" w:rsidRPr="007360AD" w:rsidRDefault="00C87182" w:rsidP="00C87182">
      <w:pPr>
        <w:ind w:firstLine="709"/>
        <w:jc w:val="both"/>
      </w:pPr>
      <w:r w:rsidRPr="007360AD">
        <w:t>В непрограммном формате предусмотрено финансирование расходов</w:t>
      </w:r>
      <w:r>
        <w:t xml:space="preserve"> бюджета </w:t>
      </w:r>
      <w:r w:rsidRPr="007360AD">
        <w:t>на:</w:t>
      </w:r>
    </w:p>
    <w:p w:rsidR="00C87182" w:rsidRPr="007360AD" w:rsidRDefault="00C87182" w:rsidP="00C87182">
      <w:pPr>
        <w:ind w:firstLine="709"/>
        <w:jc w:val="both"/>
      </w:pPr>
      <w:r>
        <w:t xml:space="preserve">- </w:t>
      </w:r>
      <w:r w:rsidRPr="007360AD">
        <w:t>Обеспечение деятельности Совета муниципального района «Троицко-Печорский» на 20</w:t>
      </w:r>
      <w:r w:rsidR="00DB2AE3">
        <w:t>2</w:t>
      </w:r>
      <w:r w:rsidR="00C269FC">
        <w:t>4</w:t>
      </w:r>
      <w:r w:rsidRPr="007360AD">
        <w:t xml:space="preserve"> год – </w:t>
      </w:r>
      <w:r w:rsidR="00A358C0">
        <w:t>9</w:t>
      </w:r>
      <w:r w:rsidR="00DB2AE3">
        <w:t>0</w:t>
      </w:r>
      <w:r>
        <w:t xml:space="preserve"> тыс. руб., на 202</w:t>
      </w:r>
      <w:r w:rsidR="00C269FC">
        <w:t>5</w:t>
      </w:r>
      <w:r>
        <w:t xml:space="preserve"> </w:t>
      </w:r>
      <w:r w:rsidR="00DB2AE3">
        <w:t>-202</w:t>
      </w:r>
      <w:r w:rsidR="00C269FC">
        <w:t>6</w:t>
      </w:r>
      <w:r w:rsidR="00DB2AE3">
        <w:t xml:space="preserve"> </w:t>
      </w:r>
      <w:r w:rsidRPr="007360AD">
        <w:t>год</w:t>
      </w:r>
      <w:r w:rsidR="00DB2AE3">
        <w:t xml:space="preserve">ы </w:t>
      </w:r>
      <w:r w:rsidR="00AC5C67">
        <w:t xml:space="preserve">в сумме </w:t>
      </w:r>
      <w:r w:rsidR="00A358C0">
        <w:t>по 70</w:t>
      </w:r>
      <w:r w:rsidR="00AC5C67">
        <w:t xml:space="preserve"> тыс. руб.</w:t>
      </w:r>
      <w:r w:rsidR="00A358C0">
        <w:t xml:space="preserve"> ежегодно</w:t>
      </w:r>
      <w:r w:rsidRPr="007360AD">
        <w:t>;</w:t>
      </w:r>
    </w:p>
    <w:p w:rsidR="00C87182" w:rsidRPr="007360AD" w:rsidRDefault="00C87182" w:rsidP="00C87182">
      <w:pPr>
        <w:ind w:firstLine="709"/>
        <w:jc w:val="both"/>
      </w:pPr>
      <w:r w:rsidRPr="007360AD">
        <w:t xml:space="preserve">- </w:t>
      </w:r>
      <w:r w:rsidR="00DB2AE3">
        <w:t xml:space="preserve">Обеспечение деятельности Главы </w:t>
      </w:r>
      <w:r w:rsidRPr="007360AD">
        <w:t xml:space="preserve">муниципального района «Троицко-Печорский» </w:t>
      </w:r>
      <w:r w:rsidR="00063640">
        <w:t xml:space="preserve">- руководителя администрации </w:t>
      </w:r>
      <w:r w:rsidRPr="007360AD">
        <w:t>на 20</w:t>
      </w:r>
      <w:r w:rsidR="00063640">
        <w:t>2</w:t>
      </w:r>
      <w:r w:rsidR="00C269FC">
        <w:t>4</w:t>
      </w:r>
      <w:r w:rsidR="00A358C0">
        <w:t xml:space="preserve"> год в сумме 3</w:t>
      </w:r>
      <w:r w:rsidR="00C269FC">
        <w:t> 814,53</w:t>
      </w:r>
      <w:r w:rsidRPr="007360AD">
        <w:t xml:space="preserve"> тыс. руб</w:t>
      </w:r>
      <w:r>
        <w:t>.</w:t>
      </w:r>
      <w:r w:rsidRPr="007360AD">
        <w:t>, на 20</w:t>
      </w:r>
      <w:r>
        <w:t>2</w:t>
      </w:r>
      <w:r w:rsidR="00C269FC">
        <w:t>5</w:t>
      </w:r>
      <w:r w:rsidR="00A358C0">
        <w:t xml:space="preserve"> и </w:t>
      </w:r>
      <w:r w:rsidR="00AC5C67">
        <w:t>202</w:t>
      </w:r>
      <w:r w:rsidR="00C269FC">
        <w:t>6</w:t>
      </w:r>
      <w:r>
        <w:t xml:space="preserve"> </w:t>
      </w:r>
      <w:r w:rsidRPr="007360AD">
        <w:t>год</w:t>
      </w:r>
      <w:r w:rsidR="00063640">
        <w:t>ы</w:t>
      </w:r>
      <w:r w:rsidR="00AC5C67">
        <w:t xml:space="preserve"> </w:t>
      </w:r>
      <w:r w:rsidR="00A358C0">
        <w:t>в сумме</w:t>
      </w:r>
      <w:r w:rsidR="00AC5C67">
        <w:t xml:space="preserve"> 2</w:t>
      </w:r>
      <w:r w:rsidR="00C269FC">
        <w:t> 500</w:t>
      </w:r>
      <w:r w:rsidRPr="007360AD">
        <w:t xml:space="preserve"> тыс.</w:t>
      </w:r>
      <w:r>
        <w:t xml:space="preserve"> руб.</w:t>
      </w:r>
      <w:r w:rsidR="00A358C0">
        <w:t xml:space="preserve"> и </w:t>
      </w:r>
      <w:r w:rsidR="00C269FC">
        <w:t>1 000</w:t>
      </w:r>
      <w:r w:rsidR="00A358C0">
        <w:t xml:space="preserve"> тыс. руб. соответственно</w:t>
      </w:r>
      <w:r w:rsidRPr="007360AD">
        <w:t xml:space="preserve">; </w:t>
      </w:r>
    </w:p>
    <w:p w:rsidR="00C87182" w:rsidRPr="007360AD" w:rsidRDefault="00C87182" w:rsidP="00C87182">
      <w:pPr>
        <w:ind w:firstLine="709"/>
        <w:jc w:val="both"/>
      </w:pPr>
      <w:r w:rsidRPr="007360AD">
        <w:t>- Содержание и обеспечение деятельности Контрольно-счетной палаты муниципального района «Троицко-Печорский» на 20</w:t>
      </w:r>
      <w:r w:rsidR="00063640">
        <w:t>2</w:t>
      </w:r>
      <w:r w:rsidR="00C269FC">
        <w:t>4</w:t>
      </w:r>
      <w:r>
        <w:t xml:space="preserve"> </w:t>
      </w:r>
      <w:r w:rsidRPr="007360AD">
        <w:t xml:space="preserve">год </w:t>
      </w:r>
      <w:r w:rsidR="00063640">
        <w:t xml:space="preserve">в сумме </w:t>
      </w:r>
      <w:r w:rsidR="00C269FC">
        <w:t>1 778,41</w:t>
      </w:r>
      <w:r w:rsidR="00063640">
        <w:t xml:space="preserve"> тыс. руб.</w:t>
      </w:r>
      <w:r>
        <w:t>, на 202</w:t>
      </w:r>
      <w:r w:rsidR="00C269FC">
        <w:t>5 – 2026 годы по 1 000 тыс. руб. ежегодно;</w:t>
      </w:r>
    </w:p>
    <w:p w:rsidR="00C87182" w:rsidRPr="007360AD" w:rsidRDefault="00C87182" w:rsidP="00C87182">
      <w:pPr>
        <w:ind w:firstLine="709"/>
        <w:jc w:val="both"/>
      </w:pPr>
      <w:r w:rsidRPr="007360AD">
        <w:t>- Резервный фонд администрации муниципального района «Троицко-Печорский» в 20</w:t>
      </w:r>
      <w:r w:rsidR="00063640">
        <w:t>2</w:t>
      </w:r>
      <w:r w:rsidR="00C269FC">
        <w:t>4</w:t>
      </w:r>
      <w:r w:rsidR="00A358C0">
        <w:t xml:space="preserve"> году</w:t>
      </w:r>
      <w:r>
        <w:t xml:space="preserve"> в сумме </w:t>
      </w:r>
      <w:r w:rsidR="00A358C0">
        <w:t>500</w:t>
      </w:r>
      <w:r>
        <w:t xml:space="preserve"> тыс. руб.</w:t>
      </w:r>
      <w:r w:rsidR="00A358C0">
        <w:t>, в 202</w:t>
      </w:r>
      <w:r w:rsidR="00C269FC">
        <w:t>5</w:t>
      </w:r>
      <w:r w:rsidR="00A358C0">
        <w:t>-202</w:t>
      </w:r>
      <w:r w:rsidR="00C269FC">
        <w:t>6</w:t>
      </w:r>
      <w:r w:rsidR="00A358C0">
        <w:t xml:space="preserve"> годах по 300 тыс. руб. ежегодно</w:t>
      </w:r>
      <w:r>
        <w:t>;</w:t>
      </w:r>
    </w:p>
    <w:p w:rsidR="00C87182" w:rsidRPr="007360AD" w:rsidRDefault="00C87182" w:rsidP="00C87182">
      <w:pPr>
        <w:ind w:firstLine="709"/>
        <w:jc w:val="both"/>
      </w:pPr>
      <w:r w:rsidRPr="007360AD">
        <w:t>- Расходы, связанные с социальны</w:t>
      </w:r>
      <w:r w:rsidR="00063640">
        <w:t>м обеспечением населения, на 202</w:t>
      </w:r>
      <w:r w:rsidR="00C269FC">
        <w:t>4</w:t>
      </w:r>
      <w:r w:rsidRPr="007360AD">
        <w:t xml:space="preserve"> год в сумме </w:t>
      </w:r>
      <w:r w:rsidR="00C269FC">
        <w:t>3</w:t>
      </w:r>
      <w:r w:rsidR="00A358C0">
        <w:t>3</w:t>
      </w:r>
      <w:r w:rsidR="004B1212">
        <w:t>0</w:t>
      </w:r>
      <w:r w:rsidRPr="007360AD">
        <w:t xml:space="preserve"> тыс. руб</w:t>
      </w:r>
      <w:r>
        <w:t>.;</w:t>
      </w:r>
    </w:p>
    <w:p w:rsidR="00C87182" w:rsidRDefault="00C87182" w:rsidP="00C87182">
      <w:pPr>
        <w:ind w:firstLine="709"/>
        <w:jc w:val="both"/>
      </w:pPr>
      <w:r w:rsidRPr="007360AD">
        <w:t>- Пенсионное обеспечение лиц, замещаемых должности муниципальной службы, на 20</w:t>
      </w:r>
      <w:r w:rsidR="00063640">
        <w:t>2</w:t>
      </w:r>
      <w:r w:rsidR="00C269FC">
        <w:t>4</w:t>
      </w:r>
      <w:r w:rsidRPr="007360AD">
        <w:t xml:space="preserve"> год в сумме </w:t>
      </w:r>
      <w:r w:rsidR="00C269FC">
        <w:t>5 300</w:t>
      </w:r>
      <w:r w:rsidRPr="007360AD">
        <w:t xml:space="preserve"> тыс. руб</w:t>
      </w:r>
      <w:r>
        <w:t>.</w:t>
      </w:r>
      <w:r w:rsidRPr="007360AD">
        <w:t>, на 20</w:t>
      </w:r>
      <w:r>
        <w:t>2</w:t>
      </w:r>
      <w:r w:rsidR="00C269FC">
        <w:t>5</w:t>
      </w:r>
      <w:r>
        <w:t xml:space="preserve"> год в сумме </w:t>
      </w:r>
      <w:r w:rsidR="00C269FC">
        <w:t>4 000</w:t>
      </w:r>
      <w:r w:rsidR="00063640">
        <w:t xml:space="preserve"> тыс. руб., на 202</w:t>
      </w:r>
      <w:r w:rsidR="00C269FC">
        <w:t>6</w:t>
      </w:r>
      <w:r w:rsidR="00063640">
        <w:t xml:space="preserve"> год – </w:t>
      </w:r>
      <w:r w:rsidR="00A358C0">
        <w:t>1000</w:t>
      </w:r>
      <w:r>
        <w:t xml:space="preserve"> тыс. руб.;</w:t>
      </w:r>
    </w:p>
    <w:p w:rsidR="005C2D26" w:rsidRPr="00806EFC" w:rsidRDefault="005C2D26" w:rsidP="00C87182">
      <w:pPr>
        <w:ind w:firstLine="709"/>
        <w:jc w:val="both"/>
      </w:pPr>
      <w:r>
        <w:lastRenderedPageBreak/>
        <w:t>- 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 на 202</w:t>
      </w:r>
      <w:r w:rsidR="00C269FC">
        <w:t>4</w:t>
      </w:r>
      <w:r>
        <w:t xml:space="preserve"> год в </w:t>
      </w:r>
      <w:r w:rsidRPr="00806EFC">
        <w:t xml:space="preserve">сумме </w:t>
      </w:r>
      <w:r w:rsidR="00C269FC" w:rsidRPr="00806EFC">
        <w:t>1,628</w:t>
      </w:r>
      <w:r w:rsidRPr="00806EFC">
        <w:t xml:space="preserve"> тыс. руб., на 202</w:t>
      </w:r>
      <w:r w:rsidR="00C269FC" w:rsidRPr="00806EFC">
        <w:t>5</w:t>
      </w:r>
      <w:r w:rsidRPr="00806EFC">
        <w:t xml:space="preserve"> </w:t>
      </w:r>
      <w:r w:rsidR="004B1212" w:rsidRPr="00806EFC">
        <w:t>и 202</w:t>
      </w:r>
      <w:r w:rsidR="00C269FC" w:rsidRPr="00806EFC">
        <w:t>6</w:t>
      </w:r>
      <w:r w:rsidR="004B1212" w:rsidRPr="00806EFC">
        <w:t xml:space="preserve"> годы по </w:t>
      </w:r>
      <w:r w:rsidR="00C269FC" w:rsidRPr="00806EFC">
        <w:t>1,452</w:t>
      </w:r>
      <w:r w:rsidR="004B1212" w:rsidRPr="00806EFC">
        <w:t xml:space="preserve"> тыс. руб. ежегодно</w:t>
      </w:r>
      <w:r w:rsidRPr="00806EFC">
        <w:t>;</w:t>
      </w:r>
    </w:p>
    <w:p w:rsidR="00C87182" w:rsidRPr="00806EFC" w:rsidRDefault="00C87182" w:rsidP="00C87182">
      <w:pPr>
        <w:ind w:firstLine="709"/>
        <w:jc w:val="both"/>
      </w:pPr>
      <w:r w:rsidRPr="00806EFC">
        <w:t>- Расходы, связанные с исполнением судебных актов по искам к муниципальному району «Т</w:t>
      </w:r>
      <w:r w:rsidR="00063640" w:rsidRPr="00806EFC">
        <w:t>роицко-Печорский» (казне) на 202</w:t>
      </w:r>
      <w:r w:rsidR="00806EFC">
        <w:t>4</w:t>
      </w:r>
      <w:r w:rsidRPr="00806EFC">
        <w:t xml:space="preserve"> год в сумме </w:t>
      </w:r>
      <w:r w:rsidR="00806EFC">
        <w:t>700</w:t>
      </w:r>
      <w:r w:rsidRPr="00806EFC">
        <w:t xml:space="preserve"> тыс. руб.;</w:t>
      </w:r>
    </w:p>
    <w:p w:rsidR="00C87182" w:rsidRDefault="00C87182" w:rsidP="00C87182">
      <w:pPr>
        <w:ind w:firstLine="709"/>
        <w:jc w:val="both"/>
      </w:pPr>
      <w:r w:rsidRPr="00806EFC">
        <w:t>- Расходы по предоставлению субсидий на компенсацию выпадающих доходов</w:t>
      </w:r>
      <w:r w:rsidRPr="007360AD">
        <w:t xml:space="preserve"> хозяйствующим субъектам, оказывающим населению  бытовые услуги общественной бани, на 20</w:t>
      </w:r>
      <w:r w:rsidR="00063640">
        <w:t>2</w:t>
      </w:r>
      <w:r w:rsidR="00806EFC">
        <w:t>4</w:t>
      </w:r>
      <w:r>
        <w:t xml:space="preserve"> год в сумме </w:t>
      </w:r>
      <w:r w:rsidR="00806EFC">
        <w:t>250</w:t>
      </w:r>
      <w:r w:rsidRPr="007360AD">
        <w:t xml:space="preserve"> тыс. руб</w:t>
      </w:r>
      <w:r>
        <w:t>.;</w:t>
      </w:r>
    </w:p>
    <w:p w:rsidR="007778CD" w:rsidRDefault="007778CD" w:rsidP="00C87182">
      <w:pPr>
        <w:ind w:firstLine="709"/>
        <w:jc w:val="both"/>
      </w:pPr>
      <w:r>
        <w:t>- Расходы на оплату членских взносов в Ассоциации «Совет муниципальных образований Республики Коми» и «Союз городов Заполярья и Крайнего Севера» на 202</w:t>
      </w:r>
      <w:r w:rsidR="00806EFC">
        <w:t xml:space="preserve">4 год в сумме 143 тыс. руб., на 2025 - </w:t>
      </w:r>
      <w:r>
        <w:t>202</w:t>
      </w:r>
      <w:r w:rsidR="00806EFC">
        <w:t>6</w:t>
      </w:r>
      <w:r>
        <w:t xml:space="preserve"> годы в сумме </w:t>
      </w:r>
      <w:r w:rsidR="00D9522B">
        <w:t xml:space="preserve">по </w:t>
      </w:r>
      <w:r w:rsidR="000245DB">
        <w:t>14</w:t>
      </w:r>
      <w:r w:rsidR="00806EFC">
        <w:t>0</w:t>
      </w:r>
      <w:r>
        <w:t xml:space="preserve"> тыс. руб. ежегодно;</w:t>
      </w:r>
    </w:p>
    <w:p w:rsidR="00931CA2" w:rsidRDefault="00931CA2" w:rsidP="00C87182">
      <w:pPr>
        <w:ind w:firstLine="709"/>
        <w:jc w:val="both"/>
      </w:pPr>
      <w:r w:rsidRPr="00806EFC">
        <w:t>- Расходы на оплату транспортного налога по транспортным средствам, входящим в казну муниципального  района, на 202</w:t>
      </w:r>
      <w:r w:rsidR="00806EFC">
        <w:t>4</w:t>
      </w:r>
      <w:r w:rsidRPr="00806EFC">
        <w:t xml:space="preserve"> – 202</w:t>
      </w:r>
      <w:r w:rsidR="00806EFC">
        <w:t>6</w:t>
      </w:r>
      <w:r w:rsidRPr="00806EFC">
        <w:t xml:space="preserve"> годы в сумме по </w:t>
      </w:r>
      <w:r w:rsidR="00D9522B" w:rsidRPr="00806EFC">
        <w:t>19</w:t>
      </w:r>
      <w:r w:rsidR="000245DB" w:rsidRPr="00806EFC">
        <w:t>5</w:t>
      </w:r>
      <w:r w:rsidRPr="00806EFC">
        <w:t xml:space="preserve"> тыс. руб. ежегодно;</w:t>
      </w:r>
    </w:p>
    <w:p w:rsidR="004E7C59" w:rsidRDefault="004E7C59" w:rsidP="00C87182">
      <w:pPr>
        <w:ind w:firstLine="709"/>
        <w:jc w:val="both"/>
      </w:pPr>
      <w:r>
        <w:t>- Расходы на агентское вознаграждение «Коми энергосбытовая компания» за сбор социального найма за муниципальные жилые помещения на 202</w:t>
      </w:r>
      <w:r w:rsidR="00806EFC">
        <w:t>4</w:t>
      </w:r>
      <w:r w:rsidR="000245DB">
        <w:t xml:space="preserve"> год в сумме 2</w:t>
      </w:r>
      <w:r w:rsidR="00806EFC">
        <w:t>7</w:t>
      </w:r>
      <w:r w:rsidR="000245DB">
        <w:t>0</w:t>
      </w:r>
      <w:r w:rsidR="004B1212">
        <w:t xml:space="preserve"> тыс. руб.</w:t>
      </w:r>
      <w:r w:rsidR="002A7EBF">
        <w:t>,</w:t>
      </w:r>
      <w:r w:rsidR="004B1212">
        <w:t xml:space="preserve"> на 202</w:t>
      </w:r>
      <w:r w:rsidR="00806EFC">
        <w:t>5</w:t>
      </w:r>
      <w:r w:rsidR="004B1212">
        <w:t xml:space="preserve"> г</w:t>
      </w:r>
      <w:r w:rsidR="000245DB">
        <w:t>од в сумме 200 тыс. руб., на 202</w:t>
      </w:r>
      <w:r w:rsidR="00806EFC">
        <w:t>6</w:t>
      </w:r>
      <w:r w:rsidR="004B1212">
        <w:t xml:space="preserve"> год в сумме </w:t>
      </w:r>
      <w:r w:rsidR="000245DB">
        <w:t>1</w:t>
      </w:r>
      <w:r w:rsidR="004B1212">
        <w:t>00 тыс. руб.</w:t>
      </w:r>
      <w:r>
        <w:t>;</w:t>
      </w:r>
    </w:p>
    <w:p w:rsidR="004B1212" w:rsidRDefault="004B1212" w:rsidP="00C87182">
      <w:pPr>
        <w:ind w:firstLine="709"/>
        <w:jc w:val="both"/>
      </w:pPr>
      <w:r>
        <w:t>- Расходы на проведение общерайонных мероприятий на 202</w:t>
      </w:r>
      <w:r w:rsidR="00806EFC">
        <w:t>4</w:t>
      </w:r>
      <w:r>
        <w:t xml:space="preserve"> год в сумме 2</w:t>
      </w:r>
      <w:r w:rsidR="00806EFC">
        <w:t>3</w:t>
      </w:r>
      <w:r>
        <w:t>5 тыс. руб.;</w:t>
      </w:r>
    </w:p>
    <w:p w:rsidR="000245DB" w:rsidRDefault="000245DB" w:rsidP="00C87182">
      <w:pPr>
        <w:ind w:firstLine="709"/>
        <w:jc w:val="both"/>
      </w:pPr>
      <w:r>
        <w:t>- Представительские расходы по приему и обслуживанию делегаций и отдельных лиц на 202</w:t>
      </w:r>
      <w:r w:rsidR="00806EFC">
        <w:t>4</w:t>
      </w:r>
      <w:r>
        <w:t xml:space="preserve"> го</w:t>
      </w:r>
      <w:r w:rsidR="00806EFC">
        <w:t xml:space="preserve">д в сумме 150 тыс. руб., на 2025 год в сумме </w:t>
      </w:r>
      <w:r>
        <w:t xml:space="preserve"> 100 тыс. руб.;</w:t>
      </w:r>
    </w:p>
    <w:p w:rsidR="0056574D" w:rsidRDefault="0056574D" w:rsidP="00C87182">
      <w:pPr>
        <w:ind w:firstLine="709"/>
        <w:jc w:val="both"/>
      </w:pPr>
      <w:r>
        <w:t xml:space="preserve">- Расходы на изготовление и размещение информационных аудиоматериалов </w:t>
      </w:r>
      <w:r w:rsidR="00806EFC">
        <w:t xml:space="preserve">(радио ДАЧА) </w:t>
      </w:r>
      <w:r>
        <w:t>на 202</w:t>
      </w:r>
      <w:r w:rsidR="00806EFC">
        <w:t>4</w:t>
      </w:r>
      <w:r w:rsidR="000245DB">
        <w:t xml:space="preserve"> год в сумму </w:t>
      </w:r>
      <w:r w:rsidR="00806EFC">
        <w:t>3</w:t>
      </w:r>
      <w:r>
        <w:t>00 тыс. руб.;</w:t>
      </w:r>
    </w:p>
    <w:p w:rsidR="00806EFC" w:rsidRDefault="00806EFC" w:rsidP="00806EFC">
      <w:pPr>
        <w:ind w:firstLine="709"/>
        <w:jc w:val="both"/>
      </w:pPr>
      <w:r>
        <w:t>- Расходы на изготовление и размещение информационных сообщений на 2024 год в сумму 200 тыс. руб.;</w:t>
      </w:r>
    </w:p>
    <w:p w:rsidR="00806EFC" w:rsidRDefault="00806EFC" w:rsidP="00806EFC">
      <w:pPr>
        <w:ind w:firstLine="709"/>
        <w:jc w:val="both"/>
      </w:pPr>
      <w:r>
        <w:t xml:space="preserve">- Расходы на содержание мест захоронений, находящихся на территориях сельских поселений муниципального района «Троицко-Печорский» на 2024 год в сумме 50 тыс. руб.; </w:t>
      </w:r>
    </w:p>
    <w:p w:rsidR="0056574D" w:rsidRDefault="009C5632" w:rsidP="00C87182">
      <w:pPr>
        <w:ind w:firstLine="709"/>
        <w:jc w:val="both"/>
      </w:pPr>
      <w:r>
        <w:t>- Осуществление государственных полномочий Республики Коми, предусмотренных пунктом 6 статьи 1, статьями 2, 2(1) и 3 Закона Республики Коми «О наделении органов местного самоуправления в Республике Коми отдельными государственными полномочиями Республики Коми» за счет средств республиканского бюджета Республики Коми на 202</w:t>
      </w:r>
      <w:r w:rsidR="00806EFC">
        <w:t>4</w:t>
      </w:r>
      <w:r w:rsidR="00A35DEF">
        <w:t>- 202</w:t>
      </w:r>
      <w:r w:rsidR="00806EFC">
        <w:t>6</w:t>
      </w:r>
      <w:r w:rsidR="00A35DEF">
        <w:t xml:space="preserve"> </w:t>
      </w:r>
      <w:r>
        <w:t>год</w:t>
      </w:r>
      <w:r w:rsidR="00A35DEF">
        <w:t>ы</w:t>
      </w:r>
      <w:r>
        <w:t xml:space="preserve"> </w:t>
      </w:r>
      <w:r w:rsidR="00A35DEF">
        <w:t xml:space="preserve">в сумме </w:t>
      </w:r>
      <w:r w:rsidR="00806EFC">
        <w:t>5,025 тыс. руб. на первый год планового периода и по 5,159</w:t>
      </w:r>
      <w:r w:rsidR="00A35DEF">
        <w:t xml:space="preserve"> тыс. руб.</w:t>
      </w:r>
      <w:r>
        <w:t xml:space="preserve"> ежегодно</w:t>
      </w:r>
      <w:r w:rsidR="00806EFC">
        <w:t xml:space="preserve"> на второй и третий года планового периода</w:t>
      </w:r>
      <w:r>
        <w:t>;</w:t>
      </w:r>
    </w:p>
    <w:p w:rsidR="009C5632" w:rsidRDefault="009C5632" w:rsidP="009C5632">
      <w:pPr>
        <w:ind w:firstLine="709"/>
        <w:jc w:val="both"/>
      </w:pPr>
      <w:r>
        <w:t>- 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Коми, предусмотренных статьями 2 и 3 Закона Республики Коми «О наделении органов местного самоуправления в Республике Коми отдельными государственными полномочиями Республики Коми» за счет средств республиканского бюджета Республики Коми на 202</w:t>
      </w:r>
      <w:r w:rsidR="00806EFC">
        <w:t>4</w:t>
      </w:r>
      <w:r>
        <w:t xml:space="preserve"> – 202</w:t>
      </w:r>
      <w:r w:rsidR="00806EFC">
        <w:t>6</w:t>
      </w:r>
      <w:r>
        <w:t xml:space="preserve"> годы по 11 тыс. руб. ежегодно;</w:t>
      </w:r>
    </w:p>
    <w:p w:rsidR="00C87182" w:rsidRPr="00A0779A" w:rsidRDefault="00C87182" w:rsidP="00C87182">
      <w:pPr>
        <w:ind w:firstLine="709"/>
        <w:jc w:val="both"/>
      </w:pPr>
      <w:r>
        <w:t>- Условно утвержд</w:t>
      </w:r>
      <w:r w:rsidR="000C5A94">
        <w:t>енные</w:t>
      </w:r>
      <w:r>
        <w:t xml:space="preserve"> расходы на плановый период 202</w:t>
      </w:r>
      <w:r w:rsidR="00582AD5">
        <w:t>5</w:t>
      </w:r>
      <w:r w:rsidR="00063640">
        <w:t xml:space="preserve"> – 202</w:t>
      </w:r>
      <w:r w:rsidR="00582AD5">
        <w:t>6</w:t>
      </w:r>
      <w:r>
        <w:t xml:space="preserve"> годов в сумме </w:t>
      </w:r>
      <w:r w:rsidR="00A35DEF">
        <w:t>8</w:t>
      </w:r>
      <w:r w:rsidR="0056574D">
        <w:t xml:space="preserve"> 0</w:t>
      </w:r>
      <w:r>
        <w:t>00,0 тыс. руб. и 1</w:t>
      </w:r>
      <w:r w:rsidR="00A35DEF">
        <w:t>6</w:t>
      </w:r>
      <w:r>
        <w:t> 000 тыс. руб. соответственно</w:t>
      </w:r>
      <w:r w:rsidR="001953C6">
        <w:t xml:space="preserve"> утверждены проектом решения о бюджете</w:t>
      </w:r>
      <w:r>
        <w:t>;</w:t>
      </w:r>
    </w:p>
    <w:p w:rsidR="00C87182" w:rsidRDefault="00C87182" w:rsidP="00C87182">
      <w:pPr>
        <w:ind w:firstLine="709"/>
        <w:jc w:val="both"/>
      </w:pPr>
      <w:r w:rsidRPr="00A0779A">
        <w:t>- Прочие расходы на 20</w:t>
      </w:r>
      <w:r w:rsidR="00E501FD">
        <w:t>2</w:t>
      </w:r>
      <w:r w:rsidR="00582AD5">
        <w:t>4</w:t>
      </w:r>
      <w:r w:rsidRPr="00A0779A">
        <w:t xml:space="preserve"> год в сумме </w:t>
      </w:r>
      <w:r w:rsidR="00582AD5">
        <w:t>130</w:t>
      </w:r>
      <w:r w:rsidRPr="00A0779A">
        <w:t xml:space="preserve"> тыс. руб</w:t>
      </w:r>
      <w:r>
        <w:t>.</w:t>
      </w:r>
      <w:r w:rsidRPr="00A0779A">
        <w:t>;</w:t>
      </w:r>
    </w:p>
    <w:p w:rsidR="006945D7" w:rsidRDefault="006945D7" w:rsidP="00C87182">
      <w:pPr>
        <w:ind w:firstLine="709"/>
        <w:jc w:val="both"/>
      </w:pPr>
      <w:r>
        <w:t xml:space="preserve">- Осуществление переданных отдельных бюджетных полномочий поселений в соответствии с заключенными соглашениями </w:t>
      </w:r>
      <w:r w:rsidR="00806EFC">
        <w:t xml:space="preserve">(составление проекта бюджета поселения, исполнение бюджета поселения, осуществление контроля за исполнением бюджета поселения, составление отчета об исполнении бюджета поселения) </w:t>
      </w:r>
      <w:r>
        <w:t xml:space="preserve">за счет средств бюджетов поселений в сумме </w:t>
      </w:r>
      <w:r w:rsidR="00582AD5">
        <w:t>по 29</w:t>
      </w:r>
      <w:r>
        <w:t>,0</w:t>
      </w:r>
      <w:r w:rsidR="00582AD5">
        <w:t>28</w:t>
      </w:r>
      <w:r>
        <w:t xml:space="preserve"> тыс. руб. </w:t>
      </w:r>
      <w:r w:rsidR="00582AD5">
        <w:t xml:space="preserve">ежегодно </w:t>
      </w:r>
      <w:r>
        <w:t>на 202</w:t>
      </w:r>
      <w:r w:rsidR="00582AD5">
        <w:t>4 - 2026</w:t>
      </w:r>
      <w:r>
        <w:t xml:space="preserve"> год</w:t>
      </w:r>
      <w:r w:rsidR="00582AD5">
        <w:t>ы</w:t>
      </w:r>
      <w:r>
        <w:t>;</w:t>
      </w:r>
    </w:p>
    <w:p w:rsidR="006945D7" w:rsidRDefault="006945D7" w:rsidP="00C87182">
      <w:pPr>
        <w:ind w:firstLine="709"/>
        <w:jc w:val="both"/>
      </w:pPr>
      <w:r>
        <w:t>- Осуществление переданных отдельных бюджетных полномочий поселений по определению поставщиков в соответствии с заключенными соглашениями за счет средств бюджетов поселений в сумме по 5,5 тыс. руб. на 202</w:t>
      </w:r>
      <w:r w:rsidR="00582AD5">
        <w:t>4</w:t>
      </w:r>
      <w:r>
        <w:t>-2025 годы ежегодно;</w:t>
      </w:r>
    </w:p>
    <w:p w:rsidR="006945D7" w:rsidRPr="00A0779A" w:rsidRDefault="006945D7" w:rsidP="00C87182">
      <w:pPr>
        <w:ind w:firstLine="709"/>
        <w:jc w:val="both"/>
      </w:pPr>
      <w:r>
        <w:t xml:space="preserve">- Осуществление переданных отдельных бюджетных полномочий поселений по осуществлению внешнего муниципального финансового контроля в соответствии с заключенными соглашениями за счет средств бюджетов поселений в сумме </w:t>
      </w:r>
      <w:r w:rsidR="00582AD5">
        <w:t>4</w:t>
      </w:r>
      <w:r>
        <w:t>,</w:t>
      </w:r>
      <w:r w:rsidR="00582AD5">
        <w:t>841</w:t>
      </w:r>
      <w:r>
        <w:t xml:space="preserve"> тыс. руб. на 202</w:t>
      </w:r>
      <w:r w:rsidR="00582AD5">
        <w:t>4</w:t>
      </w:r>
      <w:r>
        <w:t xml:space="preserve"> год;</w:t>
      </w:r>
    </w:p>
    <w:p w:rsidR="00C87182" w:rsidRPr="00F9270D" w:rsidRDefault="00C87182" w:rsidP="00C87182">
      <w:pPr>
        <w:ind w:firstLine="709"/>
        <w:jc w:val="both"/>
      </w:pPr>
      <w:r w:rsidRPr="00F9270D">
        <w:rPr>
          <w:b/>
        </w:rPr>
        <w:lastRenderedPageBreak/>
        <w:t xml:space="preserve">- </w:t>
      </w:r>
      <w:r w:rsidRPr="00F9270D">
        <w:t xml:space="preserve">Межбюджетные трансферты бюджетам поселений в </w:t>
      </w:r>
      <w:r w:rsidR="00F9270D">
        <w:t>сумме</w:t>
      </w:r>
      <w:r w:rsidRPr="00F9270D">
        <w:t xml:space="preserve"> </w:t>
      </w:r>
      <w:r w:rsidR="00582AD5" w:rsidRPr="00F9270D">
        <w:t>50 612,874</w:t>
      </w:r>
      <w:r w:rsidRPr="00F9270D">
        <w:t xml:space="preserve"> тыс. руб. на 20</w:t>
      </w:r>
      <w:r w:rsidR="00801650" w:rsidRPr="00F9270D">
        <w:t>2</w:t>
      </w:r>
      <w:r w:rsidR="00582AD5" w:rsidRPr="00F9270D">
        <w:t>4</w:t>
      </w:r>
      <w:r w:rsidRPr="00F9270D">
        <w:t xml:space="preserve"> год, </w:t>
      </w:r>
      <w:r w:rsidR="00A35DEF" w:rsidRPr="00F9270D">
        <w:t xml:space="preserve">в сумме </w:t>
      </w:r>
      <w:r w:rsidRPr="00F9270D">
        <w:t xml:space="preserve"> </w:t>
      </w:r>
      <w:r w:rsidR="00582AD5" w:rsidRPr="00F9270D">
        <w:t>40 666,241</w:t>
      </w:r>
      <w:r w:rsidR="002A7EBF" w:rsidRPr="00F9270D">
        <w:t xml:space="preserve"> </w:t>
      </w:r>
      <w:r w:rsidRPr="00F9270D">
        <w:t>тыс. руб. на 202</w:t>
      </w:r>
      <w:r w:rsidR="00582AD5" w:rsidRPr="00F9270D">
        <w:t>5</w:t>
      </w:r>
      <w:r w:rsidRPr="00F9270D">
        <w:t xml:space="preserve"> год и</w:t>
      </w:r>
      <w:r w:rsidR="00582AD5" w:rsidRPr="00F9270D">
        <w:t xml:space="preserve"> 42 212,141</w:t>
      </w:r>
      <w:r w:rsidR="002A7EBF" w:rsidRPr="00F9270D">
        <w:t xml:space="preserve"> </w:t>
      </w:r>
      <w:r w:rsidRPr="00F9270D">
        <w:t xml:space="preserve"> тыс. руб. на 20</w:t>
      </w:r>
      <w:r w:rsidR="00801650" w:rsidRPr="00F9270D">
        <w:t>2</w:t>
      </w:r>
      <w:r w:rsidR="00582AD5" w:rsidRPr="00F9270D">
        <w:t>6</w:t>
      </w:r>
      <w:r w:rsidRPr="00F9270D">
        <w:t xml:space="preserve"> год.</w:t>
      </w:r>
    </w:p>
    <w:p w:rsidR="00FC4376" w:rsidRPr="00F9270D" w:rsidRDefault="00FC4376" w:rsidP="00FC4376">
      <w:pPr>
        <w:ind w:firstLine="709"/>
        <w:jc w:val="both"/>
      </w:pPr>
      <w:r w:rsidRPr="00F9270D">
        <w:rPr>
          <w:b/>
        </w:rPr>
        <w:t>5.</w:t>
      </w:r>
      <w:r w:rsidR="00424195" w:rsidRPr="00F9270D">
        <w:rPr>
          <w:b/>
        </w:rPr>
        <w:t>5</w:t>
      </w:r>
      <w:r w:rsidRPr="00F9270D">
        <w:t>. К экспертизе в составе Проекта решения о бюджете представлены, предусмотренные Положением о бюджетно</w:t>
      </w:r>
      <w:r w:rsidR="009211EA" w:rsidRPr="00F9270D">
        <w:t>м</w:t>
      </w:r>
      <w:r w:rsidRPr="00F9270D">
        <w:t xml:space="preserve"> процессе:</w:t>
      </w:r>
    </w:p>
    <w:p w:rsidR="00FC4376" w:rsidRPr="007F4415" w:rsidRDefault="00FC4376" w:rsidP="00FC4376">
      <w:pPr>
        <w:pStyle w:val="a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70D">
        <w:rPr>
          <w:rFonts w:ascii="Times New Roman" w:hAnsi="Times New Roman" w:cs="Times New Roman"/>
          <w:sz w:val="24"/>
          <w:szCs w:val="24"/>
        </w:rPr>
        <w:t>объемы межбюджетных трансфертов, предоставляемых бюджетам поселений, расположенных на территории</w:t>
      </w:r>
      <w:r w:rsidRPr="007F4415">
        <w:rPr>
          <w:rFonts w:ascii="Times New Roman" w:hAnsi="Times New Roman" w:cs="Times New Roman"/>
          <w:sz w:val="24"/>
          <w:szCs w:val="24"/>
        </w:rPr>
        <w:t xml:space="preserve"> муниципального района «Троицко-Печорский»;</w:t>
      </w:r>
    </w:p>
    <w:p w:rsidR="005A1C21" w:rsidRPr="00664F0C" w:rsidRDefault="005A1C21" w:rsidP="00FC4376">
      <w:pPr>
        <w:pStyle w:val="a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методики определения объема межбюджетных трансфертов</w:t>
      </w:r>
      <w:r w:rsidR="00F9270D">
        <w:rPr>
          <w:rFonts w:ascii="Times New Roman" w:hAnsi="Times New Roman" w:cs="Times New Roman"/>
          <w:sz w:val="24"/>
          <w:szCs w:val="24"/>
        </w:rPr>
        <w:t xml:space="preserve"> и расчет 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 xml:space="preserve">, предоставляемых из бюджета муниципального района «Троицко-Печорский» бюджетам сельских </w:t>
      </w:r>
      <w:r w:rsidRPr="00664F0C">
        <w:rPr>
          <w:rFonts w:ascii="Times New Roman" w:hAnsi="Times New Roman" w:cs="Times New Roman"/>
          <w:sz w:val="24"/>
          <w:szCs w:val="24"/>
        </w:rPr>
        <w:t xml:space="preserve">поселений на </w:t>
      </w:r>
      <w:r w:rsidR="007F4415" w:rsidRPr="00664F0C">
        <w:rPr>
          <w:rFonts w:ascii="Times New Roman" w:hAnsi="Times New Roman" w:cs="Times New Roman"/>
          <w:sz w:val="24"/>
          <w:szCs w:val="24"/>
        </w:rPr>
        <w:t>осуществление полномочий муниципального района «Троицко-Печорский» по организации в границах поселения водоснабжения населения.</w:t>
      </w:r>
    </w:p>
    <w:p w:rsidR="00F9270D" w:rsidRPr="00F9270D" w:rsidRDefault="00FC4376" w:rsidP="00F9270D">
      <w:pPr>
        <w:ind w:firstLine="709"/>
        <w:jc w:val="both"/>
      </w:pPr>
      <w:r w:rsidRPr="00664F0C">
        <w:t>Проектом бюджета муниципального района «Троицко-Печорский» объем межбюджетных трансфертов определен</w:t>
      </w:r>
      <w:r w:rsidR="00F9270D">
        <w:t xml:space="preserve"> в сумме </w:t>
      </w:r>
      <w:r w:rsidR="00F9270D" w:rsidRPr="00F9270D">
        <w:t>50 612,874 тыс. руб. на 2024 год, в сумме  40 666,241 тыс. руб. на 2025 год и 42 212,141  тыс. руб. на 2026</w:t>
      </w:r>
      <w:r w:rsidR="00F9270D">
        <w:t xml:space="preserve"> год, в том числе:</w:t>
      </w:r>
    </w:p>
    <w:p w:rsidR="00FC4376" w:rsidRPr="00664F0C" w:rsidRDefault="00FC4376" w:rsidP="00FC4376">
      <w:pPr>
        <w:ind w:firstLine="851"/>
        <w:jc w:val="both"/>
      </w:pPr>
      <w:r w:rsidRPr="00664F0C">
        <w:t xml:space="preserve">- дотации на выравнивание бюджетной обеспеченности </w:t>
      </w:r>
      <w:r w:rsidR="009211EA" w:rsidRPr="00664F0C">
        <w:t xml:space="preserve">муниципальных образований </w:t>
      </w:r>
      <w:r w:rsidRPr="00664F0C">
        <w:t xml:space="preserve">поселений предусмотрены в </w:t>
      </w:r>
      <w:r w:rsidR="009211EA" w:rsidRPr="00664F0C">
        <w:t xml:space="preserve">сумме </w:t>
      </w:r>
      <w:r w:rsidR="00F9270D">
        <w:t>13 307,8</w:t>
      </w:r>
      <w:r w:rsidRPr="00664F0C">
        <w:t xml:space="preserve"> тыс. руб. на 20</w:t>
      </w:r>
      <w:r w:rsidR="009211EA" w:rsidRPr="00664F0C">
        <w:t>2</w:t>
      </w:r>
      <w:r w:rsidR="00F9270D">
        <w:t>4</w:t>
      </w:r>
      <w:r w:rsidRPr="00664F0C">
        <w:t xml:space="preserve"> год, </w:t>
      </w:r>
      <w:r w:rsidR="00F9270D">
        <w:t>в сумме 10 303</w:t>
      </w:r>
      <w:r w:rsidRPr="00664F0C">
        <w:t xml:space="preserve"> тыс. руб. на 202</w:t>
      </w:r>
      <w:r w:rsidR="00F9270D">
        <w:t>5</w:t>
      </w:r>
      <w:r w:rsidRPr="00664F0C">
        <w:t xml:space="preserve"> год</w:t>
      </w:r>
      <w:r w:rsidR="00F9270D">
        <w:t xml:space="preserve"> и в сумме 9 290,6</w:t>
      </w:r>
      <w:r w:rsidRPr="00664F0C">
        <w:t xml:space="preserve"> тыс. руб. на 202</w:t>
      </w:r>
      <w:r w:rsidR="00F9270D">
        <w:t>6</w:t>
      </w:r>
      <w:r w:rsidRPr="00664F0C">
        <w:t xml:space="preserve"> год;</w:t>
      </w:r>
    </w:p>
    <w:p w:rsidR="002027DC" w:rsidRPr="007360AD" w:rsidRDefault="002027DC" w:rsidP="00FC4376">
      <w:pPr>
        <w:ind w:firstLine="851"/>
        <w:jc w:val="both"/>
      </w:pPr>
      <w:r w:rsidRPr="00664F0C">
        <w:t>- иные межбюджетные</w:t>
      </w:r>
      <w:r>
        <w:t xml:space="preserve"> трансферты</w:t>
      </w:r>
      <w:r w:rsidR="00266420">
        <w:t xml:space="preserve"> на оказание финансовой помощи на обеспечение платежеспособности бюджетов поселений</w:t>
      </w:r>
      <w:r>
        <w:t xml:space="preserve"> на 202</w:t>
      </w:r>
      <w:r w:rsidR="00F9270D">
        <w:t>4</w:t>
      </w:r>
      <w:r>
        <w:t xml:space="preserve"> год в сумме </w:t>
      </w:r>
      <w:r w:rsidR="00664F0C">
        <w:t>36</w:t>
      </w:r>
      <w:r w:rsidR="00F9270D">
        <w:t> 772,999</w:t>
      </w:r>
      <w:r>
        <w:t xml:space="preserve"> тыс. руб., на 202</w:t>
      </w:r>
      <w:r w:rsidR="00F9270D">
        <w:t>5</w:t>
      </w:r>
      <w:r>
        <w:t xml:space="preserve"> год в сумме </w:t>
      </w:r>
      <w:r w:rsidR="00F9270D">
        <w:t>30 051,8</w:t>
      </w:r>
      <w:r>
        <w:t xml:space="preserve"> тыс. руб., на 202</w:t>
      </w:r>
      <w:r w:rsidR="00F9270D">
        <w:t>6</w:t>
      </w:r>
      <w:r>
        <w:t xml:space="preserve"> год в сумме </w:t>
      </w:r>
      <w:r w:rsidR="00F9270D">
        <w:t>32 610,9</w:t>
      </w:r>
      <w:r>
        <w:t xml:space="preserve"> тыс. руб.;</w:t>
      </w:r>
    </w:p>
    <w:p w:rsidR="00FC4376" w:rsidRDefault="00FC4376" w:rsidP="00FC4376">
      <w:pPr>
        <w:ind w:firstLine="851"/>
        <w:jc w:val="both"/>
      </w:pPr>
      <w:r w:rsidRPr="002F3EC9">
        <w:t>- иные межбюджетные трансферты бюджетам поселений на осуществление переданных полномочий муниципального района по организации в границах поселений водоснабжения поселения на 20</w:t>
      </w:r>
      <w:r w:rsidR="00A47647">
        <w:t>2</w:t>
      </w:r>
      <w:r w:rsidR="00F9270D">
        <w:t>4</w:t>
      </w:r>
      <w:r w:rsidRPr="002F3EC9">
        <w:t xml:space="preserve"> год в размере </w:t>
      </w:r>
      <w:r w:rsidR="00F9270D">
        <w:t>228,4</w:t>
      </w:r>
      <w:r w:rsidRPr="002F3EC9">
        <w:t xml:space="preserve"> тыс. руб.;</w:t>
      </w:r>
    </w:p>
    <w:p w:rsidR="00FC4376" w:rsidRDefault="00FC4376" w:rsidP="00FC4376">
      <w:pPr>
        <w:ind w:firstLine="851"/>
        <w:jc w:val="both"/>
      </w:pPr>
      <w:r>
        <w:t xml:space="preserve">- субвенции на осуществление </w:t>
      </w:r>
      <w:r w:rsidR="00B1543A">
        <w:t xml:space="preserve">государственных </w:t>
      </w:r>
      <w:r>
        <w:t xml:space="preserve">полномочий </w:t>
      </w:r>
      <w:r w:rsidR="00B1543A">
        <w:t xml:space="preserve">Республики Коми </w:t>
      </w:r>
      <w:r>
        <w:t xml:space="preserve">в размере </w:t>
      </w:r>
      <w:r w:rsidR="00F9270D">
        <w:t xml:space="preserve">303,675 </w:t>
      </w:r>
      <w:r w:rsidR="00664F0C">
        <w:t>тыс. руб. на 202</w:t>
      </w:r>
      <w:r w:rsidR="00F9270D">
        <w:t>4 год и по 310,841 тыс. руб. на 2025</w:t>
      </w:r>
      <w:r w:rsidR="00664F0C">
        <w:t>-202</w:t>
      </w:r>
      <w:r w:rsidR="00F9270D">
        <w:t>6</w:t>
      </w:r>
      <w:r w:rsidR="00664F0C">
        <w:t xml:space="preserve"> годы ежегодно</w:t>
      </w:r>
      <w:r w:rsidR="00A47647">
        <w:t>.</w:t>
      </w:r>
    </w:p>
    <w:p w:rsidR="002027DC" w:rsidRDefault="002027DC" w:rsidP="00FC4376">
      <w:pPr>
        <w:ind w:firstLine="851"/>
        <w:jc w:val="both"/>
      </w:pPr>
      <w:r>
        <w:t>Критерии выравнивания расчетной бюджетной обеспеченности муниципальных образований поселений утверждены Проектом решения о бюджете:</w:t>
      </w:r>
    </w:p>
    <w:p w:rsidR="002027DC" w:rsidRDefault="002027DC" w:rsidP="00FC4376">
      <w:pPr>
        <w:ind w:firstLine="851"/>
        <w:jc w:val="both"/>
      </w:pPr>
      <w:r>
        <w:t>- на 202</w:t>
      </w:r>
      <w:r w:rsidR="00F9270D">
        <w:t>4</w:t>
      </w:r>
      <w:r>
        <w:t xml:space="preserve"> год в </w:t>
      </w:r>
      <w:r w:rsidR="00185257">
        <w:t>размере</w:t>
      </w:r>
      <w:r w:rsidR="00664F0C">
        <w:t xml:space="preserve"> </w:t>
      </w:r>
      <w:r w:rsidR="00F9270D">
        <w:t>3 048,34</w:t>
      </w:r>
      <w:r>
        <w:t xml:space="preserve"> руб.</w:t>
      </w:r>
      <w:r w:rsidR="00B1543A">
        <w:t>;</w:t>
      </w:r>
    </w:p>
    <w:p w:rsidR="002027DC" w:rsidRDefault="002027DC" w:rsidP="00FC4376">
      <w:pPr>
        <w:ind w:firstLine="851"/>
        <w:jc w:val="both"/>
      </w:pPr>
      <w:r>
        <w:t>- на 202</w:t>
      </w:r>
      <w:r w:rsidR="00F9270D">
        <w:t>5</w:t>
      </w:r>
      <w:r>
        <w:t xml:space="preserve"> год в </w:t>
      </w:r>
      <w:r w:rsidR="00185257">
        <w:t>размере 2</w:t>
      </w:r>
      <w:r w:rsidR="00F9270D">
        <w:t> 435,48</w:t>
      </w:r>
      <w:r>
        <w:t xml:space="preserve"> руб.;</w:t>
      </w:r>
    </w:p>
    <w:p w:rsidR="002027DC" w:rsidRDefault="002027DC" w:rsidP="00FC4376">
      <w:pPr>
        <w:ind w:firstLine="851"/>
        <w:jc w:val="both"/>
      </w:pPr>
      <w:r>
        <w:t>- на 202</w:t>
      </w:r>
      <w:r w:rsidR="00F9270D">
        <w:t>6</w:t>
      </w:r>
      <w:r>
        <w:t xml:space="preserve"> год в </w:t>
      </w:r>
      <w:r w:rsidR="00185257">
        <w:t>размере</w:t>
      </w:r>
      <w:r>
        <w:t xml:space="preserve"> </w:t>
      </w:r>
      <w:r w:rsidR="00664F0C">
        <w:t>2</w:t>
      </w:r>
      <w:r w:rsidR="00F9270D">
        <w:t> 226,66</w:t>
      </w:r>
      <w:r>
        <w:t xml:space="preserve"> руб.</w:t>
      </w:r>
    </w:p>
    <w:p w:rsidR="009211EA" w:rsidRDefault="00B1543A" w:rsidP="009211EA">
      <w:pPr>
        <w:ind w:firstLine="851"/>
        <w:jc w:val="both"/>
      </w:pPr>
      <w:r>
        <w:t>Распределение межбюджетных трансфертов бюджетам муниципальных образований поселений на 202</w:t>
      </w:r>
      <w:r w:rsidR="00F9270D">
        <w:t>4</w:t>
      </w:r>
      <w:r>
        <w:t xml:space="preserve"> год и плановый период 202</w:t>
      </w:r>
      <w:r w:rsidR="00F9270D">
        <w:t>5</w:t>
      </w:r>
      <w:r>
        <w:t xml:space="preserve"> и 202</w:t>
      </w:r>
      <w:r w:rsidR="00F9270D">
        <w:t>6</w:t>
      </w:r>
      <w:r>
        <w:t xml:space="preserve"> годов утвержден</w:t>
      </w:r>
      <w:r w:rsidR="00664F0C">
        <w:t>о</w:t>
      </w:r>
      <w:r>
        <w:t xml:space="preserve"> в Приложении </w:t>
      </w:r>
      <w:r w:rsidR="00185257">
        <w:t>8</w:t>
      </w:r>
      <w:r>
        <w:t xml:space="preserve"> к проекту решения.</w:t>
      </w:r>
    </w:p>
    <w:p w:rsidR="00E7364C" w:rsidRDefault="00424195" w:rsidP="009211EA">
      <w:pPr>
        <w:ind w:firstLine="851"/>
        <w:jc w:val="both"/>
      </w:pPr>
      <w:r>
        <w:rPr>
          <w:b/>
        </w:rPr>
        <w:t>5.6</w:t>
      </w:r>
      <w:r w:rsidR="00E7364C" w:rsidRPr="00E7364C">
        <w:rPr>
          <w:b/>
        </w:rPr>
        <w:t>.</w:t>
      </w:r>
      <w:r w:rsidR="00E7364C">
        <w:rPr>
          <w:b/>
        </w:rPr>
        <w:t xml:space="preserve"> </w:t>
      </w:r>
      <w:r w:rsidR="00E7364C" w:rsidRPr="00E7364C">
        <w:t xml:space="preserve">В </w:t>
      </w:r>
      <w:r w:rsidR="00E7364C">
        <w:t>проекте бюджета на 202</w:t>
      </w:r>
      <w:r w:rsidR="00F9270D">
        <w:t>4</w:t>
      </w:r>
      <w:r w:rsidR="00E7364C">
        <w:t xml:space="preserve"> год и плановый период 202</w:t>
      </w:r>
      <w:r w:rsidR="00F9270D">
        <w:t>5</w:t>
      </w:r>
      <w:r w:rsidR="00E7364C">
        <w:t xml:space="preserve"> и 202</w:t>
      </w:r>
      <w:r w:rsidR="00F9270D">
        <w:t>6</w:t>
      </w:r>
      <w:r w:rsidR="00E7364C">
        <w:t xml:space="preserve"> годов предусмотрены средства софинансирования</w:t>
      </w:r>
      <w:r w:rsidR="002D1A24">
        <w:t xml:space="preserve"> за счет средств бюджета муниципального района «Троицко-Печорский»</w:t>
      </w:r>
      <w:r w:rsidR="00E7364C">
        <w:t xml:space="preserve"> </w:t>
      </w:r>
      <w:r w:rsidR="009B50EA">
        <w:t>мероприятий</w:t>
      </w:r>
      <w:r w:rsidR="00E7364C">
        <w:t xml:space="preserve">, прошедших отбор  в рамках </w:t>
      </w:r>
      <w:r w:rsidR="009B50EA">
        <w:t xml:space="preserve">проекта </w:t>
      </w:r>
      <w:r w:rsidR="00E7364C">
        <w:t>«Народный бюджет»</w:t>
      </w:r>
      <w:r w:rsidR="00A94AF2">
        <w:t xml:space="preserve"> на 202</w:t>
      </w:r>
      <w:r w:rsidR="004A4388">
        <w:t>4</w:t>
      </w:r>
      <w:r w:rsidR="00A94AF2">
        <w:t xml:space="preserve"> год</w:t>
      </w:r>
      <w:r w:rsidR="00E7364C">
        <w:t>:</w:t>
      </w:r>
    </w:p>
    <w:p w:rsidR="00E7364C" w:rsidRDefault="00E7364C" w:rsidP="009211EA">
      <w:pPr>
        <w:ind w:firstLine="851"/>
        <w:jc w:val="both"/>
      </w:pPr>
      <w:r>
        <w:t xml:space="preserve">- реализация народных проектов в сфере предпринимательства в сумме </w:t>
      </w:r>
      <w:r w:rsidR="004A4388">
        <w:t>517</w:t>
      </w:r>
      <w:r>
        <w:t xml:space="preserve"> тыс. руб. на условиях софинансирования</w:t>
      </w:r>
      <w:r w:rsidR="00664F0C">
        <w:t xml:space="preserve"> с бюджетом Республики Коми</w:t>
      </w:r>
      <w:r>
        <w:t>, в т.ч. «</w:t>
      </w:r>
      <w:r w:rsidR="004A4388">
        <w:t>Приобретение снегоуборочной техники (шнекороторный снегоочиститель на базе МТЗ 1221»</w:t>
      </w:r>
      <w:r>
        <w:t xml:space="preserve"> в сумме </w:t>
      </w:r>
      <w:r w:rsidR="004A4388">
        <w:t>252</w:t>
      </w:r>
      <w:r>
        <w:t xml:space="preserve"> тыс. руб.; «Приобретение </w:t>
      </w:r>
      <w:r w:rsidR="004A4388">
        <w:t xml:space="preserve">специализированного </w:t>
      </w:r>
      <w:r w:rsidR="00664F0C">
        <w:t xml:space="preserve">оборудования для </w:t>
      </w:r>
      <w:r w:rsidR="004A4388">
        <w:t xml:space="preserve">проведения работ в Троицко-Печорском районе» ООО «Опора» (приобретение машинного оборудования для измельчителя веток) </w:t>
      </w:r>
      <w:r w:rsidR="00664F0C">
        <w:t>в сумме 2</w:t>
      </w:r>
      <w:r>
        <w:t>1</w:t>
      </w:r>
      <w:r w:rsidR="004A4388">
        <w:t>5</w:t>
      </w:r>
      <w:r>
        <w:t xml:space="preserve"> тыс. руб.</w:t>
      </w:r>
      <w:r w:rsidR="00664F0C">
        <w:t xml:space="preserve">, «Приобретение </w:t>
      </w:r>
      <w:r w:rsidR="004A4388">
        <w:t>подвесного лодочного мотора для доставки продуктов питания в труднодоступные населенные пункты д. Еремеево и п. Приуральский»</w:t>
      </w:r>
      <w:r w:rsidR="00664F0C">
        <w:t xml:space="preserve"> в сумме </w:t>
      </w:r>
      <w:r w:rsidR="004A4388">
        <w:t>50</w:t>
      </w:r>
      <w:r w:rsidR="00664F0C">
        <w:t xml:space="preserve"> тыс. руб.</w:t>
      </w:r>
    </w:p>
    <w:p w:rsidR="00A94AF2" w:rsidRDefault="00A94AF2" w:rsidP="009211EA">
      <w:pPr>
        <w:ind w:firstLine="851"/>
        <w:jc w:val="both"/>
      </w:pPr>
      <w:r>
        <w:t xml:space="preserve">- реализация народного проекта по обустройству источников холодного водоснабжения в сумме </w:t>
      </w:r>
      <w:r w:rsidR="004A4388">
        <w:t>111,2</w:t>
      </w:r>
      <w:r>
        <w:t xml:space="preserve">тыс. руб. на условиях софинансирования с бюджетом Республики Коми, в т.ч. </w:t>
      </w:r>
      <w:r w:rsidR="004A4388">
        <w:t>обустройство скважин в пст. Комсомольск-на-Печоре (ул. Новая, ул. Лесозаводская, ул. Печорская);</w:t>
      </w:r>
    </w:p>
    <w:p w:rsidR="00207A37" w:rsidRDefault="00DE69C1" w:rsidP="009211EA">
      <w:pPr>
        <w:ind w:firstLine="851"/>
        <w:jc w:val="both"/>
      </w:pPr>
      <w:r>
        <w:t xml:space="preserve">- реализация народных проектов в сфере образования в сумме </w:t>
      </w:r>
      <w:r w:rsidR="004A4388">
        <w:t>766,138</w:t>
      </w:r>
      <w:r w:rsidR="00753F34">
        <w:t xml:space="preserve"> </w:t>
      </w:r>
      <w:r>
        <w:t xml:space="preserve">тыс. руб. </w:t>
      </w:r>
      <w:r w:rsidR="00753F34">
        <w:t xml:space="preserve">  на условиях софинансирования, в т.ч. </w:t>
      </w:r>
      <w:r w:rsidR="00A94AF2">
        <w:t xml:space="preserve">«Сохраним родную школу» (замена фундамента) МБОУ «Школа пст. Комсомольск-на-Печоре» в сумме </w:t>
      </w:r>
      <w:r w:rsidR="004A4388">
        <w:t>88,9 тыс</w:t>
      </w:r>
      <w:r w:rsidR="00A94AF2">
        <w:t>.</w:t>
      </w:r>
      <w:r w:rsidR="004A4388">
        <w:t xml:space="preserve"> р</w:t>
      </w:r>
      <w:r w:rsidR="00A94AF2">
        <w:t xml:space="preserve">уб., </w:t>
      </w:r>
      <w:r w:rsidR="004A4388">
        <w:t>в МДОУ «Детский сад № 1 пгт. Троицко-Печорск» проект «Детский сад – территория</w:t>
      </w:r>
      <w:r w:rsidR="00207A37">
        <w:t xml:space="preserve"> радости</w:t>
      </w:r>
      <w:r w:rsidR="004A4388">
        <w:t xml:space="preserve">» (обустройство веранды и беседки на территории) </w:t>
      </w:r>
      <w:r w:rsidR="00207A37">
        <w:t>и проект</w:t>
      </w:r>
      <w:r w:rsidR="004A4388">
        <w:t xml:space="preserve"> «Детский сад-территория </w:t>
      </w:r>
      <w:r w:rsidR="00207A37">
        <w:t>здоровья</w:t>
      </w:r>
      <w:r w:rsidR="004A4388">
        <w:t xml:space="preserve">» (устройство детской спортивной площадки на территории» в сумме по 89 тыс. руб. каждый проект; </w:t>
      </w:r>
      <w:r w:rsidR="00207A37">
        <w:t xml:space="preserve">в МДОУ «Детский сад № 3 пгт. </w:t>
      </w:r>
      <w:r w:rsidR="00207A37">
        <w:lastRenderedPageBreak/>
        <w:t>Троицко-Печорск» проект «Устройство прогулочных веранд на территории» и проект «Обустройство уличной игровой площадки» в сумме по 89 тыс. руб. каждый проект;  МБОУ СОШ с. Усть-Илыч в сумме 89 тыс. руб. на проект «Замена оконных и дверных блоков», в МБОУ СОШ № 1 пгт. Троицко-Печорск в сумме 88,9 тыс. руб. на создание комфортных условий для учащихся и педагогов, приобретение мебели; в МБОУ ООШ пгт. Троицко-Печорск» в сумме 67,1 тыс. руб. на замену оконных блоков на окна ПВХ и в сумме 76,238 тыс. руб. на оснащение актового зала секциями переносными, мягкими сиденьями»;</w:t>
      </w:r>
    </w:p>
    <w:p w:rsidR="00DE69C1" w:rsidRDefault="00207A37" w:rsidP="009211EA">
      <w:pPr>
        <w:ind w:firstLine="851"/>
        <w:jc w:val="both"/>
      </w:pPr>
      <w:r>
        <w:t>- р</w:t>
      </w:r>
      <w:r w:rsidR="00240773">
        <w:t>еализация пилотного проекта школьного инициативного бюджетирования»</w:t>
      </w:r>
      <w:r w:rsidR="00DE69C1">
        <w:t xml:space="preserve"> в сумме </w:t>
      </w:r>
      <w:r w:rsidR="00A94AF2">
        <w:t>1</w:t>
      </w:r>
      <w:r w:rsidR="004A4388">
        <w:t>5</w:t>
      </w:r>
      <w:r w:rsidR="00DE69C1">
        <w:t xml:space="preserve"> тыс. руб.</w:t>
      </w:r>
      <w:r w:rsidR="00495C96">
        <w:t xml:space="preserve"> в М</w:t>
      </w:r>
      <w:r w:rsidR="004A4388">
        <w:t>УДО «Центр внешкольной работы пгт. Троицко-Печорск» «Выставочный зал»</w:t>
      </w:r>
      <w:r w:rsidR="00495C96">
        <w:t>.</w:t>
      </w:r>
    </w:p>
    <w:p w:rsidR="009D1600" w:rsidRDefault="00DE69C1" w:rsidP="009211EA">
      <w:pPr>
        <w:ind w:firstLine="851"/>
        <w:jc w:val="both"/>
      </w:pPr>
      <w:r>
        <w:t xml:space="preserve">- реализация народных проектов в сфере культуры в сумме </w:t>
      </w:r>
      <w:r w:rsidR="00216069">
        <w:t>535,9</w:t>
      </w:r>
      <w:r w:rsidR="00240773">
        <w:t xml:space="preserve"> тыс. руб. на условиях софинансирования, в т.ч. </w:t>
      </w:r>
      <w:r w:rsidR="00216069">
        <w:t xml:space="preserve">МУК «Троицко-Печорский районный дом культуры» проект «Безопасный класс» на сумму 112 тыс. руб., проект «Комфортный класс» на сумму 105 тыс. руб., проект ремонт помещения дома культуры в с. Усть-Илыч» на сумму 86,2 тыс. руб., проект «Ремонт здания дома культуры в с. Покча» на сумму 90,7 тыс. руб., проект «Обустройство территории дома  культуры в пст. Приуральский» на сумму 30 тыс. руб.; МБУК «Троицко-Печорская межпоселенческая центральная библиотека им. Г.А.Федорова» проект «Приобретение мебели в библиотеку пст. Якша» на сумму 112 тыс. руб.  </w:t>
      </w:r>
    </w:p>
    <w:p w:rsidR="00240773" w:rsidRDefault="00207A37" w:rsidP="009211EA">
      <w:pPr>
        <w:ind w:firstLine="851"/>
        <w:jc w:val="both"/>
      </w:pPr>
      <w:r>
        <w:t xml:space="preserve">На плановый период 2024 – 2026 годов </w:t>
      </w:r>
      <w:r w:rsidR="00240773">
        <w:t xml:space="preserve"> проект</w:t>
      </w:r>
      <w:r w:rsidR="00DE7BF9">
        <w:t>ом</w:t>
      </w:r>
      <w:r w:rsidR="00240773">
        <w:t xml:space="preserve"> бюджета </w:t>
      </w:r>
      <w:r>
        <w:t xml:space="preserve">средства на укрепление материально-технической базы муниципальных учреждений образования и культуры не </w:t>
      </w:r>
      <w:r w:rsidR="00DE7BF9">
        <w:t>предусмотрены</w:t>
      </w:r>
      <w:r>
        <w:t>.</w:t>
      </w:r>
      <w:r w:rsidR="00216069">
        <w:t xml:space="preserve"> </w:t>
      </w:r>
    </w:p>
    <w:p w:rsidR="00240773" w:rsidRDefault="00240773" w:rsidP="009211EA">
      <w:pPr>
        <w:ind w:firstLine="851"/>
        <w:jc w:val="both"/>
      </w:pPr>
    </w:p>
    <w:p w:rsidR="00C87182" w:rsidRDefault="00EE6AB5" w:rsidP="00EE6AB5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AB5">
        <w:rPr>
          <w:rFonts w:ascii="Times New Roman" w:hAnsi="Times New Roman" w:cs="Times New Roman"/>
          <w:b/>
          <w:bCs/>
          <w:sz w:val="24"/>
          <w:szCs w:val="24"/>
        </w:rPr>
        <w:t>6. Резервные фонды и муниципальный долг муниципального района «Троицко-Печорский»</w:t>
      </w:r>
    </w:p>
    <w:p w:rsidR="00EE6AB5" w:rsidRDefault="00EE6AB5" w:rsidP="00EE6AB5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AB5" w:rsidRPr="005E6AC4" w:rsidRDefault="00EE6AB5" w:rsidP="00EE6AB5">
      <w:pPr>
        <w:pStyle w:val="p1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b/>
          <w:bCs/>
        </w:rPr>
        <w:t xml:space="preserve">6.1. </w:t>
      </w:r>
      <w:r w:rsidRPr="007842C2">
        <w:rPr>
          <w:color w:val="000000"/>
        </w:rPr>
        <w:t xml:space="preserve">В соответствии со статьей 81 БК РФ </w:t>
      </w:r>
      <w:r>
        <w:rPr>
          <w:color w:val="000000"/>
        </w:rPr>
        <w:t>п</w:t>
      </w:r>
      <w:r w:rsidRPr="007842C2">
        <w:rPr>
          <w:color w:val="000000"/>
        </w:rPr>
        <w:t xml:space="preserve">роектом </w:t>
      </w:r>
      <w:r>
        <w:rPr>
          <w:color w:val="000000"/>
        </w:rPr>
        <w:t xml:space="preserve">решения о </w:t>
      </w:r>
      <w:r w:rsidRPr="007842C2">
        <w:rPr>
          <w:color w:val="000000"/>
        </w:rPr>
        <w:t>бюджет</w:t>
      </w:r>
      <w:r>
        <w:rPr>
          <w:color w:val="000000"/>
        </w:rPr>
        <w:t>е</w:t>
      </w:r>
      <w:r w:rsidRPr="007842C2">
        <w:rPr>
          <w:color w:val="000000"/>
        </w:rPr>
        <w:t xml:space="preserve"> установлен ежегодный </w:t>
      </w:r>
      <w:r w:rsidRPr="007842C2">
        <w:rPr>
          <w:rStyle w:val="s7"/>
          <w:b/>
          <w:bCs/>
          <w:i/>
          <w:iCs/>
          <w:color w:val="000000"/>
        </w:rPr>
        <w:t>резервный фонд</w:t>
      </w:r>
      <w:r w:rsidRPr="007842C2">
        <w:rPr>
          <w:color w:val="000000"/>
        </w:rPr>
        <w:t> администрации муниципального района «</w:t>
      </w:r>
      <w:r>
        <w:rPr>
          <w:color w:val="000000"/>
        </w:rPr>
        <w:t>Троицко-Печорский»</w:t>
      </w:r>
      <w:r w:rsidRPr="007842C2">
        <w:rPr>
          <w:color w:val="000000"/>
        </w:rPr>
        <w:t>» на 20</w:t>
      </w:r>
      <w:r w:rsidR="001358B6">
        <w:rPr>
          <w:color w:val="000000"/>
        </w:rPr>
        <w:t>2</w:t>
      </w:r>
      <w:r w:rsidR="00216069">
        <w:rPr>
          <w:color w:val="000000"/>
        </w:rPr>
        <w:t>4</w:t>
      </w:r>
      <w:r w:rsidRPr="007842C2">
        <w:rPr>
          <w:color w:val="000000"/>
        </w:rPr>
        <w:t xml:space="preserve"> и плановый период 20</w:t>
      </w:r>
      <w:r>
        <w:rPr>
          <w:color w:val="000000"/>
        </w:rPr>
        <w:t>2</w:t>
      </w:r>
      <w:r w:rsidR="00216069">
        <w:rPr>
          <w:color w:val="000000"/>
        </w:rPr>
        <w:t>5</w:t>
      </w:r>
      <w:r w:rsidRPr="007842C2">
        <w:rPr>
          <w:color w:val="000000"/>
        </w:rPr>
        <w:t xml:space="preserve"> и 20</w:t>
      </w:r>
      <w:r>
        <w:rPr>
          <w:color w:val="000000"/>
        </w:rPr>
        <w:t>2</w:t>
      </w:r>
      <w:r w:rsidR="00216069">
        <w:rPr>
          <w:color w:val="000000"/>
        </w:rPr>
        <w:t>6</w:t>
      </w:r>
      <w:r w:rsidRPr="007842C2">
        <w:rPr>
          <w:color w:val="000000"/>
        </w:rPr>
        <w:t xml:space="preserve"> годов в сумме</w:t>
      </w:r>
      <w:r>
        <w:rPr>
          <w:color w:val="000000"/>
        </w:rPr>
        <w:t xml:space="preserve"> </w:t>
      </w:r>
      <w:r w:rsidR="005E6AC4">
        <w:rPr>
          <w:color w:val="000000"/>
        </w:rPr>
        <w:t>500</w:t>
      </w:r>
      <w:r>
        <w:rPr>
          <w:color w:val="000000"/>
        </w:rPr>
        <w:t xml:space="preserve"> тыс. руб. </w:t>
      </w:r>
      <w:r w:rsidR="005E6AC4">
        <w:rPr>
          <w:color w:val="000000"/>
        </w:rPr>
        <w:t>на 202</w:t>
      </w:r>
      <w:r w:rsidR="00216069">
        <w:rPr>
          <w:color w:val="000000"/>
        </w:rPr>
        <w:t>4</w:t>
      </w:r>
      <w:r w:rsidR="005E6AC4">
        <w:rPr>
          <w:color w:val="000000"/>
        </w:rPr>
        <w:t xml:space="preserve"> год, в сумме по 300 тыс. руб. </w:t>
      </w:r>
      <w:r w:rsidR="005E6AC4" w:rsidRPr="005E6AC4">
        <w:rPr>
          <w:color w:val="000000"/>
        </w:rPr>
        <w:t>на 202</w:t>
      </w:r>
      <w:r w:rsidR="00216069">
        <w:rPr>
          <w:color w:val="000000"/>
        </w:rPr>
        <w:t>5</w:t>
      </w:r>
      <w:r w:rsidR="005E6AC4" w:rsidRPr="005E6AC4">
        <w:rPr>
          <w:color w:val="000000"/>
        </w:rPr>
        <w:t xml:space="preserve"> и 202</w:t>
      </w:r>
      <w:r w:rsidR="00216069">
        <w:rPr>
          <w:color w:val="000000"/>
        </w:rPr>
        <w:t>6</w:t>
      </w:r>
      <w:r w:rsidR="005E6AC4" w:rsidRPr="005E6AC4">
        <w:rPr>
          <w:color w:val="000000"/>
        </w:rPr>
        <w:t xml:space="preserve"> годы ежегодно.</w:t>
      </w:r>
    </w:p>
    <w:p w:rsidR="00EE6AB5" w:rsidRPr="001358B6" w:rsidRDefault="00EE6AB5" w:rsidP="00EE6AB5">
      <w:pPr>
        <w:pStyle w:val="p1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5E6AC4">
        <w:rPr>
          <w:color w:val="000000"/>
        </w:rPr>
        <w:t xml:space="preserve">Порядок использования бюджетных ассигнований резервного фонда </w:t>
      </w:r>
      <w:r w:rsidR="001358B6" w:rsidRPr="005E6AC4">
        <w:rPr>
          <w:color w:val="000000"/>
        </w:rPr>
        <w:t xml:space="preserve">утвержден постановлением </w:t>
      </w:r>
      <w:r w:rsidRPr="005E6AC4">
        <w:rPr>
          <w:color w:val="000000"/>
        </w:rPr>
        <w:t>администраци</w:t>
      </w:r>
      <w:r w:rsidR="001358B6" w:rsidRPr="005E6AC4">
        <w:rPr>
          <w:color w:val="000000"/>
        </w:rPr>
        <w:t>и</w:t>
      </w:r>
      <w:r w:rsidRPr="005E6AC4">
        <w:rPr>
          <w:color w:val="000000"/>
        </w:rPr>
        <w:t xml:space="preserve"> муниципального района «Троицко-Печорский»</w:t>
      </w:r>
      <w:r w:rsidR="00293A96" w:rsidRPr="005E6AC4">
        <w:rPr>
          <w:color w:val="000000"/>
        </w:rPr>
        <w:t xml:space="preserve"> от 24.09.2020 № 09/1237</w:t>
      </w:r>
      <w:r w:rsidR="00293A96">
        <w:rPr>
          <w:color w:val="000000"/>
        </w:rPr>
        <w:t>.</w:t>
      </w:r>
    </w:p>
    <w:p w:rsidR="00EE6AB5" w:rsidRDefault="00EE6AB5" w:rsidP="00EE6AB5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358B6">
        <w:rPr>
          <w:color w:val="000000"/>
        </w:rPr>
        <w:t>Средства резервного фонда установлен в пределах норм, предусмотренных статьей 81 Бюджетного Кодекса Российской Федерации, и не превышают 3% утвержденного объема расходов.</w:t>
      </w:r>
    </w:p>
    <w:p w:rsidR="001953C6" w:rsidRDefault="001953C6" w:rsidP="001953C6">
      <w:pPr>
        <w:ind w:firstLine="709"/>
        <w:jc w:val="both"/>
      </w:pPr>
      <w:r w:rsidRPr="001953C6">
        <w:rPr>
          <w:b/>
          <w:color w:val="000000"/>
        </w:rPr>
        <w:t>6.2</w:t>
      </w:r>
      <w:r>
        <w:rPr>
          <w:color w:val="000000"/>
        </w:rPr>
        <w:t>.</w:t>
      </w:r>
      <w:r w:rsidRPr="001953C6">
        <w:rPr>
          <w:bCs/>
        </w:rPr>
        <w:t xml:space="preserve"> </w:t>
      </w:r>
      <w:r w:rsidRPr="00342A6A">
        <w:rPr>
          <w:bCs/>
        </w:rPr>
        <w:t>В соответствии с</w:t>
      </w:r>
      <w:r>
        <w:rPr>
          <w:b/>
          <w:bCs/>
        </w:rPr>
        <w:t xml:space="preserve"> </w:t>
      </w:r>
      <w:r>
        <w:t>Бюджетным Кодексом Российской Федерации п</w:t>
      </w:r>
      <w:r w:rsidRPr="007360AD">
        <w:t>роектом</w:t>
      </w:r>
      <w:r>
        <w:t xml:space="preserve"> решения о</w:t>
      </w:r>
      <w:r w:rsidRPr="007360AD">
        <w:t xml:space="preserve"> бюджет</w:t>
      </w:r>
      <w:r>
        <w:t>е</w:t>
      </w:r>
      <w:r w:rsidRPr="007360AD">
        <w:t xml:space="preserve"> муниципального района «Троицко-Печорский» на 20</w:t>
      </w:r>
      <w:r>
        <w:t>2</w:t>
      </w:r>
      <w:r w:rsidR="002063B9">
        <w:t>4</w:t>
      </w:r>
      <w:r w:rsidRPr="007360AD">
        <w:t xml:space="preserve"> год и плановый период 20</w:t>
      </w:r>
      <w:r>
        <w:t>2</w:t>
      </w:r>
      <w:r w:rsidR="002063B9">
        <w:t>5</w:t>
      </w:r>
      <w:r w:rsidRPr="007360AD">
        <w:t xml:space="preserve"> и 20</w:t>
      </w:r>
      <w:r>
        <w:t>2</w:t>
      </w:r>
      <w:r w:rsidR="002063B9">
        <w:t>6</w:t>
      </w:r>
      <w:r w:rsidRPr="007360AD">
        <w:t xml:space="preserve"> годов </w:t>
      </w:r>
      <w:r>
        <w:t>установлены:</w:t>
      </w:r>
    </w:p>
    <w:p w:rsidR="001953C6" w:rsidRDefault="001953C6" w:rsidP="001953C6">
      <w:pPr>
        <w:ind w:firstLine="709"/>
        <w:jc w:val="both"/>
      </w:pPr>
      <w:r>
        <w:t>-  верхний предел муниципального внутреннего долга муниципального района по состоянию на 01.01.202</w:t>
      </w:r>
      <w:r w:rsidR="002063B9">
        <w:t>5</w:t>
      </w:r>
      <w:r>
        <w:t>г. в сумме 0 рублей, в том числе верхний предел долга по муниципальным гарантиям муниципального района в сумме 0 рублей;</w:t>
      </w:r>
    </w:p>
    <w:p w:rsidR="001953C6" w:rsidRDefault="001953C6" w:rsidP="001953C6">
      <w:pPr>
        <w:ind w:firstLine="709"/>
        <w:jc w:val="both"/>
      </w:pPr>
      <w:r>
        <w:t>-  верхний предел муниципального внутреннего долга муниципального района по состоянию на 01.01.202</w:t>
      </w:r>
      <w:r w:rsidR="002063B9">
        <w:t>6</w:t>
      </w:r>
      <w:r>
        <w:t>г. в сумме 0 рублей, в том числе верхний предел долга по муниципальным гарантиям муниципального района в сумме 0 рублей;</w:t>
      </w:r>
    </w:p>
    <w:p w:rsidR="001953C6" w:rsidRDefault="001953C6" w:rsidP="001953C6">
      <w:pPr>
        <w:ind w:firstLine="709"/>
        <w:jc w:val="both"/>
      </w:pPr>
      <w:r>
        <w:t>-  верхний предел муниципального внутреннего долга муниципального района по состоянию на 01.01.202</w:t>
      </w:r>
      <w:r w:rsidR="002063B9">
        <w:t>7</w:t>
      </w:r>
      <w:r>
        <w:t>г. в сумме 0 рублей, в том числе верхний предел долга по муниципальным гарантиям муниципального района в сумме 0 рублей.</w:t>
      </w:r>
    </w:p>
    <w:p w:rsidR="001953C6" w:rsidRDefault="001953C6" w:rsidP="001953C6">
      <w:pPr>
        <w:ind w:firstLine="709"/>
        <w:jc w:val="both"/>
      </w:pPr>
      <w:r>
        <w:t>Проектом решения о бюджете утвержден объем расходов на обслуживание муниципального долга в 202</w:t>
      </w:r>
      <w:r w:rsidR="002063B9">
        <w:t>4</w:t>
      </w:r>
      <w:r>
        <w:t>, 202</w:t>
      </w:r>
      <w:r w:rsidR="002063B9">
        <w:t>5</w:t>
      </w:r>
      <w:r>
        <w:t>, 202</w:t>
      </w:r>
      <w:r w:rsidR="002063B9">
        <w:t>6</w:t>
      </w:r>
      <w:r>
        <w:t xml:space="preserve"> годах в сумму 0 рублей и утвержден общий объем бюджетных ассигнований на возможное исполнение муниципальных гарантий муниципального района </w:t>
      </w:r>
      <w:r w:rsidR="00C7791E">
        <w:t xml:space="preserve">по возможным гарантийным случаям </w:t>
      </w:r>
      <w:r>
        <w:t>в 202</w:t>
      </w:r>
      <w:r w:rsidR="002063B9">
        <w:t>4</w:t>
      </w:r>
      <w:r>
        <w:t xml:space="preserve"> году в сумме 0 рублей, в 202</w:t>
      </w:r>
      <w:r w:rsidR="002063B9">
        <w:t>5</w:t>
      </w:r>
      <w:r>
        <w:t xml:space="preserve"> году в сумме 0 рублей</w:t>
      </w:r>
      <w:r w:rsidR="002D1A24">
        <w:t>,</w:t>
      </w:r>
      <w:r>
        <w:t xml:space="preserve"> в 202</w:t>
      </w:r>
      <w:r w:rsidR="002063B9">
        <w:t>6</w:t>
      </w:r>
      <w:r>
        <w:t xml:space="preserve"> году в сумме 0 рублей.</w:t>
      </w:r>
    </w:p>
    <w:p w:rsidR="001953C6" w:rsidRDefault="001953C6" w:rsidP="001953C6">
      <w:pPr>
        <w:ind w:firstLine="709"/>
        <w:jc w:val="both"/>
      </w:pPr>
      <w:r>
        <w:lastRenderedPageBreak/>
        <w:t>Проектом решения о бюджете утверждена программа муниципальных  заимствований муниципального района на 20</w:t>
      </w:r>
      <w:r w:rsidR="00B91538">
        <w:t>2</w:t>
      </w:r>
      <w:r w:rsidR="002063B9">
        <w:t>4</w:t>
      </w:r>
      <w:r>
        <w:t xml:space="preserve"> год и плановый период 20</w:t>
      </w:r>
      <w:r w:rsidR="00B91538">
        <w:t>2</w:t>
      </w:r>
      <w:r w:rsidR="002063B9">
        <w:t>5</w:t>
      </w:r>
      <w:r w:rsidR="005E6AC4">
        <w:t xml:space="preserve"> и</w:t>
      </w:r>
      <w:r>
        <w:t xml:space="preserve"> 202</w:t>
      </w:r>
      <w:r w:rsidR="002063B9">
        <w:t>6</w:t>
      </w:r>
      <w:r>
        <w:t xml:space="preserve"> годов</w:t>
      </w:r>
      <w:r w:rsidR="00B91538">
        <w:t>. Бюджетные кредиты, привлеченные от других бюджетов бюджетной системы Российской Федерации</w:t>
      </w:r>
      <w:r w:rsidR="00927187">
        <w:t>,</w:t>
      </w:r>
      <w:r w:rsidR="00B91538">
        <w:t xml:space="preserve"> предусмотрены в размере 0 рублей.</w:t>
      </w:r>
    </w:p>
    <w:p w:rsidR="001953C6" w:rsidRDefault="001953C6" w:rsidP="001953C6">
      <w:pPr>
        <w:ind w:firstLine="709"/>
        <w:jc w:val="both"/>
      </w:pPr>
      <w:r w:rsidRPr="00342A6A">
        <w:rPr>
          <w:b/>
        </w:rPr>
        <w:t xml:space="preserve"> </w:t>
      </w:r>
      <w:r>
        <w:t>Проектом решения о бюджете утверждена программа муниципальных гарантий  муниципального района на 20</w:t>
      </w:r>
      <w:r w:rsidR="00D63480">
        <w:t>2</w:t>
      </w:r>
      <w:r w:rsidR="002063B9">
        <w:t>4</w:t>
      </w:r>
      <w:r>
        <w:t xml:space="preserve"> год и плановый период 20</w:t>
      </w:r>
      <w:r w:rsidR="00B91538">
        <w:t>2</w:t>
      </w:r>
      <w:r w:rsidR="002063B9">
        <w:t>5</w:t>
      </w:r>
      <w:r w:rsidR="005E6AC4">
        <w:t xml:space="preserve"> и </w:t>
      </w:r>
      <w:r>
        <w:t>202</w:t>
      </w:r>
      <w:r w:rsidR="002063B9">
        <w:t>6</w:t>
      </w:r>
      <w:r>
        <w:t xml:space="preserve"> годов</w:t>
      </w:r>
      <w:r w:rsidR="00B91538">
        <w:t>. Объем бюджетных ассигнований, предусмотренных на исполнение муниципальных гарантий муниципального района «Троицко-Печорский» по возможным гарантийным случаям, в 202</w:t>
      </w:r>
      <w:r w:rsidR="002063B9">
        <w:t>4</w:t>
      </w:r>
      <w:r w:rsidR="00B91538">
        <w:t xml:space="preserve"> – 202</w:t>
      </w:r>
      <w:r w:rsidR="002063B9">
        <w:t>6</w:t>
      </w:r>
      <w:r w:rsidR="00B91538">
        <w:t xml:space="preserve"> годах, запланирован в размере 0 рублей.</w:t>
      </w:r>
    </w:p>
    <w:p w:rsidR="001358B6" w:rsidRDefault="001358B6" w:rsidP="00EE6AB5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C91B26" w:rsidRDefault="001358B6" w:rsidP="001358B6">
      <w:pPr>
        <w:pStyle w:val="p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1358B6">
        <w:rPr>
          <w:b/>
          <w:color w:val="000000"/>
        </w:rPr>
        <w:t xml:space="preserve">7. Дефицит бюджета, источники финансирования дефицита бюджета </w:t>
      </w:r>
    </w:p>
    <w:p w:rsidR="001358B6" w:rsidRDefault="001358B6" w:rsidP="001358B6">
      <w:pPr>
        <w:pStyle w:val="p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1358B6">
        <w:rPr>
          <w:b/>
          <w:color w:val="000000"/>
        </w:rPr>
        <w:t>муниципального района «Троицко-Печорский»</w:t>
      </w:r>
    </w:p>
    <w:p w:rsidR="001358B6" w:rsidRPr="001358B6" w:rsidRDefault="001358B6" w:rsidP="001358B6">
      <w:pPr>
        <w:pStyle w:val="p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2845EA" w:rsidRPr="007360AD" w:rsidRDefault="00FC4376" w:rsidP="00FC4376">
      <w:pPr>
        <w:ind w:firstLine="709"/>
        <w:jc w:val="both"/>
      </w:pPr>
      <w:r w:rsidRPr="00FC4376">
        <w:rPr>
          <w:b/>
        </w:rPr>
        <w:t>7.1.</w:t>
      </w:r>
      <w:r w:rsidR="002845EA" w:rsidRPr="00C05ABC">
        <w:rPr>
          <w:b/>
        </w:rPr>
        <w:t xml:space="preserve"> </w:t>
      </w:r>
      <w:r w:rsidR="002845EA" w:rsidRPr="007360AD">
        <w:rPr>
          <w:b/>
          <w:i/>
        </w:rPr>
        <w:t>Дефицит бюджета</w:t>
      </w:r>
      <w:r w:rsidR="002845EA" w:rsidRPr="007360AD">
        <w:t xml:space="preserve"> муниципального района «Троицко-Печорский» </w:t>
      </w:r>
      <w:r w:rsidR="00DD4751">
        <w:t xml:space="preserve">на </w:t>
      </w:r>
      <w:r w:rsidR="0067393E">
        <w:t xml:space="preserve">все годы планового периода не </w:t>
      </w:r>
      <w:r w:rsidR="00D63480">
        <w:t xml:space="preserve"> запланирован. </w:t>
      </w:r>
    </w:p>
    <w:p w:rsidR="0067393E" w:rsidRDefault="002845EA" w:rsidP="00ED6EDF">
      <w:pPr>
        <w:ind w:firstLine="709"/>
        <w:jc w:val="both"/>
        <w:rPr>
          <w:bCs/>
        </w:rPr>
      </w:pPr>
      <w:r w:rsidRPr="007360AD">
        <w:rPr>
          <w:bCs/>
        </w:rPr>
        <w:t xml:space="preserve">                                                                                                                   </w:t>
      </w:r>
    </w:p>
    <w:p w:rsidR="002845EA" w:rsidRPr="007360AD" w:rsidRDefault="002845EA" w:rsidP="0067393E">
      <w:pPr>
        <w:ind w:firstLine="709"/>
        <w:jc w:val="right"/>
        <w:rPr>
          <w:bCs/>
        </w:rPr>
      </w:pPr>
      <w:r w:rsidRPr="007360AD">
        <w:rPr>
          <w:bCs/>
        </w:rPr>
        <w:t xml:space="preserve">   тыс. руб</w:t>
      </w:r>
      <w:r w:rsidR="00FC4376">
        <w:rPr>
          <w:bCs/>
        </w:rPr>
        <w:t>.</w:t>
      </w:r>
    </w:p>
    <w:tbl>
      <w:tblPr>
        <w:tblW w:w="991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089"/>
        <w:gridCol w:w="1450"/>
        <w:gridCol w:w="1276"/>
        <w:gridCol w:w="1559"/>
      </w:tblGrid>
      <w:tr w:rsidR="002845EA" w:rsidRPr="007360AD" w:rsidTr="007B5494">
        <w:trPr>
          <w:trHeight w:val="437"/>
        </w:trPr>
        <w:tc>
          <w:tcPr>
            <w:tcW w:w="3544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2845EA" w:rsidRPr="007360AD" w:rsidRDefault="002845EA" w:rsidP="00B86C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60AD">
              <w:rPr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6374" w:type="dxa"/>
            <w:gridSpan w:val="4"/>
            <w:tcBorders>
              <w:top w:val="double" w:sz="4" w:space="0" w:color="auto"/>
            </w:tcBorders>
            <w:vAlign w:val="center"/>
          </w:tcPr>
          <w:p w:rsidR="002845EA" w:rsidRPr="007360AD" w:rsidRDefault="002845EA" w:rsidP="00B86C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60AD">
              <w:rPr>
                <w:sz w:val="20"/>
                <w:szCs w:val="20"/>
                <w:lang w:eastAsia="en-US"/>
              </w:rPr>
              <w:t xml:space="preserve">Показатели </w:t>
            </w:r>
          </w:p>
        </w:tc>
      </w:tr>
      <w:tr w:rsidR="002845EA" w:rsidRPr="007360AD" w:rsidTr="007B5494">
        <w:trPr>
          <w:trHeight w:val="315"/>
        </w:trPr>
        <w:tc>
          <w:tcPr>
            <w:tcW w:w="3544" w:type="dxa"/>
            <w:vMerge/>
            <w:tcBorders>
              <w:top w:val="double" w:sz="4" w:space="0" w:color="auto"/>
            </w:tcBorders>
            <w:vAlign w:val="center"/>
          </w:tcPr>
          <w:p w:rsidR="002845EA" w:rsidRPr="007360AD" w:rsidRDefault="002845EA" w:rsidP="00B86C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89" w:type="dxa"/>
            <w:vMerge w:val="restart"/>
            <w:vAlign w:val="bottom"/>
          </w:tcPr>
          <w:p w:rsidR="002845EA" w:rsidRPr="007360AD" w:rsidRDefault="002548AB" w:rsidP="0067393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Ожи</w:t>
            </w:r>
            <w:r w:rsidR="00FC4376">
              <w:rPr>
                <w:bCs/>
                <w:sz w:val="20"/>
                <w:szCs w:val="20"/>
                <w:lang w:eastAsia="en-US"/>
              </w:rPr>
              <w:t>даемое исполнение бюджета на 20</w:t>
            </w:r>
            <w:r w:rsidR="00D63480">
              <w:rPr>
                <w:bCs/>
                <w:sz w:val="20"/>
                <w:szCs w:val="20"/>
                <w:lang w:eastAsia="en-US"/>
              </w:rPr>
              <w:t>2</w:t>
            </w:r>
            <w:r w:rsidR="0067393E">
              <w:rPr>
                <w:bCs/>
                <w:sz w:val="20"/>
                <w:szCs w:val="20"/>
                <w:lang w:eastAsia="en-US"/>
              </w:rPr>
              <w:t>3</w:t>
            </w:r>
            <w:r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4285" w:type="dxa"/>
            <w:gridSpan w:val="3"/>
            <w:vAlign w:val="center"/>
          </w:tcPr>
          <w:p w:rsidR="002845EA" w:rsidRPr="007360AD" w:rsidRDefault="002845EA" w:rsidP="0067393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360AD">
              <w:rPr>
                <w:bCs/>
                <w:sz w:val="20"/>
                <w:szCs w:val="20"/>
                <w:lang w:eastAsia="en-US"/>
              </w:rPr>
              <w:t>Проект на 20</w:t>
            </w:r>
            <w:r w:rsidR="00FC4376">
              <w:rPr>
                <w:bCs/>
                <w:sz w:val="20"/>
                <w:szCs w:val="20"/>
                <w:lang w:eastAsia="en-US"/>
              </w:rPr>
              <w:t>2</w:t>
            </w:r>
            <w:r w:rsidR="0067393E">
              <w:rPr>
                <w:bCs/>
                <w:sz w:val="20"/>
                <w:szCs w:val="20"/>
                <w:lang w:eastAsia="en-US"/>
              </w:rPr>
              <w:t>4</w:t>
            </w:r>
            <w:r w:rsidRPr="007360AD">
              <w:rPr>
                <w:bCs/>
                <w:sz w:val="20"/>
                <w:szCs w:val="20"/>
                <w:lang w:eastAsia="en-US"/>
              </w:rPr>
              <w:t>-20</w:t>
            </w:r>
            <w:r w:rsidR="00DD4751">
              <w:rPr>
                <w:bCs/>
                <w:sz w:val="20"/>
                <w:szCs w:val="20"/>
                <w:lang w:eastAsia="en-US"/>
              </w:rPr>
              <w:t>2</w:t>
            </w:r>
            <w:r w:rsidR="0067393E">
              <w:rPr>
                <w:bCs/>
                <w:sz w:val="20"/>
                <w:szCs w:val="20"/>
                <w:lang w:eastAsia="en-US"/>
              </w:rPr>
              <w:t>6</w:t>
            </w:r>
            <w:r w:rsidR="009E2174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7360AD">
              <w:rPr>
                <w:bCs/>
                <w:sz w:val="20"/>
                <w:szCs w:val="20"/>
                <w:lang w:eastAsia="en-US"/>
              </w:rPr>
              <w:t>годы</w:t>
            </w:r>
          </w:p>
        </w:tc>
      </w:tr>
      <w:tr w:rsidR="002845EA" w:rsidRPr="007360AD" w:rsidTr="007B5494">
        <w:trPr>
          <w:trHeight w:val="346"/>
        </w:trPr>
        <w:tc>
          <w:tcPr>
            <w:tcW w:w="3544" w:type="dxa"/>
            <w:vMerge/>
            <w:tcBorders>
              <w:top w:val="double" w:sz="4" w:space="0" w:color="auto"/>
            </w:tcBorders>
            <w:vAlign w:val="center"/>
          </w:tcPr>
          <w:p w:rsidR="002845EA" w:rsidRPr="007360AD" w:rsidRDefault="002845EA" w:rsidP="00B86C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89" w:type="dxa"/>
            <w:vMerge/>
            <w:vAlign w:val="center"/>
          </w:tcPr>
          <w:p w:rsidR="002845EA" w:rsidRPr="007360AD" w:rsidRDefault="002845EA" w:rsidP="00B86C5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Align w:val="center"/>
          </w:tcPr>
          <w:p w:rsidR="002845EA" w:rsidRPr="007360AD" w:rsidRDefault="002845EA" w:rsidP="0067393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360AD">
              <w:rPr>
                <w:bCs/>
                <w:sz w:val="20"/>
                <w:szCs w:val="20"/>
                <w:lang w:eastAsia="en-US"/>
              </w:rPr>
              <w:t>20</w:t>
            </w:r>
            <w:r w:rsidR="00FC4376">
              <w:rPr>
                <w:bCs/>
                <w:sz w:val="20"/>
                <w:szCs w:val="20"/>
                <w:lang w:eastAsia="en-US"/>
              </w:rPr>
              <w:t>2</w:t>
            </w:r>
            <w:r w:rsidR="0067393E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2845EA" w:rsidRPr="007360AD" w:rsidRDefault="00C05ABC" w:rsidP="0067393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</w:t>
            </w:r>
            <w:r w:rsidR="0067393E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2845EA" w:rsidRPr="007360AD" w:rsidRDefault="002845EA" w:rsidP="0067393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360AD">
              <w:rPr>
                <w:bCs/>
                <w:sz w:val="20"/>
                <w:szCs w:val="20"/>
                <w:lang w:eastAsia="en-US"/>
              </w:rPr>
              <w:t>20</w:t>
            </w:r>
            <w:r w:rsidR="00C05ABC">
              <w:rPr>
                <w:bCs/>
                <w:sz w:val="20"/>
                <w:szCs w:val="20"/>
                <w:lang w:eastAsia="en-US"/>
              </w:rPr>
              <w:t>2</w:t>
            </w:r>
            <w:r w:rsidR="0067393E"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2845EA" w:rsidRPr="007360AD" w:rsidTr="007B5494">
        <w:trPr>
          <w:trHeight w:val="315"/>
        </w:trPr>
        <w:tc>
          <w:tcPr>
            <w:tcW w:w="3544" w:type="dxa"/>
            <w:shd w:val="clear" w:color="auto" w:fill="D6E3BC"/>
            <w:vAlign w:val="center"/>
          </w:tcPr>
          <w:p w:rsidR="002845EA" w:rsidRPr="007360AD" w:rsidRDefault="002845EA" w:rsidP="00B86C5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360AD">
              <w:rPr>
                <w:b/>
                <w:bCs/>
                <w:sz w:val="20"/>
                <w:szCs w:val="20"/>
                <w:lang w:eastAsia="en-US"/>
              </w:rPr>
              <w:t>Дефицит бюджета</w:t>
            </w:r>
          </w:p>
        </w:tc>
        <w:tc>
          <w:tcPr>
            <w:tcW w:w="2089" w:type="dxa"/>
            <w:shd w:val="clear" w:color="auto" w:fill="D6E3BC"/>
          </w:tcPr>
          <w:p w:rsidR="002845EA" w:rsidRPr="007360AD" w:rsidRDefault="00FC4376" w:rsidP="0067393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67393E">
              <w:rPr>
                <w:i/>
                <w:sz w:val="18"/>
                <w:szCs w:val="18"/>
              </w:rPr>
              <w:t>-110 632,8</w:t>
            </w:r>
          </w:p>
        </w:tc>
        <w:tc>
          <w:tcPr>
            <w:tcW w:w="1450" w:type="dxa"/>
            <w:shd w:val="clear" w:color="auto" w:fill="D6E3BC"/>
          </w:tcPr>
          <w:p w:rsidR="002845EA" w:rsidRPr="007360AD" w:rsidRDefault="0067393E" w:rsidP="005E6AC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2845EA" w:rsidRPr="007360AD" w:rsidRDefault="002845EA" w:rsidP="00B86C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360AD">
              <w:rPr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D6E3BC"/>
            <w:vAlign w:val="center"/>
          </w:tcPr>
          <w:p w:rsidR="002845EA" w:rsidRPr="007360AD" w:rsidRDefault="002845EA" w:rsidP="00B86C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360AD">
              <w:rPr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2845EA" w:rsidRPr="007360AD" w:rsidTr="007B5494">
        <w:trPr>
          <w:trHeight w:val="300"/>
        </w:trPr>
        <w:tc>
          <w:tcPr>
            <w:tcW w:w="3544" w:type="dxa"/>
            <w:vAlign w:val="center"/>
          </w:tcPr>
          <w:p w:rsidR="002845EA" w:rsidRPr="007360AD" w:rsidRDefault="002845EA" w:rsidP="00B86C5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360AD">
              <w:rPr>
                <w:bCs/>
                <w:sz w:val="20"/>
                <w:szCs w:val="20"/>
                <w:lang w:eastAsia="en-US"/>
              </w:rPr>
              <w:t xml:space="preserve">Источники финансирования, </w:t>
            </w:r>
          </w:p>
        </w:tc>
        <w:tc>
          <w:tcPr>
            <w:tcW w:w="2089" w:type="dxa"/>
            <w:vMerge w:val="restart"/>
            <w:vAlign w:val="center"/>
          </w:tcPr>
          <w:p w:rsidR="002845EA" w:rsidRPr="007360AD" w:rsidRDefault="002845EA" w:rsidP="00B86C54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2845EA" w:rsidRPr="007360AD" w:rsidRDefault="00DD4751" w:rsidP="00B86C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2845EA" w:rsidRPr="007360AD" w:rsidRDefault="002845EA" w:rsidP="00B86C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360AD">
              <w:rPr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2845EA" w:rsidRPr="007360AD" w:rsidRDefault="002845EA" w:rsidP="00B86C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360AD">
              <w:rPr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2845EA" w:rsidRPr="007360AD" w:rsidTr="007B5494">
        <w:trPr>
          <w:trHeight w:val="258"/>
        </w:trPr>
        <w:tc>
          <w:tcPr>
            <w:tcW w:w="3544" w:type="dxa"/>
            <w:vAlign w:val="center"/>
          </w:tcPr>
          <w:p w:rsidR="002845EA" w:rsidRPr="007360AD" w:rsidRDefault="002845EA" w:rsidP="00B86C5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360AD">
              <w:rPr>
                <w:bCs/>
                <w:sz w:val="20"/>
                <w:szCs w:val="20"/>
                <w:lang w:eastAsia="en-US"/>
              </w:rPr>
              <w:t xml:space="preserve">в том числе: </w:t>
            </w:r>
          </w:p>
        </w:tc>
        <w:tc>
          <w:tcPr>
            <w:tcW w:w="2089" w:type="dxa"/>
            <w:vMerge/>
            <w:vAlign w:val="center"/>
          </w:tcPr>
          <w:p w:rsidR="002845EA" w:rsidRPr="007360AD" w:rsidRDefault="002845EA" w:rsidP="00B86C5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Merge/>
            <w:vAlign w:val="center"/>
          </w:tcPr>
          <w:p w:rsidR="002845EA" w:rsidRPr="007360AD" w:rsidRDefault="002845EA" w:rsidP="00B86C5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45EA" w:rsidRPr="007360AD" w:rsidRDefault="002845EA" w:rsidP="00B86C5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845EA" w:rsidRPr="007360AD" w:rsidRDefault="002845EA" w:rsidP="00B86C5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845EA" w:rsidRPr="007360AD" w:rsidTr="007B5494">
        <w:trPr>
          <w:trHeight w:val="315"/>
        </w:trPr>
        <w:tc>
          <w:tcPr>
            <w:tcW w:w="3544" w:type="dxa"/>
            <w:vAlign w:val="center"/>
          </w:tcPr>
          <w:p w:rsidR="002845EA" w:rsidRPr="007360AD" w:rsidRDefault="002845EA" w:rsidP="00B86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360AD">
              <w:rPr>
                <w:sz w:val="20"/>
                <w:szCs w:val="20"/>
                <w:lang w:eastAsia="en-US"/>
              </w:rPr>
              <w:t>-кредиты кредитных организаций</w:t>
            </w:r>
          </w:p>
        </w:tc>
        <w:tc>
          <w:tcPr>
            <w:tcW w:w="2089" w:type="dxa"/>
            <w:vAlign w:val="center"/>
          </w:tcPr>
          <w:p w:rsidR="002845EA" w:rsidRPr="007360AD" w:rsidRDefault="002845EA" w:rsidP="00B86C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Align w:val="center"/>
          </w:tcPr>
          <w:p w:rsidR="002845EA" w:rsidRPr="007360AD" w:rsidRDefault="002845EA" w:rsidP="00B86C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845EA" w:rsidRPr="007360AD" w:rsidRDefault="002845EA" w:rsidP="00B86C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845EA" w:rsidRPr="007360AD" w:rsidRDefault="002845EA" w:rsidP="00B86C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6AC4" w:rsidRPr="007360AD" w:rsidTr="00370F7B">
        <w:trPr>
          <w:trHeight w:val="688"/>
        </w:trPr>
        <w:tc>
          <w:tcPr>
            <w:tcW w:w="3544" w:type="dxa"/>
            <w:vAlign w:val="center"/>
          </w:tcPr>
          <w:p w:rsidR="005E6AC4" w:rsidRPr="007360AD" w:rsidRDefault="005E6AC4" w:rsidP="00B86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7360AD">
              <w:rPr>
                <w:sz w:val="20"/>
                <w:szCs w:val="20"/>
                <w:lang w:eastAsia="en-US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089" w:type="dxa"/>
          </w:tcPr>
          <w:p w:rsidR="005E6AC4" w:rsidRPr="00151113" w:rsidRDefault="005E6AC4" w:rsidP="005E6AC4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</w:tcPr>
          <w:p w:rsidR="005E6AC4" w:rsidRPr="00151113" w:rsidRDefault="005E6AC4" w:rsidP="005E6AC4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6AC4" w:rsidRPr="007360AD" w:rsidRDefault="005E6AC4" w:rsidP="00B86C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E6AC4" w:rsidRPr="007360AD" w:rsidRDefault="005E6AC4" w:rsidP="00B86C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6AC4" w:rsidRPr="007360AD" w:rsidTr="007B5494">
        <w:trPr>
          <w:trHeight w:val="315"/>
        </w:trPr>
        <w:tc>
          <w:tcPr>
            <w:tcW w:w="3544" w:type="dxa"/>
            <w:vAlign w:val="center"/>
          </w:tcPr>
          <w:p w:rsidR="005E6AC4" w:rsidRPr="007360AD" w:rsidRDefault="005E6AC4" w:rsidP="00B86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360AD">
              <w:rPr>
                <w:sz w:val="20"/>
                <w:szCs w:val="20"/>
                <w:lang w:eastAsia="en-US"/>
              </w:rPr>
              <w:t>-государственные ценные бумаги</w:t>
            </w:r>
          </w:p>
        </w:tc>
        <w:tc>
          <w:tcPr>
            <w:tcW w:w="2089" w:type="dxa"/>
            <w:vAlign w:val="center"/>
          </w:tcPr>
          <w:p w:rsidR="005E6AC4" w:rsidRPr="007360AD" w:rsidRDefault="005E6AC4" w:rsidP="00B86C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Align w:val="center"/>
          </w:tcPr>
          <w:p w:rsidR="005E6AC4" w:rsidRPr="007360AD" w:rsidRDefault="005E6AC4" w:rsidP="00B86C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E6AC4" w:rsidRPr="007360AD" w:rsidRDefault="005E6AC4" w:rsidP="00B86C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E6AC4" w:rsidRPr="007360AD" w:rsidRDefault="005E6AC4" w:rsidP="00B86C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6AC4" w:rsidRPr="007360AD" w:rsidTr="007B5494">
        <w:trPr>
          <w:trHeight w:val="315"/>
        </w:trPr>
        <w:tc>
          <w:tcPr>
            <w:tcW w:w="3544" w:type="dxa"/>
            <w:vAlign w:val="center"/>
          </w:tcPr>
          <w:p w:rsidR="005E6AC4" w:rsidRPr="007360AD" w:rsidRDefault="005E6AC4" w:rsidP="00B86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360AD">
              <w:rPr>
                <w:sz w:val="20"/>
                <w:szCs w:val="20"/>
                <w:lang w:eastAsia="en-US"/>
              </w:rPr>
              <w:t>-изменения  остатков</w:t>
            </w:r>
          </w:p>
        </w:tc>
        <w:tc>
          <w:tcPr>
            <w:tcW w:w="2089" w:type="dxa"/>
            <w:vAlign w:val="center"/>
          </w:tcPr>
          <w:p w:rsidR="005E6AC4" w:rsidRPr="007360AD" w:rsidRDefault="0067393E" w:rsidP="001410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110 632,8</w:t>
            </w:r>
          </w:p>
        </w:tc>
        <w:tc>
          <w:tcPr>
            <w:tcW w:w="1450" w:type="dxa"/>
            <w:vAlign w:val="center"/>
          </w:tcPr>
          <w:p w:rsidR="005E6AC4" w:rsidRPr="007360AD" w:rsidRDefault="005E6AC4" w:rsidP="005E6AC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E6AC4" w:rsidRPr="007360AD" w:rsidRDefault="005E6AC4" w:rsidP="00B86C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E6AC4" w:rsidRPr="007360AD" w:rsidRDefault="005E6AC4" w:rsidP="00B86C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C4376" w:rsidRDefault="00FC4376" w:rsidP="00FC43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358B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35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58B6">
        <w:rPr>
          <w:rFonts w:ascii="Times New Roman" w:hAnsi="Times New Roman" w:cs="Times New Roman"/>
          <w:sz w:val="24"/>
          <w:szCs w:val="24"/>
        </w:rPr>
        <w:t>В проекте</w:t>
      </w:r>
      <w:r w:rsidRPr="00135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8B6">
        <w:rPr>
          <w:rFonts w:ascii="Times New Roman" w:hAnsi="Times New Roman" w:cs="Times New Roman"/>
          <w:sz w:val="24"/>
          <w:szCs w:val="24"/>
        </w:rPr>
        <w:t>решения</w:t>
      </w:r>
      <w:r w:rsidRPr="00135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93E" w:rsidRPr="0041093E">
        <w:rPr>
          <w:rFonts w:ascii="Times New Roman" w:hAnsi="Times New Roman" w:cs="Times New Roman"/>
          <w:sz w:val="24"/>
          <w:szCs w:val="24"/>
        </w:rPr>
        <w:t>предложена к утверждению</w:t>
      </w:r>
      <w:r w:rsidR="00DE7BF9">
        <w:rPr>
          <w:rFonts w:ascii="Times New Roman" w:hAnsi="Times New Roman" w:cs="Times New Roman"/>
          <w:sz w:val="24"/>
          <w:szCs w:val="24"/>
        </w:rPr>
        <w:t xml:space="preserve"> ведомственная структура расходов бюджета муниципального района «Троицко-Печорский» на 202</w:t>
      </w:r>
      <w:r w:rsidR="0067393E">
        <w:rPr>
          <w:rFonts w:ascii="Times New Roman" w:hAnsi="Times New Roman" w:cs="Times New Roman"/>
          <w:sz w:val="24"/>
          <w:szCs w:val="24"/>
        </w:rPr>
        <w:t>4</w:t>
      </w:r>
      <w:r w:rsidR="00DE7BF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7393E">
        <w:rPr>
          <w:rFonts w:ascii="Times New Roman" w:hAnsi="Times New Roman" w:cs="Times New Roman"/>
          <w:sz w:val="24"/>
          <w:szCs w:val="24"/>
        </w:rPr>
        <w:t>5</w:t>
      </w:r>
      <w:r w:rsidR="00DE7BF9">
        <w:rPr>
          <w:rFonts w:ascii="Times New Roman" w:hAnsi="Times New Roman" w:cs="Times New Roman"/>
          <w:sz w:val="24"/>
          <w:szCs w:val="24"/>
        </w:rPr>
        <w:t xml:space="preserve"> и 202</w:t>
      </w:r>
      <w:r w:rsidR="0067393E">
        <w:rPr>
          <w:rFonts w:ascii="Times New Roman" w:hAnsi="Times New Roman" w:cs="Times New Roman"/>
          <w:sz w:val="24"/>
          <w:szCs w:val="24"/>
        </w:rPr>
        <w:t>6</w:t>
      </w:r>
      <w:r w:rsidR="00DE7BF9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2D1A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1A24">
        <w:rPr>
          <w:rFonts w:ascii="Times New Roman" w:hAnsi="Times New Roman" w:cs="Times New Roman"/>
          <w:sz w:val="24"/>
          <w:szCs w:val="24"/>
        </w:rPr>
        <w:t>:</w:t>
      </w:r>
    </w:p>
    <w:p w:rsidR="002D1A24" w:rsidRDefault="002D1A24" w:rsidP="00FC43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Совет муниципального района «Троицко-Печорский» (ВКР 921);</w:t>
      </w:r>
    </w:p>
    <w:p w:rsidR="00FC4376" w:rsidRPr="00216069" w:rsidRDefault="00FC4376" w:rsidP="00FC4376">
      <w:pPr>
        <w:ind w:firstLine="709"/>
        <w:jc w:val="both"/>
      </w:pPr>
      <w:r w:rsidRPr="00216069">
        <w:t>- Контрольно-счетная</w:t>
      </w:r>
      <w:r w:rsidRPr="00216069">
        <w:rPr>
          <w:sz w:val="23"/>
          <w:szCs w:val="23"/>
        </w:rPr>
        <w:t xml:space="preserve"> палата муниципального район</w:t>
      </w:r>
      <w:r w:rsidRPr="00216069">
        <w:t>а «Троицко-Печорский» (</w:t>
      </w:r>
      <w:r w:rsidR="002D1A24" w:rsidRPr="00216069">
        <w:t>ВКР</w:t>
      </w:r>
      <w:r w:rsidRPr="00216069">
        <w:t xml:space="preserve"> 905);</w:t>
      </w:r>
    </w:p>
    <w:p w:rsidR="00FC4376" w:rsidRPr="007360AD" w:rsidRDefault="00FC4376" w:rsidP="00FC4376">
      <w:pPr>
        <w:ind w:firstLine="709"/>
        <w:jc w:val="both"/>
      </w:pPr>
      <w:r w:rsidRPr="00216069">
        <w:t>- Администрация муниципального района «Троицко-Печорский» (</w:t>
      </w:r>
      <w:r w:rsidR="002D1A24" w:rsidRPr="00216069">
        <w:t>ВКР</w:t>
      </w:r>
      <w:r w:rsidRPr="00216069">
        <w:t xml:space="preserve"> 923);</w:t>
      </w:r>
    </w:p>
    <w:p w:rsidR="00FC4376" w:rsidRPr="007360AD" w:rsidRDefault="00FC4376" w:rsidP="00FC4376">
      <w:pPr>
        <w:ind w:firstLine="709"/>
        <w:jc w:val="both"/>
      </w:pPr>
      <w:r w:rsidRPr="007360AD">
        <w:t>- Управление культуры администрации муниципального района «Троицко-Печорский» (</w:t>
      </w:r>
      <w:r w:rsidR="002D1A24">
        <w:t>ВКР</w:t>
      </w:r>
      <w:r w:rsidRPr="007360AD">
        <w:t xml:space="preserve"> 956);</w:t>
      </w:r>
    </w:p>
    <w:p w:rsidR="00FC4376" w:rsidRPr="007360AD" w:rsidRDefault="00FC4376" w:rsidP="00FC4376">
      <w:pPr>
        <w:ind w:firstLine="709"/>
        <w:jc w:val="both"/>
      </w:pPr>
      <w:r w:rsidRPr="007360AD">
        <w:t>- Управление образования администрации муниципального района «Троицко-Печорский» (</w:t>
      </w:r>
      <w:r w:rsidR="00762863">
        <w:t>ВКР</w:t>
      </w:r>
      <w:r w:rsidRPr="007360AD">
        <w:t xml:space="preserve"> 975);</w:t>
      </w:r>
    </w:p>
    <w:p w:rsidR="00FC4376" w:rsidRPr="007360AD" w:rsidRDefault="00FC4376" w:rsidP="00FC4376">
      <w:pPr>
        <w:ind w:firstLine="709"/>
        <w:jc w:val="both"/>
      </w:pPr>
      <w:r w:rsidRPr="007360AD">
        <w:t>- Финансовое управление администрации муниципального района «Троицко-</w:t>
      </w:r>
      <w:r w:rsidR="002D1A24">
        <w:t>Печорский» (</w:t>
      </w:r>
      <w:r w:rsidR="00762863">
        <w:t>ВКР</w:t>
      </w:r>
      <w:r w:rsidR="002D1A24">
        <w:t xml:space="preserve"> 992)</w:t>
      </w:r>
    </w:p>
    <w:p w:rsidR="00FC4376" w:rsidRDefault="00FC4376" w:rsidP="00FC4376">
      <w:pPr>
        <w:ind w:firstLine="709"/>
        <w:jc w:val="both"/>
      </w:pPr>
      <w:r>
        <w:t>Приложени</w:t>
      </w:r>
      <w:r w:rsidR="0014105E">
        <w:t>ем</w:t>
      </w:r>
      <w:r>
        <w:t xml:space="preserve"> </w:t>
      </w:r>
      <w:r w:rsidR="0014105E">
        <w:t>4</w:t>
      </w:r>
      <w:r>
        <w:t xml:space="preserve"> к проекту решения Совета муниципального района «Троицко-Печорский» «О бюджете муниципального района «Троицко-Печорский» на 202</w:t>
      </w:r>
      <w:r w:rsidR="0067393E">
        <w:t>4</w:t>
      </w:r>
      <w:r w:rsidR="0014105E">
        <w:t xml:space="preserve"> год и плановый период 202</w:t>
      </w:r>
      <w:r w:rsidR="0067393E">
        <w:t>5</w:t>
      </w:r>
      <w:r>
        <w:t xml:space="preserve"> и 202</w:t>
      </w:r>
      <w:r w:rsidR="0067393E">
        <w:t>6</w:t>
      </w:r>
      <w:r>
        <w:t xml:space="preserve"> годов» утверждены источники  внутреннего финансирования дефицита муниципального</w:t>
      </w:r>
      <w:r w:rsidRPr="00FC4376">
        <w:t xml:space="preserve"> </w:t>
      </w:r>
      <w:r>
        <w:t>бюджета - изменение остатков средств на счетах по учету средств бюджетов.</w:t>
      </w:r>
    </w:p>
    <w:p w:rsidR="00DE7BF9" w:rsidRDefault="0041093E" w:rsidP="00DE7BF9">
      <w:pPr>
        <w:ind w:firstLine="709"/>
        <w:jc w:val="both"/>
      </w:pPr>
      <w:r>
        <w:t>Исходя из Бюджетного кодекса Российской Федерации и руководствуясь изменениями, внесенными в Положение о бюджетном процессе</w:t>
      </w:r>
      <w:r w:rsidR="0067393E">
        <w:t>,</w:t>
      </w:r>
      <w:r>
        <w:t xml:space="preserve"> главные администраторы </w:t>
      </w:r>
      <w:r w:rsidR="00C91B26">
        <w:t>доходов бюджета и г</w:t>
      </w:r>
      <w:r w:rsidR="00DE7BF9">
        <w:t xml:space="preserve">лавный администратор источников финансирования дефицита бюджета  муниципального района проектом решения не </w:t>
      </w:r>
      <w:r w:rsidR="00C91B26">
        <w:t>утверждаются.</w:t>
      </w:r>
    </w:p>
    <w:p w:rsidR="007B5494" w:rsidRDefault="007B5494" w:rsidP="00DE7BF9">
      <w:pPr>
        <w:ind w:firstLine="709"/>
        <w:jc w:val="both"/>
      </w:pPr>
      <w:r>
        <w:lastRenderedPageBreak/>
        <w:t xml:space="preserve">В соответствии с п. 8 ст. 217 Бюджетного кодекса Российской Федерации и п. 6 ст. 13 Положения о бюджетном процессе </w:t>
      </w:r>
      <w:r w:rsidR="00370F7B">
        <w:t>проектом решения о бюджете на 202</w:t>
      </w:r>
      <w:r w:rsidR="0067393E">
        <w:t>4</w:t>
      </w:r>
      <w:r w:rsidR="00370F7B">
        <w:t xml:space="preserve"> и плановый период 202</w:t>
      </w:r>
      <w:r w:rsidR="0067393E">
        <w:t>5</w:t>
      </w:r>
      <w:r w:rsidR="00370F7B">
        <w:t xml:space="preserve"> и 202</w:t>
      </w:r>
      <w:r w:rsidR="0067393E">
        <w:t>6</w:t>
      </w:r>
      <w:r w:rsidR="00370F7B">
        <w:t xml:space="preserve"> годов предусмотрены условия внесения изменений в показатели сводной бюджетной росписи бюджета муниципального района «Троицко-Печорский».</w:t>
      </w:r>
    </w:p>
    <w:p w:rsidR="00BA7C81" w:rsidRPr="00BA7C81" w:rsidRDefault="002027DC" w:rsidP="00BA7C81">
      <w:pPr>
        <w:ind w:firstLine="851"/>
        <w:jc w:val="both"/>
        <w:rPr>
          <w:noProof/>
        </w:rPr>
      </w:pPr>
      <w:r>
        <w:rPr>
          <w:b/>
        </w:rPr>
        <w:t>7.3.</w:t>
      </w:r>
      <w:r w:rsidR="00BA7C81" w:rsidRPr="00BA7C81">
        <w:rPr>
          <w:b/>
        </w:rPr>
        <w:t xml:space="preserve"> </w:t>
      </w:r>
      <w:r w:rsidR="00BA7C81" w:rsidRPr="00BA7C81">
        <w:t>Общий объем доходов и расходов консолидированного бюджета муниципального района «Троицко-Печорский» представлен в прогнозе основных характеристик консолидированного бюджета на 20</w:t>
      </w:r>
      <w:r>
        <w:t>2</w:t>
      </w:r>
      <w:r w:rsidR="0067393E">
        <w:t>4</w:t>
      </w:r>
      <w:r w:rsidR="00072A05">
        <w:t xml:space="preserve"> год и плановый период 202</w:t>
      </w:r>
      <w:r w:rsidR="0067393E">
        <w:t>5</w:t>
      </w:r>
      <w:r w:rsidR="00BA7C81" w:rsidRPr="00BA7C81">
        <w:t xml:space="preserve"> </w:t>
      </w:r>
      <w:r w:rsidR="00370F7B">
        <w:t>и</w:t>
      </w:r>
      <w:r w:rsidR="00762863">
        <w:t xml:space="preserve"> </w:t>
      </w:r>
      <w:r w:rsidR="00BA7C81" w:rsidRPr="00BA7C81">
        <w:t>202</w:t>
      </w:r>
      <w:r w:rsidR="0067393E">
        <w:t>6</w:t>
      </w:r>
      <w:r w:rsidR="00BA7C81" w:rsidRPr="00BA7C81">
        <w:t xml:space="preserve"> годов. Консолидированный бюджет муниципального ра</w:t>
      </w:r>
      <w:r w:rsidR="00ED6EDF">
        <w:t>йона сформирован без</w:t>
      </w:r>
      <w:r w:rsidR="00762863">
        <w:t xml:space="preserve"> </w:t>
      </w:r>
      <w:r w:rsidR="00ED6EDF">
        <w:t>дефицитным в 202</w:t>
      </w:r>
      <w:r w:rsidR="00FF1F5D">
        <w:t>4</w:t>
      </w:r>
      <w:r w:rsidR="00ED6EDF">
        <w:t xml:space="preserve"> – 202</w:t>
      </w:r>
      <w:r w:rsidR="0067393E">
        <w:t>6</w:t>
      </w:r>
      <w:r w:rsidR="00FF1F5D">
        <w:t xml:space="preserve"> годах, дефицит консолидированного бюджета в размере 1 000 тыс. руб. предусмотрен в 2024 году.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353"/>
        <w:gridCol w:w="1530"/>
        <w:gridCol w:w="14"/>
        <w:gridCol w:w="1681"/>
        <w:gridCol w:w="20"/>
        <w:gridCol w:w="1559"/>
      </w:tblGrid>
      <w:tr w:rsidR="00BA7C81" w:rsidTr="00762863">
        <w:tc>
          <w:tcPr>
            <w:tcW w:w="5353" w:type="dxa"/>
            <w:vMerge w:val="restart"/>
          </w:tcPr>
          <w:p w:rsidR="00BA7C81" w:rsidRDefault="00BA7C81" w:rsidP="002845EA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  <w:tc>
          <w:tcPr>
            <w:tcW w:w="4804" w:type="dxa"/>
            <w:gridSpan w:val="5"/>
          </w:tcPr>
          <w:p w:rsidR="00BA7C81" w:rsidRDefault="00BA7C81" w:rsidP="00C91B26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Сумма, в тыс. руб</w:t>
            </w:r>
            <w:r w:rsidR="00C91B26">
              <w:rPr>
                <w:noProof/>
              </w:rPr>
              <w:t>.</w:t>
            </w:r>
          </w:p>
        </w:tc>
      </w:tr>
      <w:tr w:rsidR="00BA7C81" w:rsidTr="00762863">
        <w:tc>
          <w:tcPr>
            <w:tcW w:w="5353" w:type="dxa"/>
            <w:vMerge/>
          </w:tcPr>
          <w:p w:rsidR="00BA7C81" w:rsidRDefault="00BA7C81" w:rsidP="002845EA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  <w:tc>
          <w:tcPr>
            <w:tcW w:w="1530" w:type="dxa"/>
          </w:tcPr>
          <w:p w:rsidR="00BA7C81" w:rsidRDefault="00BA7C81" w:rsidP="0067393E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  <w:r w:rsidR="002027DC">
              <w:rPr>
                <w:noProof/>
              </w:rPr>
              <w:t>2</w:t>
            </w:r>
            <w:r w:rsidR="0067393E">
              <w:rPr>
                <w:noProof/>
              </w:rPr>
              <w:t>4</w:t>
            </w:r>
            <w:r>
              <w:rPr>
                <w:noProof/>
              </w:rPr>
              <w:t xml:space="preserve"> год</w:t>
            </w:r>
          </w:p>
        </w:tc>
        <w:tc>
          <w:tcPr>
            <w:tcW w:w="1695" w:type="dxa"/>
            <w:gridSpan w:val="2"/>
          </w:tcPr>
          <w:p w:rsidR="00BA7C81" w:rsidRDefault="00BA7C81" w:rsidP="0067393E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  <w:r w:rsidR="00072A05">
              <w:rPr>
                <w:noProof/>
              </w:rPr>
              <w:t>2</w:t>
            </w:r>
            <w:r w:rsidR="0067393E">
              <w:rPr>
                <w:noProof/>
              </w:rPr>
              <w:t>5</w:t>
            </w:r>
            <w:r>
              <w:rPr>
                <w:noProof/>
              </w:rPr>
              <w:t xml:space="preserve"> год</w:t>
            </w:r>
          </w:p>
        </w:tc>
        <w:tc>
          <w:tcPr>
            <w:tcW w:w="1579" w:type="dxa"/>
            <w:gridSpan w:val="2"/>
          </w:tcPr>
          <w:p w:rsidR="00BA7C81" w:rsidRDefault="00BA7C81" w:rsidP="0067393E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202</w:t>
            </w:r>
            <w:r w:rsidR="0067393E">
              <w:rPr>
                <w:noProof/>
              </w:rPr>
              <w:t>6</w:t>
            </w:r>
            <w:r>
              <w:rPr>
                <w:noProof/>
              </w:rPr>
              <w:t xml:space="preserve"> год</w:t>
            </w:r>
          </w:p>
        </w:tc>
      </w:tr>
      <w:tr w:rsidR="00BA7C81" w:rsidTr="00762863">
        <w:tc>
          <w:tcPr>
            <w:tcW w:w="5353" w:type="dxa"/>
          </w:tcPr>
          <w:p w:rsidR="00BA7C81" w:rsidRDefault="00BA7C81" w:rsidP="002845EA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Общий объем доходов консолидированного бюджета муниципального района «Троицко-Печорский»</w:t>
            </w:r>
          </w:p>
        </w:tc>
        <w:tc>
          <w:tcPr>
            <w:tcW w:w="1544" w:type="dxa"/>
            <w:gridSpan w:val="2"/>
          </w:tcPr>
          <w:p w:rsidR="00370F7B" w:rsidRDefault="00370F7B" w:rsidP="00BA7C81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FF1F5D" w:rsidRDefault="00FF1F5D" w:rsidP="00BA7C81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744 129,25</w:t>
            </w:r>
          </w:p>
        </w:tc>
        <w:tc>
          <w:tcPr>
            <w:tcW w:w="1701" w:type="dxa"/>
            <w:gridSpan w:val="2"/>
          </w:tcPr>
          <w:p w:rsidR="00370F7B" w:rsidRDefault="00370F7B" w:rsidP="00BA7C81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FF1F5D" w:rsidRDefault="00FF1F5D" w:rsidP="00BA7C81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654 744,3</w:t>
            </w:r>
          </w:p>
        </w:tc>
        <w:tc>
          <w:tcPr>
            <w:tcW w:w="1559" w:type="dxa"/>
          </w:tcPr>
          <w:p w:rsidR="00370F7B" w:rsidRDefault="00370F7B" w:rsidP="00BA7C81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FF1F5D" w:rsidRDefault="00FF1F5D" w:rsidP="00BA7C81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658 749,9</w:t>
            </w:r>
          </w:p>
        </w:tc>
      </w:tr>
      <w:tr w:rsidR="00370F7B" w:rsidTr="00762863">
        <w:tc>
          <w:tcPr>
            <w:tcW w:w="5353" w:type="dxa"/>
          </w:tcPr>
          <w:p w:rsidR="00370F7B" w:rsidRDefault="00370F7B" w:rsidP="002845EA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Общий объем доходов консолидированного бюджета муниципального района «Троицко-Печорский»</w:t>
            </w:r>
          </w:p>
        </w:tc>
        <w:tc>
          <w:tcPr>
            <w:tcW w:w="1544" w:type="dxa"/>
            <w:gridSpan w:val="2"/>
          </w:tcPr>
          <w:p w:rsidR="00370F7B" w:rsidRDefault="00370F7B" w:rsidP="00D3443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FF1F5D" w:rsidRDefault="00FF1F5D" w:rsidP="00D3443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745 129,25</w:t>
            </w:r>
          </w:p>
        </w:tc>
        <w:tc>
          <w:tcPr>
            <w:tcW w:w="1701" w:type="dxa"/>
            <w:gridSpan w:val="2"/>
          </w:tcPr>
          <w:p w:rsidR="00370F7B" w:rsidRDefault="00370F7B" w:rsidP="0029428E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FF1F5D" w:rsidRDefault="00FF1F5D" w:rsidP="0029428E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654 744,3</w:t>
            </w:r>
          </w:p>
        </w:tc>
        <w:tc>
          <w:tcPr>
            <w:tcW w:w="1559" w:type="dxa"/>
          </w:tcPr>
          <w:p w:rsidR="00370F7B" w:rsidRDefault="00370F7B" w:rsidP="0029428E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FF1F5D" w:rsidRDefault="00FF1F5D" w:rsidP="0029428E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658 749,9</w:t>
            </w:r>
          </w:p>
        </w:tc>
      </w:tr>
      <w:tr w:rsidR="00A47647" w:rsidTr="00762863">
        <w:tc>
          <w:tcPr>
            <w:tcW w:w="5353" w:type="dxa"/>
          </w:tcPr>
          <w:p w:rsidR="00A47647" w:rsidRDefault="00A47647" w:rsidP="002845EA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Дефицит, профицит</w:t>
            </w:r>
          </w:p>
        </w:tc>
        <w:tc>
          <w:tcPr>
            <w:tcW w:w="1544" w:type="dxa"/>
            <w:gridSpan w:val="2"/>
          </w:tcPr>
          <w:p w:rsidR="00A47647" w:rsidRDefault="00A603A7" w:rsidP="00A603A7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-1 000</w:t>
            </w:r>
            <w:r w:rsidR="0067393E">
              <w:rPr>
                <w:noProof/>
              </w:rPr>
              <w:t>,00</w:t>
            </w:r>
          </w:p>
        </w:tc>
        <w:tc>
          <w:tcPr>
            <w:tcW w:w="1701" w:type="dxa"/>
            <w:gridSpan w:val="2"/>
          </w:tcPr>
          <w:p w:rsidR="00A47647" w:rsidRDefault="00A47647" w:rsidP="00BA7C81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559" w:type="dxa"/>
          </w:tcPr>
          <w:p w:rsidR="00A47647" w:rsidRDefault="00A47647" w:rsidP="00BA7C81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</w:tbl>
    <w:p w:rsidR="00BA7C81" w:rsidRDefault="00BA7C81" w:rsidP="002845EA">
      <w:pPr>
        <w:autoSpaceDE w:val="0"/>
        <w:autoSpaceDN w:val="0"/>
        <w:adjustRightInd w:val="0"/>
        <w:ind w:firstLine="709"/>
        <w:jc w:val="both"/>
        <w:rPr>
          <w:noProof/>
        </w:rPr>
      </w:pPr>
    </w:p>
    <w:p w:rsidR="00AA0B2E" w:rsidRDefault="00AA0B2E" w:rsidP="00AA0B2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A0B2E">
        <w:rPr>
          <w:b/>
        </w:rPr>
        <w:t>8. Выводы и предложения</w:t>
      </w:r>
    </w:p>
    <w:p w:rsidR="00370F7B" w:rsidRDefault="00370F7B" w:rsidP="00AA0B2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0B2E" w:rsidRDefault="00AA0B2E" w:rsidP="00AA0B2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8.1. </w:t>
      </w:r>
      <w:r w:rsidR="0093330D">
        <w:rPr>
          <w:b/>
        </w:rPr>
        <w:t>Выводы</w:t>
      </w:r>
      <w:r w:rsidR="00EA2A08">
        <w:rPr>
          <w:b/>
        </w:rPr>
        <w:t>:</w:t>
      </w:r>
    </w:p>
    <w:p w:rsidR="00370F7B" w:rsidRDefault="00370F7B" w:rsidP="0093330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/>
          <w:iCs/>
        </w:rPr>
      </w:pPr>
    </w:p>
    <w:p w:rsidR="0093330D" w:rsidRDefault="0093330D" w:rsidP="0093330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/>
          <w:iCs/>
        </w:rPr>
      </w:pPr>
      <w:r>
        <w:rPr>
          <w:i/>
          <w:iCs/>
        </w:rPr>
        <w:t>1</w:t>
      </w:r>
      <w:r w:rsidRPr="004E4818">
        <w:rPr>
          <w:i/>
          <w:iCs/>
        </w:rPr>
        <w:t>. Проект</w:t>
      </w:r>
      <w:r>
        <w:rPr>
          <w:i/>
          <w:iCs/>
        </w:rPr>
        <w:t xml:space="preserve"> решения Совета муниципального района «Троицко-Печорский» «О  бюджете муниципального района «Троицко-Печорский»  на 202</w:t>
      </w:r>
      <w:r w:rsidR="00FF1F5D">
        <w:rPr>
          <w:i/>
          <w:iCs/>
        </w:rPr>
        <w:t>4</w:t>
      </w:r>
      <w:r>
        <w:rPr>
          <w:i/>
          <w:iCs/>
        </w:rPr>
        <w:t xml:space="preserve"> год и  плановый период 202</w:t>
      </w:r>
      <w:r w:rsidR="00FF1F5D">
        <w:rPr>
          <w:i/>
          <w:iCs/>
        </w:rPr>
        <w:t>5</w:t>
      </w:r>
      <w:r>
        <w:rPr>
          <w:i/>
          <w:iCs/>
        </w:rPr>
        <w:t xml:space="preserve"> и 202</w:t>
      </w:r>
      <w:r w:rsidR="00FF1F5D">
        <w:rPr>
          <w:i/>
          <w:iCs/>
        </w:rPr>
        <w:t>6</w:t>
      </w:r>
      <w:r>
        <w:rPr>
          <w:i/>
          <w:iCs/>
        </w:rPr>
        <w:t xml:space="preserve"> годов» </w:t>
      </w:r>
      <w:r w:rsidR="00400040">
        <w:rPr>
          <w:i/>
          <w:iCs/>
        </w:rPr>
        <w:t xml:space="preserve">разработан на три года и </w:t>
      </w:r>
      <w:r>
        <w:rPr>
          <w:i/>
          <w:iCs/>
        </w:rPr>
        <w:t>внесен администрацией муниципального района «Троицко-Печорский» в Совет района  соответствии с</w:t>
      </w:r>
      <w:r w:rsidR="00FF1F5D">
        <w:rPr>
          <w:i/>
          <w:iCs/>
        </w:rPr>
        <w:t xml:space="preserve">о статьей 185 Бюджетного кодекса и </w:t>
      </w:r>
      <w:r>
        <w:rPr>
          <w:i/>
          <w:iCs/>
        </w:rPr>
        <w:t xml:space="preserve"> Положением о бюджетном процессе в установленный срок</w:t>
      </w:r>
      <w:r w:rsidR="00FF1F5D">
        <w:rPr>
          <w:i/>
          <w:iCs/>
        </w:rPr>
        <w:t xml:space="preserve"> 15 ноября текущего года</w:t>
      </w:r>
      <w:r>
        <w:rPr>
          <w:i/>
          <w:iCs/>
        </w:rPr>
        <w:t>.</w:t>
      </w:r>
    </w:p>
    <w:p w:rsidR="0093330D" w:rsidRDefault="0093330D" w:rsidP="0093330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/>
          <w:iCs/>
        </w:rPr>
      </w:pPr>
      <w:r w:rsidRPr="0014545E">
        <w:rPr>
          <w:i/>
          <w:iCs/>
        </w:rPr>
        <w:t xml:space="preserve">2.Проект </w:t>
      </w:r>
      <w:r>
        <w:rPr>
          <w:i/>
          <w:iCs/>
        </w:rPr>
        <w:t xml:space="preserve">решения о </w:t>
      </w:r>
      <w:r w:rsidRPr="0014545E">
        <w:rPr>
          <w:i/>
          <w:iCs/>
        </w:rPr>
        <w:t>бюджет</w:t>
      </w:r>
      <w:r>
        <w:rPr>
          <w:i/>
          <w:iCs/>
        </w:rPr>
        <w:t>е</w:t>
      </w:r>
      <w:r w:rsidRPr="0014545E">
        <w:rPr>
          <w:i/>
          <w:iCs/>
        </w:rPr>
        <w:t xml:space="preserve"> муниципального района «Троицко-Печорский» на 20</w:t>
      </w:r>
      <w:r>
        <w:rPr>
          <w:i/>
          <w:iCs/>
        </w:rPr>
        <w:t>2</w:t>
      </w:r>
      <w:r w:rsidR="00FF1F5D">
        <w:rPr>
          <w:i/>
          <w:iCs/>
        </w:rPr>
        <w:t>4</w:t>
      </w:r>
      <w:r w:rsidRPr="0014545E">
        <w:rPr>
          <w:i/>
          <w:iCs/>
        </w:rPr>
        <w:t xml:space="preserve"> год и</w:t>
      </w:r>
      <w:r>
        <w:rPr>
          <w:i/>
          <w:iCs/>
        </w:rPr>
        <w:t xml:space="preserve"> </w:t>
      </w:r>
      <w:r w:rsidRPr="0014545E">
        <w:rPr>
          <w:i/>
          <w:iCs/>
        </w:rPr>
        <w:t xml:space="preserve"> плановый период 20</w:t>
      </w:r>
      <w:r>
        <w:rPr>
          <w:i/>
          <w:iCs/>
        </w:rPr>
        <w:t>2</w:t>
      </w:r>
      <w:r w:rsidR="00FF1F5D">
        <w:rPr>
          <w:i/>
          <w:iCs/>
        </w:rPr>
        <w:t>5</w:t>
      </w:r>
      <w:r w:rsidRPr="0014545E">
        <w:rPr>
          <w:i/>
          <w:iCs/>
        </w:rPr>
        <w:t xml:space="preserve"> и 20</w:t>
      </w:r>
      <w:r>
        <w:rPr>
          <w:i/>
          <w:iCs/>
        </w:rPr>
        <w:t>2</w:t>
      </w:r>
      <w:r w:rsidR="00FF1F5D">
        <w:rPr>
          <w:i/>
          <w:iCs/>
        </w:rPr>
        <w:t>6</w:t>
      </w:r>
      <w:r w:rsidRPr="0014545E">
        <w:rPr>
          <w:i/>
          <w:iCs/>
        </w:rPr>
        <w:t xml:space="preserve"> годов</w:t>
      </w:r>
      <w:r>
        <w:rPr>
          <w:i/>
          <w:iCs/>
        </w:rPr>
        <w:t xml:space="preserve"> направлен Советом</w:t>
      </w:r>
      <w:r w:rsidRPr="0014545E">
        <w:rPr>
          <w:i/>
          <w:iCs/>
        </w:rPr>
        <w:t xml:space="preserve"> </w:t>
      </w:r>
      <w:r>
        <w:rPr>
          <w:i/>
          <w:iCs/>
        </w:rPr>
        <w:t xml:space="preserve">муниципального района «Троицко-Печорский» в Контрольно-счетную палату с </w:t>
      </w:r>
      <w:r w:rsidRPr="0014545E">
        <w:rPr>
          <w:i/>
          <w:iCs/>
        </w:rPr>
        <w:t>документ</w:t>
      </w:r>
      <w:r>
        <w:rPr>
          <w:i/>
          <w:iCs/>
        </w:rPr>
        <w:t>ами</w:t>
      </w:r>
      <w:r w:rsidRPr="0014545E">
        <w:rPr>
          <w:i/>
          <w:iCs/>
        </w:rPr>
        <w:t xml:space="preserve"> и материал</w:t>
      </w:r>
      <w:r>
        <w:rPr>
          <w:i/>
          <w:iCs/>
        </w:rPr>
        <w:t>ами</w:t>
      </w:r>
      <w:r w:rsidRPr="0014545E">
        <w:rPr>
          <w:i/>
          <w:iCs/>
        </w:rPr>
        <w:t>, предусмотренны</w:t>
      </w:r>
      <w:r>
        <w:rPr>
          <w:i/>
          <w:iCs/>
        </w:rPr>
        <w:t>ми</w:t>
      </w:r>
      <w:r w:rsidR="00400040">
        <w:rPr>
          <w:i/>
          <w:iCs/>
        </w:rPr>
        <w:t xml:space="preserve"> статьей 184.2 Бюджетного кодекса Российской Федерации и </w:t>
      </w:r>
      <w:r w:rsidRPr="0014545E">
        <w:rPr>
          <w:i/>
          <w:iCs/>
        </w:rPr>
        <w:t xml:space="preserve"> пунктом 5 статьи 10 Положения о бюджетном процессе</w:t>
      </w:r>
      <w:r w:rsidR="00FF1F5D">
        <w:rPr>
          <w:i/>
          <w:iCs/>
        </w:rPr>
        <w:t xml:space="preserve"> в установленный б</w:t>
      </w:r>
      <w:r w:rsidR="00162AE9">
        <w:rPr>
          <w:i/>
          <w:iCs/>
        </w:rPr>
        <w:t>юджетным законодательством срок</w:t>
      </w:r>
      <w:r>
        <w:rPr>
          <w:i/>
          <w:iCs/>
        </w:rPr>
        <w:t xml:space="preserve">. </w:t>
      </w:r>
    </w:p>
    <w:p w:rsidR="0093330D" w:rsidRDefault="0093330D" w:rsidP="0093330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/>
          <w:iCs/>
        </w:rPr>
      </w:pPr>
      <w:r>
        <w:rPr>
          <w:i/>
          <w:iCs/>
        </w:rPr>
        <w:t>3. Требования Бюджетного Кодекса Российской Федерации и Положения о бюджетном процессе  к содержанию проекта решения о бюджете на 202</w:t>
      </w:r>
      <w:r w:rsidR="00162AE9">
        <w:rPr>
          <w:i/>
          <w:iCs/>
        </w:rPr>
        <w:t>4</w:t>
      </w:r>
      <w:r>
        <w:rPr>
          <w:i/>
          <w:iCs/>
        </w:rPr>
        <w:t xml:space="preserve"> год и  плановый период 202</w:t>
      </w:r>
      <w:r w:rsidR="00162AE9">
        <w:rPr>
          <w:i/>
          <w:iCs/>
        </w:rPr>
        <w:t>5</w:t>
      </w:r>
      <w:r>
        <w:rPr>
          <w:i/>
          <w:iCs/>
        </w:rPr>
        <w:t xml:space="preserve"> и 202</w:t>
      </w:r>
      <w:r w:rsidR="00162AE9">
        <w:rPr>
          <w:i/>
          <w:iCs/>
        </w:rPr>
        <w:t>6</w:t>
      </w:r>
      <w:r>
        <w:rPr>
          <w:i/>
          <w:iCs/>
        </w:rPr>
        <w:t xml:space="preserve"> годов (наличие в проекте решения всех обязательных к утверждению параметров, положений) соблюдены.</w:t>
      </w:r>
    </w:p>
    <w:p w:rsidR="0093330D" w:rsidRDefault="0093330D" w:rsidP="0093330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/>
          <w:iCs/>
        </w:rPr>
      </w:pPr>
      <w:r>
        <w:rPr>
          <w:i/>
          <w:iCs/>
        </w:rPr>
        <w:t>4</w:t>
      </w:r>
      <w:r w:rsidRPr="000955FC">
        <w:rPr>
          <w:i/>
          <w:iCs/>
        </w:rPr>
        <w:t xml:space="preserve">. </w:t>
      </w:r>
      <w:r w:rsidR="00293A96">
        <w:rPr>
          <w:i/>
          <w:iCs/>
        </w:rPr>
        <w:t xml:space="preserve"> </w:t>
      </w:r>
      <w:r>
        <w:rPr>
          <w:i/>
          <w:iCs/>
        </w:rPr>
        <w:t>Проект</w:t>
      </w:r>
      <w:r w:rsidRPr="000955FC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0955FC">
        <w:rPr>
          <w:i/>
          <w:iCs/>
        </w:rPr>
        <w:t>бюджет</w:t>
      </w:r>
      <w:r>
        <w:rPr>
          <w:i/>
          <w:iCs/>
        </w:rPr>
        <w:t>а</w:t>
      </w:r>
      <w:r w:rsidRPr="000955FC">
        <w:rPr>
          <w:i/>
          <w:iCs/>
        </w:rPr>
        <w:t xml:space="preserve">  </w:t>
      </w:r>
      <w:r>
        <w:rPr>
          <w:i/>
          <w:iCs/>
        </w:rPr>
        <w:t>муниципального района «Троицко-Печорский» на 202</w:t>
      </w:r>
      <w:r w:rsidR="00162AE9">
        <w:rPr>
          <w:i/>
          <w:iCs/>
        </w:rPr>
        <w:t>4</w:t>
      </w:r>
      <w:r>
        <w:rPr>
          <w:i/>
          <w:iCs/>
        </w:rPr>
        <w:t xml:space="preserve"> год</w:t>
      </w:r>
      <w:r w:rsidR="00293A96">
        <w:rPr>
          <w:i/>
          <w:iCs/>
        </w:rPr>
        <w:t xml:space="preserve"> </w:t>
      </w:r>
      <w:r w:rsidR="00162AE9">
        <w:rPr>
          <w:i/>
          <w:iCs/>
        </w:rPr>
        <w:t xml:space="preserve">и плановый период 2025 и 2026 год </w:t>
      </w:r>
      <w:r w:rsidR="00293A96">
        <w:rPr>
          <w:i/>
          <w:iCs/>
        </w:rPr>
        <w:t xml:space="preserve">предусмотрен </w:t>
      </w:r>
      <w:r w:rsidR="00162AE9">
        <w:rPr>
          <w:i/>
          <w:iCs/>
        </w:rPr>
        <w:t>без</w:t>
      </w:r>
      <w:r w:rsidR="00293A96">
        <w:rPr>
          <w:i/>
          <w:iCs/>
        </w:rPr>
        <w:t>дефицит</w:t>
      </w:r>
      <w:r w:rsidR="00162AE9">
        <w:rPr>
          <w:i/>
          <w:iCs/>
        </w:rPr>
        <w:t>ным.</w:t>
      </w:r>
    </w:p>
    <w:p w:rsidR="0093330D" w:rsidRPr="004E4818" w:rsidRDefault="0093330D" w:rsidP="0093330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/>
          <w:iCs/>
        </w:rPr>
      </w:pPr>
      <w:r>
        <w:rPr>
          <w:i/>
          <w:iCs/>
        </w:rPr>
        <w:t>5</w:t>
      </w:r>
      <w:r w:rsidRPr="0052729B">
        <w:rPr>
          <w:i/>
          <w:iCs/>
        </w:rPr>
        <w:t>. Муниципальный долг муниципального района «Троицко-Печорский» и расходы на обслуживание муниципального долга в проекте бюджета на 20</w:t>
      </w:r>
      <w:r>
        <w:rPr>
          <w:i/>
          <w:iCs/>
        </w:rPr>
        <w:t>2</w:t>
      </w:r>
      <w:r w:rsidR="00162AE9">
        <w:rPr>
          <w:i/>
          <w:iCs/>
        </w:rPr>
        <w:t>4</w:t>
      </w:r>
      <w:r>
        <w:rPr>
          <w:i/>
          <w:iCs/>
        </w:rPr>
        <w:t xml:space="preserve"> год </w:t>
      </w:r>
      <w:r w:rsidRPr="0052729B">
        <w:rPr>
          <w:i/>
          <w:iCs/>
        </w:rPr>
        <w:t xml:space="preserve"> и</w:t>
      </w:r>
      <w:r>
        <w:rPr>
          <w:i/>
          <w:iCs/>
        </w:rPr>
        <w:t xml:space="preserve"> </w:t>
      </w:r>
      <w:r w:rsidRPr="0052729B">
        <w:rPr>
          <w:i/>
          <w:iCs/>
        </w:rPr>
        <w:t xml:space="preserve"> плановый период 20</w:t>
      </w:r>
      <w:r>
        <w:rPr>
          <w:i/>
          <w:iCs/>
        </w:rPr>
        <w:t>2</w:t>
      </w:r>
      <w:r w:rsidR="00162AE9">
        <w:rPr>
          <w:i/>
          <w:iCs/>
        </w:rPr>
        <w:t>5</w:t>
      </w:r>
      <w:r w:rsidRPr="0052729B">
        <w:rPr>
          <w:i/>
          <w:iCs/>
        </w:rPr>
        <w:t xml:space="preserve"> и 20</w:t>
      </w:r>
      <w:r>
        <w:rPr>
          <w:i/>
          <w:iCs/>
        </w:rPr>
        <w:t>2</w:t>
      </w:r>
      <w:r w:rsidR="00162AE9">
        <w:rPr>
          <w:i/>
          <w:iCs/>
        </w:rPr>
        <w:t>6</w:t>
      </w:r>
      <w:r w:rsidRPr="0052729B">
        <w:rPr>
          <w:i/>
          <w:iCs/>
        </w:rPr>
        <w:t xml:space="preserve"> годов</w:t>
      </w:r>
      <w:r>
        <w:rPr>
          <w:i/>
          <w:iCs/>
        </w:rPr>
        <w:t xml:space="preserve"> равны 0,00 рублей.</w:t>
      </w:r>
    </w:p>
    <w:p w:rsidR="0093330D" w:rsidRDefault="0093330D" w:rsidP="0093330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/>
        </w:rPr>
      </w:pPr>
      <w:r w:rsidRPr="00051966">
        <w:rPr>
          <w:i/>
          <w:iCs/>
        </w:rPr>
        <w:t>6.</w:t>
      </w:r>
      <w:r w:rsidRPr="00051966">
        <w:rPr>
          <w:i/>
        </w:rPr>
        <w:t xml:space="preserve"> Увеличение доходов  бюджета муниципального района «Троицко-П</w:t>
      </w:r>
      <w:r w:rsidR="00BD2FBE">
        <w:rPr>
          <w:i/>
        </w:rPr>
        <w:t xml:space="preserve">ечорский» </w:t>
      </w:r>
      <w:r w:rsidRPr="00051966">
        <w:rPr>
          <w:i/>
        </w:rPr>
        <w:t xml:space="preserve"> </w:t>
      </w:r>
      <w:r>
        <w:rPr>
          <w:i/>
        </w:rPr>
        <w:t xml:space="preserve">по сравнению с ожидаемым исполнением в текущем году </w:t>
      </w:r>
      <w:r w:rsidR="00162AE9">
        <w:rPr>
          <w:i/>
        </w:rPr>
        <w:t xml:space="preserve">не </w:t>
      </w:r>
      <w:r w:rsidR="00293A96">
        <w:rPr>
          <w:i/>
        </w:rPr>
        <w:t xml:space="preserve"> </w:t>
      </w:r>
      <w:r>
        <w:rPr>
          <w:i/>
        </w:rPr>
        <w:t>прогнозируется</w:t>
      </w:r>
      <w:r w:rsidR="00162AE9">
        <w:rPr>
          <w:i/>
        </w:rPr>
        <w:t>.</w:t>
      </w:r>
    </w:p>
    <w:p w:rsidR="0093330D" w:rsidRPr="00051966" w:rsidRDefault="0093330D" w:rsidP="0093330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2E2D36">
        <w:rPr>
          <w:rFonts w:ascii="Times New Roman" w:hAnsi="Times New Roman" w:cs="Times New Roman"/>
          <w:i/>
          <w:sz w:val="24"/>
          <w:szCs w:val="24"/>
        </w:rPr>
        <w:t xml:space="preserve">. Расходная часть </w:t>
      </w:r>
      <w:r>
        <w:rPr>
          <w:rFonts w:ascii="Times New Roman" w:hAnsi="Times New Roman" w:cs="Times New Roman"/>
          <w:i/>
          <w:sz w:val="24"/>
          <w:szCs w:val="24"/>
        </w:rPr>
        <w:t>бюджета района</w:t>
      </w:r>
      <w:r w:rsidRPr="002E2D36">
        <w:rPr>
          <w:rFonts w:ascii="Times New Roman" w:hAnsi="Times New Roman" w:cs="Times New Roman"/>
          <w:i/>
          <w:sz w:val="24"/>
          <w:szCs w:val="24"/>
        </w:rPr>
        <w:t xml:space="preserve"> в 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162AE9">
        <w:rPr>
          <w:rFonts w:ascii="Times New Roman" w:hAnsi="Times New Roman" w:cs="Times New Roman"/>
          <w:i/>
          <w:sz w:val="24"/>
          <w:szCs w:val="24"/>
        </w:rPr>
        <w:t>4</w:t>
      </w:r>
      <w:r w:rsidRPr="002E2D36">
        <w:rPr>
          <w:rFonts w:ascii="Times New Roman" w:hAnsi="Times New Roman" w:cs="Times New Roman"/>
          <w:i/>
          <w:sz w:val="24"/>
          <w:szCs w:val="24"/>
        </w:rPr>
        <w:t xml:space="preserve"> году и плановом периоде</w:t>
      </w:r>
      <w:r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162AE9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370F7B">
        <w:rPr>
          <w:rFonts w:ascii="Times New Roman" w:hAnsi="Times New Roman" w:cs="Times New Roman"/>
          <w:i/>
          <w:sz w:val="24"/>
          <w:szCs w:val="24"/>
        </w:rPr>
        <w:t>и</w:t>
      </w:r>
      <w:r w:rsidRPr="002E2D36">
        <w:rPr>
          <w:rFonts w:ascii="Times New Roman" w:hAnsi="Times New Roman" w:cs="Times New Roman"/>
          <w:i/>
          <w:sz w:val="24"/>
          <w:szCs w:val="24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162AE9">
        <w:rPr>
          <w:rFonts w:ascii="Times New Roman" w:hAnsi="Times New Roman" w:cs="Times New Roman"/>
          <w:i/>
          <w:sz w:val="24"/>
          <w:szCs w:val="24"/>
        </w:rPr>
        <w:t>6</w:t>
      </w:r>
      <w:r w:rsidRPr="002E2D36">
        <w:rPr>
          <w:rFonts w:ascii="Times New Roman" w:hAnsi="Times New Roman" w:cs="Times New Roman"/>
          <w:i/>
          <w:sz w:val="24"/>
          <w:szCs w:val="24"/>
        </w:rPr>
        <w:t xml:space="preserve"> годов сформирована на основе</w:t>
      </w:r>
      <w:r w:rsidR="00F225A4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Pr="002E2D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муниципальных</w:t>
      </w:r>
      <w:r w:rsidRPr="002E2D36">
        <w:rPr>
          <w:rFonts w:ascii="Times New Roman" w:hAnsi="Times New Roman" w:cs="Times New Roman"/>
          <w:i/>
          <w:sz w:val="24"/>
          <w:szCs w:val="24"/>
        </w:rPr>
        <w:t xml:space="preserve"> программ, включающих в себя все </w:t>
      </w:r>
      <w:r w:rsidRPr="00051966">
        <w:rPr>
          <w:rFonts w:ascii="Times New Roman" w:hAnsi="Times New Roman" w:cs="Times New Roman"/>
          <w:i/>
          <w:sz w:val="24"/>
          <w:szCs w:val="24"/>
        </w:rPr>
        <w:t>основные отраслевые направления и расходов на непрограммные мероприяти</w:t>
      </w:r>
      <w:r>
        <w:rPr>
          <w:rFonts w:ascii="Times New Roman" w:hAnsi="Times New Roman" w:cs="Times New Roman"/>
          <w:i/>
          <w:sz w:val="24"/>
          <w:szCs w:val="24"/>
        </w:rPr>
        <w:t>я.</w:t>
      </w:r>
    </w:p>
    <w:p w:rsidR="0093330D" w:rsidRPr="0093330D" w:rsidRDefault="0093330D" w:rsidP="0093330D">
      <w:pPr>
        <w:pStyle w:val="Default"/>
        <w:jc w:val="both"/>
        <w:rPr>
          <w:sz w:val="23"/>
          <w:szCs w:val="23"/>
        </w:rPr>
      </w:pPr>
      <w:r>
        <w:rPr>
          <w:i/>
          <w:iCs/>
        </w:rPr>
        <w:tab/>
      </w:r>
      <w:r w:rsidRPr="00051966">
        <w:rPr>
          <w:i/>
          <w:iCs/>
        </w:rPr>
        <w:t xml:space="preserve">8. Перечень муниципальных программ на территории муниципального района «Троицко-Печорский» утвержден Постановлением администрации района от </w:t>
      </w:r>
      <w:r w:rsidR="00F225A4">
        <w:rPr>
          <w:i/>
          <w:iCs/>
        </w:rPr>
        <w:t>30.04.2021</w:t>
      </w:r>
      <w:r w:rsidR="00162AE9">
        <w:rPr>
          <w:i/>
          <w:iCs/>
        </w:rPr>
        <w:t xml:space="preserve"> № </w:t>
      </w:r>
      <w:r w:rsidR="008133FE">
        <w:rPr>
          <w:i/>
          <w:iCs/>
        </w:rPr>
        <w:t>4</w:t>
      </w:r>
      <w:r w:rsidR="00162AE9">
        <w:rPr>
          <w:i/>
          <w:iCs/>
        </w:rPr>
        <w:t>/</w:t>
      </w:r>
      <w:r w:rsidR="008133FE">
        <w:rPr>
          <w:i/>
          <w:iCs/>
        </w:rPr>
        <w:t>437</w:t>
      </w:r>
      <w:r w:rsidR="00162AE9">
        <w:rPr>
          <w:i/>
          <w:iCs/>
        </w:rPr>
        <w:t>.</w:t>
      </w:r>
    </w:p>
    <w:p w:rsidR="0093330D" w:rsidRPr="00026B6E" w:rsidRDefault="0093330D" w:rsidP="0093330D">
      <w:pPr>
        <w:ind w:firstLine="709"/>
        <w:jc w:val="both"/>
        <w:rPr>
          <w:i/>
          <w:iCs/>
        </w:rPr>
      </w:pPr>
      <w:r>
        <w:rPr>
          <w:bCs/>
          <w:i/>
          <w:lang w:eastAsia="en-US"/>
        </w:rPr>
        <w:t>9</w:t>
      </w:r>
      <w:r w:rsidRPr="00026B6E">
        <w:rPr>
          <w:bCs/>
          <w:i/>
          <w:lang w:eastAsia="en-US"/>
        </w:rPr>
        <w:t xml:space="preserve">. Порядок принятия решений о разработке, реализации и оценке эффективности  муниципальных программ, утвержден постановлением администрации муниципального района </w:t>
      </w:r>
      <w:r w:rsidRPr="00026B6E">
        <w:rPr>
          <w:bCs/>
          <w:i/>
          <w:lang w:eastAsia="en-US"/>
        </w:rPr>
        <w:lastRenderedPageBreak/>
        <w:t>«Троицко-Печорский» от</w:t>
      </w:r>
      <w:r w:rsidR="00F225A4">
        <w:rPr>
          <w:bCs/>
          <w:i/>
          <w:lang w:eastAsia="en-US"/>
        </w:rPr>
        <w:t xml:space="preserve"> 04</w:t>
      </w:r>
      <w:r>
        <w:rPr>
          <w:bCs/>
          <w:i/>
          <w:lang w:eastAsia="en-US"/>
        </w:rPr>
        <w:t>.0</w:t>
      </w:r>
      <w:r w:rsidR="00F225A4">
        <w:rPr>
          <w:bCs/>
          <w:i/>
          <w:lang w:eastAsia="en-US"/>
        </w:rPr>
        <w:t>6</w:t>
      </w:r>
      <w:r>
        <w:rPr>
          <w:bCs/>
          <w:i/>
          <w:lang w:eastAsia="en-US"/>
        </w:rPr>
        <w:t>.20</w:t>
      </w:r>
      <w:r w:rsidR="00F225A4">
        <w:rPr>
          <w:bCs/>
          <w:i/>
          <w:lang w:eastAsia="en-US"/>
        </w:rPr>
        <w:t>21</w:t>
      </w:r>
      <w:r w:rsidR="00162AE9">
        <w:rPr>
          <w:bCs/>
          <w:i/>
          <w:lang w:eastAsia="en-US"/>
        </w:rPr>
        <w:t xml:space="preserve"> </w:t>
      </w:r>
      <w:r w:rsidR="00400040">
        <w:rPr>
          <w:bCs/>
          <w:i/>
          <w:lang w:eastAsia="en-US"/>
        </w:rPr>
        <w:t xml:space="preserve"> №</w:t>
      </w:r>
      <w:r w:rsidRPr="00026B6E">
        <w:rPr>
          <w:bCs/>
          <w:i/>
          <w:lang w:eastAsia="en-US"/>
        </w:rPr>
        <w:t xml:space="preserve"> </w:t>
      </w:r>
      <w:r w:rsidR="00F225A4">
        <w:rPr>
          <w:bCs/>
          <w:i/>
          <w:lang w:eastAsia="en-US"/>
        </w:rPr>
        <w:t>6</w:t>
      </w:r>
      <w:r w:rsidRPr="00026B6E">
        <w:rPr>
          <w:bCs/>
          <w:i/>
          <w:lang w:eastAsia="en-US"/>
        </w:rPr>
        <w:t>/</w:t>
      </w:r>
      <w:r w:rsidR="00F225A4">
        <w:rPr>
          <w:bCs/>
          <w:i/>
          <w:lang w:eastAsia="en-US"/>
        </w:rPr>
        <w:t>598</w:t>
      </w:r>
      <w:r w:rsidRPr="00026B6E">
        <w:rPr>
          <w:bCs/>
          <w:i/>
          <w:lang w:eastAsia="en-US"/>
        </w:rPr>
        <w:t xml:space="preserve"> в соответствии с положениями части 2 статьи 179 Бюджетного Кодекса Российской Федерации</w:t>
      </w:r>
      <w:r>
        <w:rPr>
          <w:i/>
          <w:iCs/>
        </w:rPr>
        <w:t>;</w:t>
      </w:r>
    </w:p>
    <w:p w:rsidR="0093330D" w:rsidRDefault="0093330D" w:rsidP="0093330D">
      <w:pPr>
        <w:autoSpaceDE w:val="0"/>
        <w:autoSpaceDN w:val="0"/>
        <w:adjustRightInd w:val="0"/>
        <w:ind w:firstLine="540"/>
        <w:jc w:val="both"/>
        <w:rPr>
          <w:i/>
          <w:lang w:eastAsia="en-US"/>
        </w:rPr>
      </w:pPr>
      <w:r w:rsidRPr="00026B6E">
        <w:rPr>
          <w:i/>
          <w:lang w:eastAsia="en-US"/>
        </w:rPr>
        <w:t>1</w:t>
      </w:r>
      <w:r>
        <w:rPr>
          <w:i/>
          <w:lang w:eastAsia="en-US"/>
        </w:rPr>
        <w:t>0</w:t>
      </w:r>
      <w:r w:rsidRPr="00026B6E">
        <w:rPr>
          <w:i/>
          <w:lang w:eastAsia="en-US"/>
        </w:rPr>
        <w:t>.</w:t>
      </w:r>
      <w:r w:rsidR="00A7126F">
        <w:rPr>
          <w:i/>
          <w:lang w:eastAsia="en-US"/>
        </w:rPr>
        <w:t xml:space="preserve"> </w:t>
      </w:r>
      <w:r w:rsidRPr="00026B6E">
        <w:rPr>
          <w:i/>
          <w:lang w:eastAsia="en-US"/>
        </w:rPr>
        <w:t>Цели и задачи, сформулированные в муниципальных программах муниципального района «Троицко-Печорский»</w:t>
      </w:r>
      <w:r w:rsidR="00162AE9">
        <w:rPr>
          <w:i/>
          <w:lang w:eastAsia="en-US"/>
        </w:rPr>
        <w:t>,</w:t>
      </w:r>
      <w:r w:rsidR="00293A96">
        <w:rPr>
          <w:i/>
          <w:lang w:eastAsia="en-US"/>
        </w:rPr>
        <w:t xml:space="preserve"> </w:t>
      </w:r>
      <w:r w:rsidR="00F225A4">
        <w:rPr>
          <w:i/>
          <w:lang w:eastAsia="en-US"/>
        </w:rPr>
        <w:t>увязаны со</w:t>
      </w:r>
      <w:r w:rsidR="00293A96">
        <w:rPr>
          <w:i/>
          <w:lang w:eastAsia="en-US"/>
        </w:rPr>
        <w:t xml:space="preserve"> </w:t>
      </w:r>
      <w:r w:rsidRPr="00026B6E">
        <w:rPr>
          <w:i/>
          <w:lang w:eastAsia="en-US"/>
        </w:rPr>
        <w:t>Стратеги</w:t>
      </w:r>
      <w:r w:rsidR="00293A96">
        <w:rPr>
          <w:i/>
          <w:lang w:eastAsia="en-US"/>
        </w:rPr>
        <w:t>ей</w:t>
      </w:r>
      <w:r w:rsidRPr="00026B6E">
        <w:rPr>
          <w:i/>
          <w:lang w:eastAsia="en-US"/>
        </w:rPr>
        <w:t xml:space="preserve"> социально-экономического развития муниципального образования муниципального района «Троицко-Печорский»</w:t>
      </w:r>
      <w:r w:rsidR="00F225A4">
        <w:rPr>
          <w:i/>
          <w:lang w:eastAsia="en-US"/>
        </w:rPr>
        <w:t xml:space="preserve"> до 2035 года, принятой решением Совета муниципального района «Троицко-Печорский» 25.12.2020</w:t>
      </w:r>
      <w:r w:rsidRPr="00026B6E">
        <w:rPr>
          <w:i/>
          <w:lang w:eastAsia="en-US"/>
        </w:rPr>
        <w:t>.</w:t>
      </w:r>
    </w:p>
    <w:p w:rsidR="00400040" w:rsidRPr="00400040" w:rsidRDefault="00400040" w:rsidP="00400040">
      <w:pPr>
        <w:shd w:val="clear" w:color="auto" w:fill="FFFFFF"/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11. </w:t>
      </w:r>
      <w:r w:rsidRPr="00400040">
        <w:rPr>
          <w:i/>
          <w:color w:val="000000"/>
        </w:rPr>
        <w:t xml:space="preserve">Бюджетная и налоговая политика муниципального района «Троицко-Печорский» в предстоящий трехлетний период стратегически увязана с задачей реализации целей Национальных проектов на территории муниципального района «Троицко-Печорский» и будет направлена на сохранение, укрепление устойчивости и сбалансированности бюджетной системы муниципального района «Троицко-Печорский». </w:t>
      </w:r>
    </w:p>
    <w:p w:rsidR="00400040" w:rsidRDefault="00400040" w:rsidP="00400040">
      <w:pPr>
        <w:ind w:firstLine="567"/>
        <w:jc w:val="both"/>
        <w:rPr>
          <w:i/>
        </w:rPr>
      </w:pPr>
      <w:r>
        <w:rPr>
          <w:i/>
        </w:rPr>
        <w:t>12.</w:t>
      </w:r>
      <w:r w:rsidRPr="00400040">
        <w:rPr>
          <w:i/>
        </w:rPr>
        <w:t xml:space="preserve">Текстовые статьи проекта решения </w:t>
      </w:r>
      <w:r>
        <w:rPr>
          <w:i/>
        </w:rPr>
        <w:t xml:space="preserve">Совета муниципального района «Троицко-Печорский» </w:t>
      </w:r>
      <w:r w:rsidRPr="00400040">
        <w:rPr>
          <w:i/>
        </w:rPr>
        <w:t xml:space="preserve">«О бюджете </w:t>
      </w:r>
      <w:r>
        <w:rPr>
          <w:i/>
        </w:rPr>
        <w:t xml:space="preserve">муниципального района «Троицко-Печорский» </w:t>
      </w:r>
      <w:r w:rsidRPr="00400040">
        <w:rPr>
          <w:i/>
        </w:rPr>
        <w:t xml:space="preserve"> на 202</w:t>
      </w:r>
      <w:r w:rsidR="008133FE">
        <w:rPr>
          <w:i/>
        </w:rPr>
        <w:t>4</w:t>
      </w:r>
      <w:r w:rsidRPr="00400040">
        <w:rPr>
          <w:i/>
        </w:rPr>
        <w:t xml:space="preserve"> год и  плановый период 202</w:t>
      </w:r>
      <w:r w:rsidR="008133FE">
        <w:rPr>
          <w:i/>
        </w:rPr>
        <w:t>5</w:t>
      </w:r>
      <w:r w:rsidRPr="00400040">
        <w:rPr>
          <w:i/>
        </w:rPr>
        <w:t xml:space="preserve"> и 202</w:t>
      </w:r>
      <w:r w:rsidR="008133FE">
        <w:rPr>
          <w:i/>
        </w:rPr>
        <w:t>6</w:t>
      </w:r>
      <w:r w:rsidRPr="00400040">
        <w:rPr>
          <w:i/>
        </w:rPr>
        <w:t xml:space="preserve"> годов» соответству</w:t>
      </w:r>
      <w:r w:rsidR="00F225A4">
        <w:rPr>
          <w:i/>
        </w:rPr>
        <w:t>ю</w:t>
      </w:r>
      <w:r w:rsidRPr="00400040">
        <w:rPr>
          <w:i/>
        </w:rPr>
        <w:t>т требованиям статьи 184.1 Бюджетного кодекса Российской Федерации.</w:t>
      </w:r>
    </w:p>
    <w:p w:rsidR="00E562C7" w:rsidRDefault="00370F7B" w:rsidP="00370F7B">
      <w:pPr>
        <w:ind w:firstLine="567"/>
        <w:jc w:val="both"/>
        <w:rPr>
          <w:bCs/>
        </w:rPr>
      </w:pPr>
      <w:r>
        <w:rPr>
          <w:i/>
        </w:rPr>
        <w:t>13</w:t>
      </w:r>
      <w:r w:rsidRPr="00370F7B">
        <w:rPr>
          <w:i/>
        </w:rPr>
        <w:t xml:space="preserve">. </w:t>
      </w:r>
      <w:r w:rsidR="00E562C7" w:rsidRPr="00370F7B">
        <w:rPr>
          <w:bCs/>
          <w:i/>
        </w:rPr>
        <w:t>Основные направления бюджетной и налоговой политики муниципального района «Троицко-Печорский» на 202</w:t>
      </w:r>
      <w:r w:rsidR="008133FE">
        <w:rPr>
          <w:bCs/>
          <w:i/>
        </w:rPr>
        <w:t>4</w:t>
      </w:r>
      <w:r w:rsidR="00E562C7" w:rsidRPr="00370F7B">
        <w:rPr>
          <w:bCs/>
          <w:i/>
        </w:rPr>
        <w:t xml:space="preserve"> год и плановый период 202</w:t>
      </w:r>
      <w:r w:rsidR="008133FE">
        <w:rPr>
          <w:bCs/>
          <w:i/>
        </w:rPr>
        <w:t>5</w:t>
      </w:r>
      <w:r w:rsidR="00E562C7" w:rsidRPr="00370F7B">
        <w:rPr>
          <w:bCs/>
          <w:i/>
        </w:rPr>
        <w:t xml:space="preserve"> и 202</w:t>
      </w:r>
      <w:r w:rsidR="008133FE">
        <w:rPr>
          <w:bCs/>
          <w:i/>
        </w:rPr>
        <w:t>6</w:t>
      </w:r>
      <w:r w:rsidR="00E562C7" w:rsidRPr="00370F7B">
        <w:rPr>
          <w:bCs/>
          <w:i/>
        </w:rPr>
        <w:t xml:space="preserve"> годов одобрены постановлением администрации муниципального района «Троицко-Печорский» от </w:t>
      </w:r>
      <w:r w:rsidR="008133FE">
        <w:rPr>
          <w:bCs/>
          <w:i/>
        </w:rPr>
        <w:t>16</w:t>
      </w:r>
      <w:r w:rsidR="00E562C7" w:rsidRPr="00370F7B">
        <w:rPr>
          <w:bCs/>
          <w:i/>
        </w:rPr>
        <w:t>.10.202</w:t>
      </w:r>
      <w:r w:rsidR="008133FE">
        <w:rPr>
          <w:bCs/>
          <w:i/>
        </w:rPr>
        <w:t>3</w:t>
      </w:r>
      <w:r w:rsidR="00E562C7" w:rsidRPr="00370F7B">
        <w:rPr>
          <w:bCs/>
          <w:i/>
        </w:rPr>
        <w:t xml:space="preserve"> № 10/1</w:t>
      </w:r>
      <w:r w:rsidR="008133FE">
        <w:rPr>
          <w:bCs/>
          <w:i/>
        </w:rPr>
        <w:t>135</w:t>
      </w:r>
      <w:r w:rsidR="00E562C7" w:rsidRPr="00370F7B">
        <w:rPr>
          <w:bCs/>
          <w:i/>
        </w:rPr>
        <w:t>. Проект указанного постановления на экспертизу в контрольно-счетный орган не был представлен.</w:t>
      </w:r>
      <w:r w:rsidR="00E562C7">
        <w:rPr>
          <w:bCs/>
        </w:rPr>
        <w:t xml:space="preserve"> </w:t>
      </w:r>
    </w:p>
    <w:p w:rsidR="00F225A4" w:rsidRDefault="00F225A4" w:rsidP="002845EA">
      <w:pPr>
        <w:autoSpaceDE w:val="0"/>
        <w:autoSpaceDN w:val="0"/>
        <w:adjustRightInd w:val="0"/>
        <w:ind w:firstLine="709"/>
        <w:jc w:val="both"/>
      </w:pPr>
    </w:p>
    <w:p w:rsidR="00400040" w:rsidRDefault="00400040" w:rsidP="002845EA">
      <w:pPr>
        <w:autoSpaceDE w:val="0"/>
        <w:autoSpaceDN w:val="0"/>
        <w:adjustRightInd w:val="0"/>
        <w:ind w:firstLine="709"/>
        <w:jc w:val="both"/>
      </w:pPr>
      <w:r w:rsidRPr="00400040">
        <w:rPr>
          <w:b/>
        </w:rPr>
        <w:t>Предложения</w:t>
      </w:r>
      <w:r w:rsidRPr="00400040">
        <w:t>:</w:t>
      </w:r>
    </w:p>
    <w:p w:rsidR="00C91B26" w:rsidRDefault="00C91B26" w:rsidP="002845EA">
      <w:pPr>
        <w:autoSpaceDE w:val="0"/>
        <w:autoSpaceDN w:val="0"/>
        <w:adjustRightInd w:val="0"/>
        <w:ind w:firstLine="709"/>
        <w:jc w:val="both"/>
      </w:pPr>
    </w:p>
    <w:p w:rsidR="00400040" w:rsidRPr="00400040" w:rsidRDefault="007B5494" w:rsidP="007B5494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0040" w:rsidRPr="00400040">
        <w:rPr>
          <w:rFonts w:ascii="Times New Roman" w:hAnsi="Times New Roman" w:cs="Times New Roman"/>
          <w:sz w:val="24"/>
          <w:szCs w:val="24"/>
        </w:rPr>
        <w:t>Проект бюджета муниципального района «Троицко-Печорский» на 202</w:t>
      </w:r>
      <w:r w:rsidR="008133FE">
        <w:rPr>
          <w:rFonts w:ascii="Times New Roman" w:hAnsi="Times New Roman" w:cs="Times New Roman"/>
          <w:sz w:val="24"/>
          <w:szCs w:val="24"/>
        </w:rPr>
        <w:t>4</w:t>
      </w:r>
      <w:r w:rsidR="00400040" w:rsidRPr="00400040">
        <w:rPr>
          <w:rFonts w:ascii="Times New Roman" w:hAnsi="Times New Roman" w:cs="Times New Roman"/>
          <w:sz w:val="24"/>
          <w:szCs w:val="24"/>
        </w:rPr>
        <w:t xml:space="preserve"> год и  плановый период 202</w:t>
      </w:r>
      <w:r w:rsidR="008133FE">
        <w:rPr>
          <w:rFonts w:ascii="Times New Roman" w:hAnsi="Times New Roman" w:cs="Times New Roman"/>
          <w:sz w:val="24"/>
          <w:szCs w:val="24"/>
        </w:rPr>
        <w:t>5</w:t>
      </w:r>
      <w:r w:rsidR="00400040" w:rsidRPr="00400040">
        <w:rPr>
          <w:rFonts w:ascii="Times New Roman" w:hAnsi="Times New Roman" w:cs="Times New Roman"/>
          <w:sz w:val="24"/>
          <w:szCs w:val="24"/>
        </w:rPr>
        <w:t xml:space="preserve"> и 202</w:t>
      </w:r>
      <w:r w:rsidR="008133FE">
        <w:rPr>
          <w:rFonts w:ascii="Times New Roman" w:hAnsi="Times New Roman" w:cs="Times New Roman"/>
          <w:sz w:val="24"/>
          <w:szCs w:val="24"/>
        </w:rPr>
        <w:t>6</w:t>
      </w:r>
      <w:r w:rsidR="00400040" w:rsidRPr="00400040">
        <w:rPr>
          <w:rFonts w:ascii="Times New Roman" w:hAnsi="Times New Roman" w:cs="Times New Roman"/>
          <w:sz w:val="24"/>
          <w:szCs w:val="24"/>
        </w:rPr>
        <w:t xml:space="preserve"> годов  рекомендован </w:t>
      </w:r>
      <w:r w:rsidR="00C91B26">
        <w:rPr>
          <w:rFonts w:ascii="Times New Roman" w:hAnsi="Times New Roman" w:cs="Times New Roman"/>
          <w:sz w:val="24"/>
          <w:szCs w:val="24"/>
        </w:rPr>
        <w:t>к</w:t>
      </w:r>
      <w:r w:rsidR="00400040" w:rsidRPr="00400040">
        <w:rPr>
          <w:rFonts w:ascii="Times New Roman" w:hAnsi="Times New Roman" w:cs="Times New Roman"/>
          <w:sz w:val="24"/>
          <w:szCs w:val="24"/>
        </w:rPr>
        <w:t xml:space="preserve"> рассмотрению Советом муниципального района «Троицко-Печорский».</w:t>
      </w:r>
    </w:p>
    <w:p w:rsidR="00400040" w:rsidRDefault="00EA2A08" w:rsidP="007B5494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статьи 37 и статьи 169 Бюджетного кодекса Российской Федерации учесть указанные в настоящем </w:t>
      </w:r>
      <w:r w:rsidR="00A7126F">
        <w:rPr>
          <w:rFonts w:ascii="Times New Roman" w:hAnsi="Times New Roman" w:cs="Times New Roman"/>
          <w:sz w:val="24"/>
          <w:szCs w:val="24"/>
        </w:rPr>
        <w:t>Отчете</w:t>
      </w:r>
      <w:r>
        <w:rPr>
          <w:rFonts w:ascii="Times New Roman" w:hAnsi="Times New Roman" w:cs="Times New Roman"/>
          <w:sz w:val="24"/>
          <w:szCs w:val="24"/>
        </w:rPr>
        <w:t xml:space="preserve"> недостатки при формировании Прогноза социально-экономического развития муниципального района «Троицко-Печорский» на период до 202</w:t>
      </w:r>
      <w:r w:rsidR="008133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044B5" w:rsidRDefault="008044B5" w:rsidP="007B5494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Совету муниципального района «Троицко-Печорский» внести изменения в расходную часть бюджета муниципального района «Троицко-Печорский» на 202</w:t>
      </w:r>
      <w:r w:rsidR="008133FE">
        <w:rPr>
          <w:rFonts w:ascii="Times New Roman" w:hAnsi="Times New Roman" w:cs="Times New Roman"/>
          <w:sz w:val="24"/>
          <w:szCs w:val="24"/>
        </w:rPr>
        <w:t>4</w:t>
      </w:r>
      <w:r w:rsidR="007B5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8133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133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в части софинансирования расходных обязательств </w:t>
      </w:r>
      <w:r w:rsidR="009B50EA">
        <w:rPr>
          <w:rFonts w:ascii="Times New Roman" w:hAnsi="Times New Roman" w:cs="Times New Roman"/>
          <w:sz w:val="24"/>
          <w:szCs w:val="24"/>
        </w:rPr>
        <w:t>при  реализации народных проектов, прошедших отбор в рамках проекта «Народный бюджет» на 202</w:t>
      </w:r>
      <w:r w:rsidR="008133FE">
        <w:rPr>
          <w:rFonts w:ascii="Times New Roman" w:hAnsi="Times New Roman" w:cs="Times New Roman"/>
          <w:sz w:val="24"/>
          <w:szCs w:val="24"/>
        </w:rPr>
        <w:t>4</w:t>
      </w:r>
      <w:r w:rsidR="009B50EA">
        <w:rPr>
          <w:rFonts w:ascii="Times New Roman" w:hAnsi="Times New Roman" w:cs="Times New Roman"/>
          <w:sz w:val="24"/>
          <w:szCs w:val="24"/>
        </w:rPr>
        <w:t xml:space="preserve"> год</w:t>
      </w:r>
      <w:r w:rsidR="00F225A4">
        <w:rPr>
          <w:rFonts w:ascii="Times New Roman" w:hAnsi="Times New Roman" w:cs="Times New Roman"/>
          <w:sz w:val="24"/>
          <w:szCs w:val="24"/>
        </w:rPr>
        <w:t>.</w:t>
      </w:r>
    </w:p>
    <w:p w:rsidR="007B5494" w:rsidRDefault="007B5494" w:rsidP="007B5494">
      <w:pPr>
        <w:pStyle w:val="ac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right="2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района «Троицко-Печорский» исполнять постановление от 04.06.2021 № 6/598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муниципального района «Троицко-Печорский» в части обязательного и своевременного размещения на официальном сайте администрации муниципального района «Троицко-Печорский» годового отчета о ходе реализации и оценке эффективности муниципальных программ муниципального района «Троицко-Печорский» за </w:t>
      </w:r>
      <w:r w:rsidR="008133FE">
        <w:rPr>
          <w:rFonts w:ascii="Times New Roman" w:hAnsi="Times New Roman" w:cs="Times New Roman"/>
          <w:bCs/>
          <w:sz w:val="24"/>
          <w:szCs w:val="24"/>
        </w:rPr>
        <w:t>предыдущий отчетный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C91B26" w:rsidRDefault="00C91B26" w:rsidP="00C91B26">
      <w:pPr>
        <w:pStyle w:val="ac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33FE" w:rsidRDefault="008133FE" w:rsidP="00C91B26">
      <w:pPr>
        <w:pStyle w:val="ac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33FE" w:rsidRDefault="008133FE" w:rsidP="00C91B26">
      <w:pPr>
        <w:pStyle w:val="ac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33FE" w:rsidRDefault="008133FE" w:rsidP="00C91B26">
      <w:pPr>
        <w:pStyle w:val="ac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845EA" w:rsidRPr="007360AD" w:rsidRDefault="002845EA" w:rsidP="002845EA">
      <w:pPr>
        <w:autoSpaceDE w:val="0"/>
        <w:autoSpaceDN w:val="0"/>
        <w:adjustRightInd w:val="0"/>
        <w:jc w:val="both"/>
      </w:pPr>
      <w:r w:rsidRPr="007360AD">
        <w:t xml:space="preserve">Председатель Контрольно-счетной палаты </w:t>
      </w:r>
    </w:p>
    <w:p w:rsidR="00526887" w:rsidRPr="00526887" w:rsidRDefault="002845EA" w:rsidP="00AF2171">
      <w:pPr>
        <w:jc w:val="both"/>
      </w:pPr>
      <w:r w:rsidRPr="007360AD">
        <w:t xml:space="preserve">муниципального района «Троицко-Печорский» -            </w:t>
      </w:r>
      <w:r w:rsidR="004F4038" w:rsidRPr="007360AD">
        <w:t xml:space="preserve">            </w:t>
      </w:r>
      <w:r w:rsidR="00C91B26">
        <w:t xml:space="preserve">           </w:t>
      </w:r>
      <w:r w:rsidR="004F4038" w:rsidRPr="007360AD">
        <w:t xml:space="preserve">                  Л.В.Гончаренко</w:t>
      </w:r>
    </w:p>
    <w:sectPr w:rsidR="00526887" w:rsidRPr="00526887" w:rsidSect="001B30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72" w:rsidRDefault="00264F72" w:rsidP="00412FC5">
      <w:r>
        <w:separator/>
      </w:r>
    </w:p>
  </w:endnote>
  <w:endnote w:type="continuationSeparator" w:id="0">
    <w:p w:rsidR="00264F72" w:rsidRDefault="00264F72" w:rsidP="0041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A7" w:rsidRDefault="00A603A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93605"/>
      <w:docPartObj>
        <w:docPartGallery w:val="Page Numbers (Bottom of Page)"/>
        <w:docPartUnique/>
      </w:docPartObj>
    </w:sdtPr>
    <w:sdtContent>
      <w:p w:rsidR="00A603A7" w:rsidRDefault="00A603A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5A9">
          <w:rPr>
            <w:noProof/>
          </w:rPr>
          <w:t>23</w:t>
        </w:r>
        <w:r>
          <w:fldChar w:fldCharType="end"/>
        </w:r>
      </w:p>
    </w:sdtContent>
  </w:sdt>
  <w:p w:rsidR="00A603A7" w:rsidRDefault="00A603A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A7" w:rsidRDefault="00A603A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72" w:rsidRDefault="00264F72" w:rsidP="00412FC5">
      <w:r>
        <w:separator/>
      </w:r>
    </w:p>
  </w:footnote>
  <w:footnote w:type="continuationSeparator" w:id="0">
    <w:p w:rsidR="00264F72" w:rsidRDefault="00264F72" w:rsidP="00412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A7" w:rsidRDefault="00A603A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A7" w:rsidRDefault="00A603A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A7" w:rsidRDefault="00A603A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32A614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E222D22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A440169"/>
    <w:multiLevelType w:val="hybridMultilevel"/>
    <w:tmpl w:val="10B8C87E"/>
    <w:lvl w:ilvl="0" w:tplc="0756B902">
      <w:start w:val="1"/>
      <w:numFmt w:val="bullet"/>
      <w:lvlText w:val="–"/>
      <w:lvlJc w:val="left"/>
      <w:pPr>
        <w:ind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9127845"/>
    <w:multiLevelType w:val="hybridMultilevel"/>
    <w:tmpl w:val="C70C9EF0"/>
    <w:lvl w:ilvl="0" w:tplc="DFEE51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117A65"/>
    <w:multiLevelType w:val="hybridMultilevel"/>
    <w:tmpl w:val="2C4CD2EA"/>
    <w:lvl w:ilvl="0" w:tplc="720A895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80C71E0"/>
    <w:multiLevelType w:val="hybridMultilevel"/>
    <w:tmpl w:val="E66C5D2A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BC1707"/>
    <w:multiLevelType w:val="hybridMultilevel"/>
    <w:tmpl w:val="52CA60E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F70FD3"/>
    <w:multiLevelType w:val="hybridMultilevel"/>
    <w:tmpl w:val="798ED950"/>
    <w:lvl w:ilvl="0" w:tplc="720A89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8">
    <w:nsid w:val="45A63650"/>
    <w:multiLevelType w:val="hybridMultilevel"/>
    <w:tmpl w:val="905C9CF2"/>
    <w:lvl w:ilvl="0" w:tplc="ED18557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55FC7416"/>
    <w:multiLevelType w:val="multilevel"/>
    <w:tmpl w:val="804C5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7277FB"/>
    <w:multiLevelType w:val="hybridMultilevel"/>
    <w:tmpl w:val="FC7A5E4A"/>
    <w:lvl w:ilvl="0" w:tplc="8C40DE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AF2A7A"/>
    <w:multiLevelType w:val="hybridMultilevel"/>
    <w:tmpl w:val="E196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11"/>
    <w:rsid w:val="00001F91"/>
    <w:rsid w:val="0000474F"/>
    <w:rsid w:val="00014E1B"/>
    <w:rsid w:val="000158B3"/>
    <w:rsid w:val="00016FE8"/>
    <w:rsid w:val="000245DB"/>
    <w:rsid w:val="00026B6E"/>
    <w:rsid w:val="00042320"/>
    <w:rsid w:val="0004507F"/>
    <w:rsid w:val="000455B0"/>
    <w:rsid w:val="00051966"/>
    <w:rsid w:val="0005295F"/>
    <w:rsid w:val="00062EF6"/>
    <w:rsid w:val="00063640"/>
    <w:rsid w:val="00072A05"/>
    <w:rsid w:val="00074EB2"/>
    <w:rsid w:val="00076607"/>
    <w:rsid w:val="000812E6"/>
    <w:rsid w:val="00081704"/>
    <w:rsid w:val="00083CD5"/>
    <w:rsid w:val="00085716"/>
    <w:rsid w:val="000863F4"/>
    <w:rsid w:val="00086A21"/>
    <w:rsid w:val="00086C32"/>
    <w:rsid w:val="00090D68"/>
    <w:rsid w:val="000A22D7"/>
    <w:rsid w:val="000A7806"/>
    <w:rsid w:val="000A7CFE"/>
    <w:rsid w:val="000B2307"/>
    <w:rsid w:val="000B2E80"/>
    <w:rsid w:val="000B393A"/>
    <w:rsid w:val="000B5A24"/>
    <w:rsid w:val="000C28A1"/>
    <w:rsid w:val="000C3F99"/>
    <w:rsid w:val="000C5A94"/>
    <w:rsid w:val="000C6654"/>
    <w:rsid w:val="000D51DB"/>
    <w:rsid w:val="000E6DC3"/>
    <w:rsid w:val="000E76DB"/>
    <w:rsid w:val="000F27EB"/>
    <w:rsid w:val="000F2841"/>
    <w:rsid w:val="000F3EFF"/>
    <w:rsid w:val="00100488"/>
    <w:rsid w:val="00102E15"/>
    <w:rsid w:val="00103939"/>
    <w:rsid w:val="00107D82"/>
    <w:rsid w:val="00111F51"/>
    <w:rsid w:val="00113B84"/>
    <w:rsid w:val="001150A4"/>
    <w:rsid w:val="00115536"/>
    <w:rsid w:val="00116C88"/>
    <w:rsid w:val="001177B6"/>
    <w:rsid w:val="00120B21"/>
    <w:rsid w:val="00124F94"/>
    <w:rsid w:val="00126229"/>
    <w:rsid w:val="00127C15"/>
    <w:rsid w:val="00130F1E"/>
    <w:rsid w:val="001358B6"/>
    <w:rsid w:val="0014105E"/>
    <w:rsid w:val="00141174"/>
    <w:rsid w:val="00141626"/>
    <w:rsid w:val="00143550"/>
    <w:rsid w:val="00143873"/>
    <w:rsid w:val="00143D60"/>
    <w:rsid w:val="001446E9"/>
    <w:rsid w:val="0014545E"/>
    <w:rsid w:val="001470C8"/>
    <w:rsid w:val="001512B7"/>
    <w:rsid w:val="00153E74"/>
    <w:rsid w:val="0015639D"/>
    <w:rsid w:val="001625C5"/>
    <w:rsid w:val="00162AE9"/>
    <w:rsid w:val="00163883"/>
    <w:rsid w:val="0016468A"/>
    <w:rsid w:val="001654CF"/>
    <w:rsid w:val="00165BED"/>
    <w:rsid w:val="00167F59"/>
    <w:rsid w:val="00174396"/>
    <w:rsid w:val="00174901"/>
    <w:rsid w:val="001758A4"/>
    <w:rsid w:val="00180609"/>
    <w:rsid w:val="00185257"/>
    <w:rsid w:val="001869F4"/>
    <w:rsid w:val="001953C6"/>
    <w:rsid w:val="001A1BF3"/>
    <w:rsid w:val="001A62FE"/>
    <w:rsid w:val="001A736C"/>
    <w:rsid w:val="001A7F94"/>
    <w:rsid w:val="001B1986"/>
    <w:rsid w:val="001B306B"/>
    <w:rsid w:val="001B31E0"/>
    <w:rsid w:val="001B660A"/>
    <w:rsid w:val="001B71CC"/>
    <w:rsid w:val="001C2A02"/>
    <w:rsid w:val="001C562A"/>
    <w:rsid w:val="001D3F9B"/>
    <w:rsid w:val="001E1612"/>
    <w:rsid w:val="001E3078"/>
    <w:rsid w:val="001E4B38"/>
    <w:rsid w:val="00201387"/>
    <w:rsid w:val="00201841"/>
    <w:rsid w:val="002025DC"/>
    <w:rsid w:val="002027DC"/>
    <w:rsid w:val="00203972"/>
    <w:rsid w:val="00203F34"/>
    <w:rsid w:val="00204286"/>
    <w:rsid w:val="00205A57"/>
    <w:rsid w:val="002063B9"/>
    <w:rsid w:val="0020774A"/>
    <w:rsid w:val="00207A37"/>
    <w:rsid w:val="0021181F"/>
    <w:rsid w:val="00216069"/>
    <w:rsid w:val="00217567"/>
    <w:rsid w:val="002178C9"/>
    <w:rsid w:val="00224A6B"/>
    <w:rsid w:val="002270E6"/>
    <w:rsid w:val="00232A31"/>
    <w:rsid w:val="00240773"/>
    <w:rsid w:val="0024298D"/>
    <w:rsid w:val="002502C5"/>
    <w:rsid w:val="002548AB"/>
    <w:rsid w:val="002553B9"/>
    <w:rsid w:val="0025604B"/>
    <w:rsid w:val="00256C15"/>
    <w:rsid w:val="00256FA9"/>
    <w:rsid w:val="0025750E"/>
    <w:rsid w:val="0026005D"/>
    <w:rsid w:val="002603CB"/>
    <w:rsid w:val="00261390"/>
    <w:rsid w:val="00264F72"/>
    <w:rsid w:val="00266420"/>
    <w:rsid w:val="002776BF"/>
    <w:rsid w:val="00280BC5"/>
    <w:rsid w:val="002845EA"/>
    <w:rsid w:val="002866C7"/>
    <w:rsid w:val="00293A96"/>
    <w:rsid w:val="0029428E"/>
    <w:rsid w:val="00294741"/>
    <w:rsid w:val="002953FE"/>
    <w:rsid w:val="002A056B"/>
    <w:rsid w:val="002A1883"/>
    <w:rsid w:val="002A26D0"/>
    <w:rsid w:val="002A3005"/>
    <w:rsid w:val="002A3C3E"/>
    <w:rsid w:val="002A7DF5"/>
    <w:rsid w:val="002A7EBF"/>
    <w:rsid w:val="002B292A"/>
    <w:rsid w:val="002C20FD"/>
    <w:rsid w:val="002C2DF1"/>
    <w:rsid w:val="002C4272"/>
    <w:rsid w:val="002C4E70"/>
    <w:rsid w:val="002C523C"/>
    <w:rsid w:val="002C7899"/>
    <w:rsid w:val="002D0971"/>
    <w:rsid w:val="002D1A24"/>
    <w:rsid w:val="002D35A9"/>
    <w:rsid w:val="002D4948"/>
    <w:rsid w:val="002E2D36"/>
    <w:rsid w:val="002E78CF"/>
    <w:rsid w:val="002F2E8A"/>
    <w:rsid w:val="002F3D3C"/>
    <w:rsid w:val="002F3EC9"/>
    <w:rsid w:val="002F56D9"/>
    <w:rsid w:val="00304605"/>
    <w:rsid w:val="003120AB"/>
    <w:rsid w:val="00312147"/>
    <w:rsid w:val="0031522F"/>
    <w:rsid w:val="003240C3"/>
    <w:rsid w:val="00327D04"/>
    <w:rsid w:val="0033079C"/>
    <w:rsid w:val="00330EF0"/>
    <w:rsid w:val="003318F6"/>
    <w:rsid w:val="00337105"/>
    <w:rsid w:val="00342A6A"/>
    <w:rsid w:val="00343B20"/>
    <w:rsid w:val="00352915"/>
    <w:rsid w:val="0035413C"/>
    <w:rsid w:val="003549D5"/>
    <w:rsid w:val="00356901"/>
    <w:rsid w:val="00356AE7"/>
    <w:rsid w:val="00357008"/>
    <w:rsid w:val="003574D5"/>
    <w:rsid w:val="00362DA7"/>
    <w:rsid w:val="00367B4B"/>
    <w:rsid w:val="00370949"/>
    <w:rsid w:val="00370F7B"/>
    <w:rsid w:val="0037206D"/>
    <w:rsid w:val="00372319"/>
    <w:rsid w:val="00375FBD"/>
    <w:rsid w:val="00380141"/>
    <w:rsid w:val="00383A4B"/>
    <w:rsid w:val="00384220"/>
    <w:rsid w:val="00394BD6"/>
    <w:rsid w:val="0039599B"/>
    <w:rsid w:val="003A5DC0"/>
    <w:rsid w:val="003A76C9"/>
    <w:rsid w:val="003B47FB"/>
    <w:rsid w:val="003B4C52"/>
    <w:rsid w:val="003B56EC"/>
    <w:rsid w:val="003B5FB7"/>
    <w:rsid w:val="003C0B09"/>
    <w:rsid w:val="003C2168"/>
    <w:rsid w:val="003C3E8C"/>
    <w:rsid w:val="003C642B"/>
    <w:rsid w:val="003D0022"/>
    <w:rsid w:val="003D590F"/>
    <w:rsid w:val="003D6EA0"/>
    <w:rsid w:val="003E357D"/>
    <w:rsid w:val="003E46AF"/>
    <w:rsid w:val="003F0C11"/>
    <w:rsid w:val="003F1B4F"/>
    <w:rsid w:val="00400040"/>
    <w:rsid w:val="004009C0"/>
    <w:rsid w:val="004009DD"/>
    <w:rsid w:val="00404E01"/>
    <w:rsid w:val="0041093E"/>
    <w:rsid w:val="00412FC5"/>
    <w:rsid w:val="00422387"/>
    <w:rsid w:val="00423E16"/>
    <w:rsid w:val="00424195"/>
    <w:rsid w:val="0043168A"/>
    <w:rsid w:val="004319CF"/>
    <w:rsid w:val="00433AE3"/>
    <w:rsid w:val="00437306"/>
    <w:rsid w:val="0044523A"/>
    <w:rsid w:val="0044630A"/>
    <w:rsid w:val="004547FC"/>
    <w:rsid w:val="00466230"/>
    <w:rsid w:val="00470411"/>
    <w:rsid w:val="00472212"/>
    <w:rsid w:val="00482CA2"/>
    <w:rsid w:val="004853D8"/>
    <w:rsid w:val="00485FA7"/>
    <w:rsid w:val="00487203"/>
    <w:rsid w:val="00490D40"/>
    <w:rsid w:val="004912A7"/>
    <w:rsid w:val="004914CE"/>
    <w:rsid w:val="00495C96"/>
    <w:rsid w:val="004979E7"/>
    <w:rsid w:val="004A1652"/>
    <w:rsid w:val="004A3206"/>
    <w:rsid w:val="004A4388"/>
    <w:rsid w:val="004A7000"/>
    <w:rsid w:val="004A7AEF"/>
    <w:rsid w:val="004B1212"/>
    <w:rsid w:val="004B409D"/>
    <w:rsid w:val="004C20CF"/>
    <w:rsid w:val="004C697F"/>
    <w:rsid w:val="004D1F53"/>
    <w:rsid w:val="004E1B36"/>
    <w:rsid w:val="004E3052"/>
    <w:rsid w:val="004E4868"/>
    <w:rsid w:val="004E52EB"/>
    <w:rsid w:val="004E7C59"/>
    <w:rsid w:val="004F4038"/>
    <w:rsid w:val="005029ED"/>
    <w:rsid w:val="005171B6"/>
    <w:rsid w:val="00517D69"/>
    <w:rsid w:val="00524D95"/>
    <w:rsid w:val="0052585E"/>
    <w:rsid w:val="00526887"/>
    <w:rsid w:val="0052773E"/>
    <w:rsid w:val="00531D01"/>
    <w:rsid w:val="00533303"/>
    <w:rsid w:val="0054088E"/>
    <w:rsid w:val="00541301"/>
    <w:rsid w:val="0054375E"/>
    <w:rsid w:val="005438E0"/>
    <w:rsid w:val="00553457"/>
    <w:rsid w:val="00557991"/>
    <w:rsid w:val="005640A2"/>
    <w:rsid w:val="0056574D"/>
    <w:rsid w:val="0056591D"/>
    <w:rsid w:val="005676C3"/>
    <w:rsid w:val="005800E6"/>
    <w:rsid w:val="00581007"/>
    <w:rsid w:val="00581F19"/>
    <w:rsid w:val="00582AD5"/>
    <w:rsid w:val="0058402F"/>
    <w:rsid w:val="00590B73"/>
    <w:rsid w:val="00591293"/>
    <w:rsid w:val="005A151A"/>
    <w:rsid w:val="005A1C21"/>
    <w:rsid w:val="005A38DD"/>
    <w:rsid w:val="005A4AC2"/>
    <w:rsid w:val="005A4B58"/>
    <w:rsid w:val="005A69DF"/>
    <w:rsid w:val="005B1054"/>
    <w:rsid w:val="005B3C0E"/>
    <w:rsid w:val="005B73B6"/>
    <w:rsid w:val="005C1B1B"/>
    <w:rsid w:val="005C1E31"/>
    <w:rsid w:val="005C2D26"/>
    <w:rsid w:val="005C5B97"/>
    <w:rsid w:val="005C76D0"/>
    <w:rsid w:val="005D1186"/>
    <w:rsid w:val="005D1AF8"/>
    <w:rsid w:val="005E09FF"/>
    <w:rsid w:val="005E0C46"/>
    <w:rsid w:val="005E152D"/>
    <w:rsid w:val="005E3AB5"/>
    <w:rsid w:val="005E423E"/>
    <w:rsid w:val="005E42B8"/>
    <w:rsid w:val="005E6AC4"/>
    <w:rsid w:val="005E7052"/>
    <w:rsid w:val="005F1C45"/>
    <w:rsid w:val="00600DE1"/>
    <w:rsid w:val="0060435C"/>
    <w:rsid w:val="00610F09"/>
    <w:rsid w:val="00611660"/>
    <w:rsid w:val="00611782"/>
    <w:rsid w:val="00611A29"/>
    <w:rsid w:val="006145E3"/>
    <w:rsid w:val="006230FA"/>
    <w:rsid w:val="006246E6"/>
    <w:rsid w:val="006247E8"/>
    <w:rsid w:val="00631379"/>
    <w:rsid w:val="006329B6"/>
    <w:rsid w:val="00632C12"/>
    <w:rsid w:val="00633D17"/>
    <w:rsid w:val="00635E01"/>
    <w:rsid w:val="00642C31"/>
    <w:rsid w:val="0064702A"/>
    <w:rsid w:val="00650D5F"/>
    <w:rsid w:val="00651D83"/>
    <w:rsid w:val="006569AD"/>
    <w:rsid w:val="00656DED"/>
    <w:rsid w:val="00661FCA"/>
    <w:rsid w:val="006645F5"/>
    <w:rsid w:val="00664F0C"/>
    <w:rsid w:val="006714CF"/>
    <w:rsid w:val="0067393E"/>
    <w:rsid w:val="006759B8"/>
    <w:rsid w:val="00675D8D"/>
    <w:rsid w:val="00676CDF"/>
    <w:rsid w:val="00677CF7"/>
    <w:rsid w:val="00681BDA"/>
    <w:rsid w:val="006843CF"/>
    <w:rsid w:val="006864DF"/>
    <w:rsid w:val="00687B7E"/>
    <w:rsid w:val="006945D7"/>
    <w:rsid w:val="00695B39"/>
    <w:rsid w:val="00695DE5"/>
    <w:rsid w:val="00697B4D"/>
    <w:rsid w:val="006A0522"/>
    <w:rsid w:val="006A09C0"/>
    <w:rsid w:val="006A36B2"/>
    <w:rsid w:val="006A4B8C"/>
    <w:rsid w:val="006A6C56"/>
    <w:rsid w:val="006B1238"/>
    <w:rsid w:val="006B5210"/>
    <w:rsid w:val="006B58F3"/>
    <w:rsid w:val="006C62ED"/>
    <w:rsid w:val="006D4F71"/>
    <w:rsid w:val="006D53FE"/>
    <w:rsid w:val="006D6483"/>
    <w:rsid w:val="006D6F6A"/>
    <w:rsid w:val="006E2D34"/>
    <w:rsid w:val="006E5D23"/>
    <w:rsid w:val="006E612F"/>
    <w:rsid w:val="006E6141"/>
    <w:rsid w:val="006F4CEE"/>
    <w:rsid w:val="006F55EA"/>
    <w:rsid w:val="006F62A7"/>
    <w:rsid w:val="00702321"/>
    <w:rsid w:val="0070509A"/>
    <w:rsid w:val="00705771"/>
    <w:rsid w:val="00705B4D"/>
    <w:rsid w:val="00715395"/>
    <w:rsid w:val="007170E1"/>
    <w:rsid w:val="0071712C"/>
    <w:rsid w:val="00724F47"/>
    <w:rsid w:val="007262C3"/>
    <w:rsid w:val="00726534"/>
    <w:rsid w:val="00730D2A"/>
    <w:rsid w:val="007360AD"/>
    <w:rsid w:val="00736483"/>
    <w:rsid w:val="00742B56"/>
    <w:rsid w:val="0074485D"/>
    <w:rsid w:val="007457B8"/>
    <w:rsid w:val="00751FFC"/>
    <w:rsid w:val="00753F34"/>
    <w:rsid w:val="00755008"/>
    <w:rsid w:val="007550A5"/>
    <w:rsid w:val="0075701D"/>
    <w:rsid w:val="0076059E"/>
    <w:rsid w:val="007624ED"/>
    <w:rsid w:val="00762863"/>
    <w:rsid w:val="007635B2"/>
    <w:rsid w:val="007635B6"/>
    <w:rsid w:val="00765D46"/>
    <w:rsid w:val="00767D46"/>
    <w:rsid w:val="007709BE"/>
    <w:rsid w:val="007778CD"/>
    <w:rsid w:val="00780F64"/>
    <w:rsid w:val="00783622"/>
    <w:rsid w:val="00783D72"/>
    <w:rsid w:val="007842C2"/>
    <w:rsid w:val="0078750F"/>
    <w:rsid w:val="0078752F"/>
    <w:rsid w:val="0079496B"/>
    <w:rsid w:val="00795B0B"/>
    <w:rsid w:val="007A2DDD"/>
    <w:rsid w:val="007B1C96"/>
    <w:rsid w:val="007B3DCC"/>
    <w:rsid w:val="007B5494"/>
    <w:rsid w:val="007C02A8"/>
    <w:rsid w:val="007C4AA6"/>
    <w:rsid w:val="007D4595"/>
    <w:rsid w:val="007E3947"/>
    <w:rsid w:val="007E499B"/>
    <w:rsid w:val="007F19B3"/>
    <w:rsid w:val="007F4415"/>
    <w:rsid w:val="007F4604"/>
    <w:rsid w:val="007F489C"/>
    <w:rsid w:val="007F63F3"/>
    <w:rsid w:val="00801650"/>
    <w:rsid w:val="008044B5"/>
    <w:rsid w:val="00805643"/>
    <w:rsid w:val="00806EFC"/>
    <w:rsid w:val="00807203"/>
    <w:rsid w:val="00812136"/>
    <w:rsid w:val="00812B49"/>
    <w:rsid w:val="008133FE"/>
    <w:rsid w:val="00816A4F"/>
    <w:rsid w:val="00822795"/>
    <w:rsid w:val="008228FE"/>
    <w:rsid w:val="00826F71"/>
    <w:rsid w:val="00827A49"/>
    <w:rsid w:val="00831C01"/>
    <w:rsid w:val="00832459"/>
    <w:rsid w:val="0083291B"/>
    <w:rsid w:val="0083404D"/>
    <w:rsid w:val="00834928"/>
    <w:rsid w:val="008413BD"/>
    <w:rsid w:val="00847280"/>
    <w:rsid w:val="00851C48"/>
    <w:rsid w:val="00854EE9"/>
    <w:rsid w:val="00855CAD"/>
    <w:rsid w:val="0086033B"/>
    <w:rsid w:val="00863285"/>
    <w:rsid w:val="00864F56"/>
    <w:rsid w:val="008772E6"/>
    <w:rsid w:val="0087756A"/>
    <w:rsid w:val="00881C8A"/>
    <w:rsid w:val="00881D62"/>
    <w:rsid w:val="00890111"/>
    <w:rsid w:val="00890ABD"/>
    <w:rsid w:val="00891F99"/>
    <w:rsid w:val="0089714F"/>
    <w:rsid w:val="008A132C"/>
    <w:rsid w:val="008A242B"/>
    <w:rsid w:val="008A420B"/>
    <w:rsid w:val="008A74BD"/>
    <w:rsid w:val="008B1A31"/>
    <w:rsid w:val="008B2FA7"/>
    <w:rsid w:val="008B4B1F"/>
    <w:rsid w:val="008B66A8"/>
    <w:rsid w:val="008C5DCB"/>
    <w:rsid w:val="008D109F"/>
    <w:rsid w:val="008F0189"/>
    <w:rsid w:val="008F14E7"/>
    <w:rsid w:val="008F17AD"/>
    <w:rsid w:val="008F1A27"/>
    <w:rsid w:val="008F4907"/>
    <w:rsid w:val="008F566D"/>
    <w:rsid w:val="009019C8"/>
    <w:rsid w:val="0091053E"/>
    <w:rsid w:val="00910BB2"/>
    <w:rsid w:val="009126BB"/>
    <w:rsid w:val="00914889"/>
    <w:rsid w:val="00914964"/>
    <w:rsid w:val="009211EA"/>
    <w:rsid w:val="00926FE1"/>
    <w:rsid w:val="00927187"/>
    <w:rsid w:val="009317FD"/>
    <w:rsid w:val="00931CA2"/>
    <w:rsid w:val="0093330D"/>
    <w:rsid w:val="00935B9C"/>
    <w:rsid w:val="00937D42"/>
    <w:rsid w:val="0094011B"/>
    <w:rsid w:val="009416BD"/>
    <w:rsid w:val="00941725"/>
    <w:rsid w:val="0094200D"/>
    <w:rsid w:val="0094364C"/>
    <w:rsid w:val="00946DBE"/>
    <w:rsid w:val="00951962"/>
    <w:rsid w:val="0095245C"/>
    <w:rsid w:val="00952D48"/>
    <w:rsid w:val="0095505F"/>
    <w:rsid w:val="00955D94"/>
    <w:rsid w:val="00964AEC"/>
    <w:rsid w:val="00971409"/>
    <w:rsid w:val="00980F70"/>
    <w:rsid w:val="0098170C"/>
    <w:rsid w:val="00985E96"/>
    <w:rsid w:val="00987BB1"/>
    <w:rsid w:val="0099201A"/>
    <w:rsid w:val="00992EDE"/>
    <w:rsid w:val="0099579F"/>
    <w:rsid w:val="009975B4"/>
    <w:rsid w:val="009A3F04"/>
    <w:rsid w:val="009A6466"/>
    <w:rsid w:val="009B50EA"/>
    <w:rsid w:val="009C5632"/>
    <w:rsid w:val="009C6365"/>
    <w:rsid w:val="009C705E"/>
    <w:rsid w:val="009D1600"/>
    <w:rsid w:val="009D495E"/>
    <w:rsid w:val="009D58BC"/>
    <w:rsid w:val="009E2174"/>
    <w:rsid w:val="009E5013"/>
    <w:rsid w:val="009E5DEC"/>
    <w:rsid w:val="009E62A2"/>
    <w:rsid w:val="009F24FC"/>
    <w:rsid w:val="009F5227"/>
    <w:rsid w:val="00A029EF"/>
    <w:rsid w:val="00A0779A"/>
    <w:rsid w:val="00A1044D"/>
    <w:rsid w:val="00A10E7C"/>
    <w:rsid w:val="00A157DA"/>
    <w:rsid w:val="00A16F02"/>
    <w:rsid w:val="00A21815"/>
    <w:rsid w:val="00A316B0"/>
    <w:rsid w:val="00A358C0"/>
    <w:rsid w:val="00A35DEF"/>
    <w:rsid w:val="00A429A2"/>
    <w:rsid w:val="00A472B3"/>
    <w:rsid w:val="00A47647"/>
    <w:rsid w:val="00A479A0"/>
    <w:rsid w:val="00A51C62"/>
    <w:rsid w:val="00A5673B"/>
    <w:rsid w:val="00A603A7"/>
    <w:rsid w:val="00A6067C"/>
    <w:rsid w:val="00A61F3C"/>
    <w:rsid w:val="00A663A9"/>
    <w:rsid w:val="00A66ADA"/>
    <w:rsid w:val="00A711E8"/>
    <w:rsid w:val="00A7126F"/>
    <w:rsid w:val="00A71414"/>
    <w:rsid w:val="00A82947"/>
    <w:rsid w:val="00A829DA"/>
    <w:rsid w:val="00A840CC"/>
    <w:rsid w:val="00A845E2"/>
    <w:rsid w:val="00A855B0"/>
    <w:rsid w:val="00A9059E"/>
    <w:rsid w:val="00A94AF2"/>
    <w:rsid w:val="00A9652C"/>
    <w:rsid w:val="00AA0B2E"/>
    <w:rsid w:val="00AA243C"/>
    <w:rsid w:val="00AA698A"/>
    <w:rsid w:val="00AB21D9"/>
    <w:rsid w:val="00AB3019"/>
    <w:rsid w:val="00AB43BB"/>
    <w:rsid w:val="00AB6016"/>
    <w:rsid w:val="00AB7F74"/>
    <w:rsid w:val="00AC0D56"/>
    <w:rsid w:val="00AC2516"/>
    <w:rsid w:val="00AC5C67"/>
    <w:rsid w:val="00AD4746"/>
    <w:rsid w:val="00AD68E0"/>
    <w:rsid w:val="00AE31A4"/>
    <w:rsid w:val="00AE4B44"/>
    <w:rsid w:val="00AF2171"/>
    <w:rsid w:val="00B01BB8"/>
    <w:rsid w:val="00B11652"/>
    <w:rsid w:val="00B139C6"/>
    <w:rsid w:val="00B1457C"/>
    <w:rsid w:val="00B1543A"/>
    <w:rsid w:val="00B25658"/>
    <w:rsid w:val="00B25BA9"/>
    <w:rsid w:val="00B26CD9"/>
    <w:rsid w:val="00B3526D"/>
    <w:rsid w:val="00B35A21"/>
    <w:rsid w:val="00B37A20"/>
    <w:rsid w:val="00B40C72"/>
    <w:rsid w:val="00B4449B"/>
    <w:rsid w:val="00B4574A"/>
    <w:rsid w:val="00B46368"/>
    <w:rsid w:val="00B50E1C"/>
    <w:rsid w:val="00B51ADD"/>
    <w:rsid w:val="00B55354"/>
    <w:rsid w:val="00B6393E"/>
    <w:rsid w:val="00B7527C"/>
    <w:rsid w:val="00B817AC"/>
    <w:rsid w:val="00B868C3"/>
    <w:rsid w:val="00B86C54"/>
    <w:rsid w:val="00B91538"/>
    <w:rsid w:val="00B94085"/>
    <w:rsid w:val="00BA03EB"/>
    <w:rsid w:val="00BA6EDB"/>
    <w:rsid w:val="00BA7C81"/>
    <w:rsid w:val="00BB0A9A"/>
    <w:rsid w:val="00BB1D48"/>
    <w:rsid w:val="00BB2681"/>
    <w:rsid w:val="00BB3601"/>
    <w:rsid w:val="00BB5A40"/>
    <w:rsid w:val="00BC0001"/>
    <w:rsid w:val="00BC0049"/>
    <w:rsid w:val="00BC7365"/>
    <w:rsid w:val="00BD2FBE"/>
    <w:rsid w:val="00BD4E62"/>
    <w:rsid w:val="00BE2673"/>
    <w:rsid w:val="00BE4CA6"/>
    <w:rsid w:val="00BE749C"/>
    <w:rsid w:val="00BF1CEB"/>
    <w:rsid w:val="00BF433B"/>
    <w:rsid w:val="00BF5CFC"/>
    <w:rsid w:val="00BF6E3D"/>
    <w:rsid w:val="00C0153F"/>
    <w:rsid w:val="00C01646"/>
    <w:rsid w:val="00C0169B"/>
    <w:rsid w:val="00C01D9A"/>
    <w:rsid w:val="00C023E5"/>
    <w:rsid w:val="00C027F8"/>
    <w:rsid w:val="00C05ABC"/>
    <w:rsid w:val="00C05E71"/>
    <w:rsid w:val="00C06652"/>
    <w:rsid w:val="00C1016A"/>
    <w:rsid w:val="00C17C87"/>
    <w:rsid w:val="00C21160"/>
    <w:rsid w:val="00C269FC"/>
    <w:rsid w:val="00C31378"/>
    <w:rsid w:val="00C335D4"/>
    <w:rsid w:val="00C37234"/>
    <w:rsid w:val="00C433E9"/>
    <w:rsid w:val="00C440E7"/>
    <w:rsid w:val="00C44821"/>
    <w:rsid w:val="00C629FD"/>
    <w:rsid w:val="00C64420"/>
    <w:rsid w:val="00C65B3C"/>
    <w:rsid w:val="00C776EA"/>
    <w:rsid w:val="00C7791E"/>
    <w:rsid w:val="00C809DB"/>
    <w:rsid w:val="00C8473A"/>
    <w:rsid w:val="00C87182"/>
    <w:rsid w:val="00C91B26"/>
    <w:rsid w:val="00C91D02"/>
    <w:rsid w:val="00C948A8"/>
    <w:rsid w:val="00C94B39"/>
    <w:rsid w:val="00C94C79"/>
    <w:rsid w:val="00C963EB"/>
    <w:rsid w:val="00CA1E3C"/>
    <w:rsid w:val="00CA44B3"/>
    <w:rsid w:val="00CB2CA1"/>
    <w:rsid w:val="00CB2D4B"/>
    <w:rsid w:val="00CC09D4"/>
    <w:rsid w:val="00CC09FB"/>
    <w:rsid w:val="00CC1DC5"/>
    <w:rsid w:val="00CC27F2"/>
    <w:rsid w:val="00CC3161"/>
    <w:rsid w:val="00CC73C8"/>
    <w:rsid w:val="00CC7656"/>
    <w:rsid w:val="00CD06E9"/>
    <w:rsid w:val="00CD12C4"/>
    <w:rsid w:val="00CD51ED"/>
    <w:rsid w:val="00CD5B4C"/>
    <w:rsid w:val="00CD7EEC"/>
    <w:rsid w:val="00CE22AA"/>
    <w:rsid w:val="00CE4850"/>
    <w:rsid w:val="00CE745E"/>
    <w:rsid w:val="00CF0BCB"/>
    <w:rsid w:val="00CF1E28"/>
    <w:rsid w:val="00CF1E65"/>
    <w:rsid w:val="00CF2E6B"/>
    <w:rsid w:val="00CF6040"/>
    <w:rsid w:val="00CF6A6B"/>
    <w:rsid w:val="00CF6C79"/>
    <w:rsid w:val="00D04806"/>
    <w:rsid w:val="00D13CE1"/>
    <w:rsid w:val="00D200E6"/>
    <w:rsid w:val="00D26EA7"/>
    <w:rsid w:val="00D2793F"/>
    <w:rsid w:val="00D34439"/>
    <w:rsid w:val="00D45007"/>
    <w:rsid w:val="00D47023"/>
    <w:rsid w:val="00D52D22"/>
    <w:rsid w:val="00D56421"/>
    <w:rsid w:val="00D6057F"/>
    <w:rsid w:val="00D63480"/>
    <w:rsid w:val="00D702ED"/>
    <w:rsid w:val="00D72024"/>
    <w:rsid w:val="00D87D22"/>
    <w:rsid w:val="00D9091C"/>
    <w:rsid w:val="00D92590"/>
    <w:rsid w:val="00D93911"/>
    <w:rsid w:val="00D951B6"/>
    <w:rsid w:val="00D9522B"/>
    <w:rsid w:val="00DA6173"/>
    <w:rsid w:val="00DA7CC2"/>
    <w:rsid w:val="00DB2AE3"/>
    <w:rsid w:val="00DB58EB"/>
    <w:rsid w:val="00DC343B"/>
    <w:rsid w:val="00DC4224"/>
    <w:rsid w:val="00DC700D"/>
    <w:rsid w:val="00DD3CFF"/>
    <w:rsid w:val="00DD4751"/>
    <w:rsid w:val="00DE009B"/>
    <w:rsid w:val="00DE53C1"/>
    <w:rsid w:val="00DE5BE4"/>
    <w:rsid w:val="00DE5C3B"/>
    <w:rsid w:val="00DE69C1"/>
    <w:rsid w:val="00DE7BF9"/>
    <w:rsid w:val="00DF0EAD"/>
    <w:rsid w:val="00DF51FE"/>
    <w:rsid w:val="00DF61C7"/>
    <w:rsid w:val="00E05EC7"/>
    <w:rsid w:val="00E11719"/>
    <w:rsid w:val="00E12ECA"/>
    <w:rsid w:val="00E1307B"/>
    <w:rsid w:val="00E14E09"/>
    <w:rsid w:val="00E22147"/>
    <w:rsid w:val="00E24010"/>
    <w:rsid w:val="00E2413B"/>
    <w:rsid w:val="00E24A70"/>
    <w:rsid w:val="00E254FA"/>
    <w:rsid w:val="00E341FB"/>
    <w:rsid w:val="00E344A5"/>
    <w:rsid w:val="00E34707"/>
    <w:rsid w:val="00E450D6"/>
    <w:rsid w:val="00E4606A"/>
    <w:rsid w:val="00E468A4"/>
    <w:rsid w:val="00E501FD"/>
    <w:rsid w:val="00E5334D"/>
    <w:rsid w:val="00E562C7"/>
    <w:rsid w:val="00E61381"/>
    <w:rsid w:val="00E629D8"/>
    <w:rsid w:val="00E640E2"/>
    <w:rsid w:val="00E67683"/>
    <w:rsid w:val="00E70396"/>
    <w:rsid w:val="00E7364C"/>
    <w:rsid w:val="00E7481E"/>
    <w:rsid w:val="00E75289"/>
    <w:rsid w:val="00E8028B"/>
    <w:rsid w:val="00E81E31"/>
    <w:rsid w:val="00E847D1"/>
    <w:rsid w:val="00E9059D"/>
    <w:rsid w:val="00E91963"/>
    <w:rsid w:val="00E921BC"/>
    <w:rsid w:val="00E959E2"/>
    <w:rsid w:val="00EA2711"/>
    <w:rsid w:val="00EA2A08"/>
    <w:rsid w:val="00EA35AC"/>
    <w:rsid w:val="00EA4C8D"/>
    <w:rsid w:val="00EA7529"/>
    <w:rsid w:val="00EB0CA0"/>
    <w:rsid w:val="00EB5B3A"/>
    <w:rsid w:val="00EC5A13"/>
    <w:rsid w:val="00ED013C"/>
    <w:rsid w:val="00ED3592"/>
    <w:rsid w:val="00ED488B"/>
    <w:rsid w:val="00ED4CD1"/>
    <w:rsid w:val="00ED6EDF"/>
    <w:rsid w:val="00EE095D"/>
    <w:rsid w:val="00EE6791"/>
    <w:rsid w:val="00EE6AB5"/>
    <w:rsid w:val="00EE6C27"/>
    <w:rsid w:val="00EF1B30"/>
    <w:rsid w:val="00EF3EC0"/>
    <w:rsid w:val="00F02C33"/>
    <w:rsid w:val="00F0384F"/>
    <w:rsid w:val="00F0565E"/>
    <w:rsid w:val="00F066C0"/>
    <w:rsid w:val="00F07504"/>
    <w:rsid w:val="00F11742"/>
    <w:rsid w:val="00F13A2B"/>
    <w:rsid w:val="00F225A4"/>
    <w:rsid w:val="00F22AF2"/>
    <w:rsid w:val="00F236DB"/>
    <w:rsid w:val="00F352EC"/>
    <w:rsid w:val="00F35C7F"/>
    <w:rsid w:val="00F35F62"/>
    <w:rsid w:val="00F40E5E"/>
    <w:rsid w:val="00F42130"/>
    <w:rsid w:val="00F460C2"/>
    <w:rsid w:val="00F46816"/>
    <w:rsid w:val="00F50EE4"/>
    <w:rsid w:val="00F52222"/>
    <w:rsid w:val="00F52BA6"/>
    <w:rsid w:val="00F56065"/>
    <w:rsid w:val="00F63AAB"/>
    <w:rsid w:val="00F677EC"/>
    <w:rsid w:val="00F704ED"/>
    <w:rsid w:val="00F80521"/>
    <w:rsid w:val="00F807B2"/>
    <w:rsid w:val="00F80EAF"/>
    <w:rsid w:val="00F857BC"/>
    <w:rsid w:val="00F85F4C"/>
    <w:rsid w:val="00F8626F"/>
    <w:rsid w:val="00F87797"/>
    <w:rsid w:val="00F9270D"/>
    <w:rsid w:val="00F93CEB"/>
    <w:rsid w:val="00F93EEE"/>
    <w:rsid w:val="00F942BD"/>
    <w:rsid w:val="00F972EC"/>
    <w:rsid w:val="00FA2004"/>
    <w:rsid w:val="00FA3EE8"/>
    <w:rsid w:val="00FA52F3"/>
    <w:rsid w:val="00FA734C"/>
    <w:rsid w:val="00FB052A"/>
    <w:rsid w:val="00FB1C8B"/>
    <w:rsid w:val="00FB3D21"/>
    <w:rsid w:val="00FB61D6"/>
    <w:rsid w:val="00FB7D05"/>
    <w:rsid w:val="00FC23C4"/>
    <w:rsid w:val="00FC37D5"/>
    <w:rsid w:val="00FC4376"/>
    <w:rsid w:val="00FC5161"/>
    <w:rsid w:val="00FC7C70"/>
    <w:rsid w:val="00FD0942"/>
    <w:rsid w:val="00FD1C1C"/>
    <w:rsid w:val="00FD30A3"/>
    <w:rsid w:val="00FD47E7"/>
    <w:rsid w:val="00FE0780"/>
    <w:rsid w:val="00FE0AC0"/>
    <w:rsid w:val="00FE5057"/>
    <w:rsid w:val="00FE5F6B"/>
    <w:rsid w:val="00FF1F5D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24010"/>
    <w:pPr>
      <w:spacing w:line="360" w:lineRule="auto"/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uiPriority w:val="99"/>
    <w:rsid w:val="00E2401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rsid w:val="00E24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5"/>
    <w:uiPriority w:val="99"/>
    <w:unhideWhenUsed/>
    <w:rsid w:val="00E24010"/>
    <w:pPr>
      <w:jc w:val="center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E24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E24010"/>
    <w:pPr>
      <w:widowControl w:val="0"/>
      <w:spacing w:line="-379" w:lineRule="auto"/>
      <w:jc w:val="center"/>
    </w:pPr>
    <w:rPr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40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0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56FA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56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0"/>
    <w:rsid w:val="00143D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b"/>
    <w:rsid w:val="00143D60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143D60"/>
    <w:pPr>
      <w:shd w:val="clear" w:color="auto" w:fill="FFFFFF"/>
      <w:spacing w:before="600" w:after="60" w:line="278" w:lineRule="exact"/>
      <w:ind w:firstLine="700"/>
      <w:jc w:val="both"/>
    </w:pPr>
    <w:rPr>
      <w:sz w:val="23"/>
      <w:szCs w:val="23"/>
      <w:lang w:eastAsia="en-US"/>
    </w:rPr>
  </w:style>
  <w:style w:type="paragraph" w:styleId="ac">
    <w:name w:val="List Paragraph"/>
    <w:basedOn w:val="a"/>
    <w:link w:val="ad"/>
    <w:uiPriority w:val="99"/>
    <w:qFormat/>
    <w:rsid w:val="00143D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nhideWhenUsed/>
    <w:rsid w:val="00412FC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12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12FC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2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0766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07660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76607"/>
    <w:rPr>
      <w:vertAlign w:val="superscript"/>
    </w:rPr>
  </w:style>
  <w:style w:type="paragraph" w:customStyle="1" w:styleId="ConsPlusNonformat">
    <w:name w:val="ConsPlusNonformat"/>
    <w:uiPriority w:val="99"/>
    <w:rsid w:val="00AD47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uiPriority w:val="99"/>
    <w:locked/>
    <w:rsid w:val="00AD4746"/>
    <w:rPr>
      <w:sz w:val="28"/>
    </w:rPr>
  </w:style>
  <w:style w:type="paragraph" w:customStyle="1" w:styleId="af6">
    <w:name w:val="Акты"/>
    <w:basedOn w:val="a"/>
    <w:link w:val="af5"/>
    <w:uiPriority w:val="99"/>
    <w:rsid w:val="00AD4746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7">
    <w:name w:val="Normal (Web)"/>
    <w:basedOn w:val="a"/>
    <w:uiPriority w:val="99"/>
    <w:unhideWhenUsed/>
    <w:rsid w:val="00DD3CF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9D49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D4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2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4">
    <w:name w:val="p4"/>
    <w:basedOn w:val="a"/>
    <w:rsid w:val="00163883"/>
    <w:pPr>
      <w:spacing w:before="100" w:beforeAutospacing="1" w:after="100" w:afterAutospacing="1"/>
    </w:pPr>
  </w:style>
  <w:style w:type="paragraph" w:customStyle="1" w:styleId="p18">
    <w:name w:val="p18"/>
    <w:basedOn w:val="a"/>
    <w:rsid w:val="00163883"/>
    <w:pPr>
      <w:spacing w:before="100" w:beforeAutospacing="1" w:after="100" w:afterAutospacing="1"/>
    </w:pPr>
  </w:style>
  <w:style w:type="character" w:customStyle="1" w:styleId="s7">
    <w:name w:val="s7"/>
    <w:basedOn w:val="a0"/>
    <w:rsid w:val="00163883"/>
  </w:style>
  <w:style w:type="table" w:styleId="af8">
    <w:name w:val="Table Grid"/>
    <w:basedOn w:val="a1"/>
    <w:uiPriority w:val="59"/>
    <w:rsid w:val="00BA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locked/>
    <w:rsid w:val="00BB0A9A"/>
  </w:style>
  <w:style w:type="character" w:customStyle="1" w:styleId="blk">
    <w:name w:val="blk"/>
    <w:basedOn w:val="a0"/>
    <w:rsid w:val="002A3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24010"/>
    <w:pPr>
      <w:spacing w:line="360" w:lineRule="auto"/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uiPriority w:val="99"/>
    <w:rsid w:val="00E2401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rsid w:val="00E24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5"/>
    <w:uiPriority w:val="99"/>
    <w:unhideWhenUsed/>
    <w:rsid w:val="00E24010"/>
    <w:pPr>
      <w:jc w:val="center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E24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E24010"/>
    <w:pPr>
      <w:widowControl w:val="0"/>
      <w:spacing w:line="-379" w:lineRule="auto"/>
      <w:jc w:val="center"/>
    </w:pPr>
    <w:rPr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40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0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56FA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56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0"/>
    <w:rsid w:val="00143D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b"/>
    <w:rsid w:val="00143D60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143D60"/>
    <w:pPr>
      <w:shd w:val="clear" w:color="auto" w:fill="FFFFFF"/>
      <w:spacing w:before="600" w:after="60" w:line="278" w:lineRule="exact"/>
      <w:ind w:firstLine="700"/>
      <w:jc w:val="both"/>
    </w:pPr>
    <w:rPr>
      <w:sz w:val="23"/>
      <w:szCs w:val="23"/>
      <w:lang w:eastAsia="en-US"/>
    </w:rPr>
  </w:style>
  <w:style w:type="paragraph" w:styleId="ac">
    <w:name w:val="List Paragraph"/>
    <w:basedOn w:val="a"/>
    <w:link w:val="ad"/>
    <w:uiPriority w:val="99"/>
    <w:qFormat/>
    <w:rsid w:val="00143D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nhideWhenUsed/>
    <w:rsid w:val="00412FC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12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12FC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2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0766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07660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76607"/>
    <w:rPr>
      <w:vertAlign w:val="superscript"/>
    </w:rPr>
  </w:style>
  <w:style w:type="paragraph" w:customStyle="1" w:styleId="ConsPlusNonformat">
    <w:name w:val="ConsPlusNonformat"/>
    <w:uiPriority w:val="99"/>
    <w:rsid w:val="00AD47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uiPriority w:val="99"/>
    <w:locked/>
    <w:rsid w:val="00AD4746"/>
    <w:rPr>
      <w:sz w:val="28"/>
    </w:rPr>
  </w:style>
  <w:style w:type="paragraph" w:customStyle="1" w:styleId="af6">
    <w:name w:val="Акты"/>
    <w:basedOn w:val="a"/>
    <w:link w:val="af5"/>
    <w:uiPriority w:val="99"/>
    <w:rsid w:val="00AD4746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7">
    <w:name w:val="Normal (Web)"/>
    <w:basedOn w:val="a"/>
    <w:uiPriority w:val="99"/>
    <w:unhideWhenUsed/>
    <w:rsid w:val="00DD3CF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9D49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D4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2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4">
    <w:name w:val="p4"/>
    <w:basedOn w:val="a"/>
    <w:rsid w:val="00163883"/>
    <w:pPr>
      <w:spacing w:before="100" w:beforeAutospacing="1" w:after="100" w:afterAutospacing="1"/>
    </w:pPr>
  </w:style>
  <w:style w:type="paragraph" w:customStyle="1" w:styleId="p18">
    <w:name w:val="p18"/>
    <w:basedOn w:val="a"/>
    <w:rsid w:val="00163883"/>
    <w:pPr>
      <w:spacing w:before="100" w:beforeAutospacing="1" w:after="100" w:afterAutospacing="1"/>
    </w:pPr>
  </w:style>
  <w:style w:type="character" w:customStyle="1" w:styleId="s7">
    <w:name w:val="s7"/>
    <w:basedOn w:val="a0"/>
    <w:rsid w:val="00163883"/>
  </w:style>
  <w:style w:type="table" w:styleId="af8">
    <w:name w:val="Table Grid"/>
    <w:basedOn w:val="a1"/>
    <w:uiPriority w:val="59"/>
    <w:rsid w:val="00BA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locked/>
    <w:rsid w:val="00BB0A9A"/>
  </w:style>
  <w:style w:type="character" w:customStyle="1" w:styleId="blk">
    <w:name w:val="blk"/>
    <w:basedOn w:val="a0"/>
    <w:rsid w:val="002A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1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file:///C:\Users\1\AppData\&#1040;&#1076;&#1084;&#1080;&#1085;&#1080;&#1089;&#1090;&#1088;&#1072;&#1090;&#1086;&#1088;\&#1056;&#1072;&#1073;&#1086;&#1095;&#1080;&#1081;%20&#1089;&#1090;&#1086;&#1083;\&#1040;&#1083;&#1077;&#1085;&#1072;\&#1052;&#1086;&#1080;%20&#1076;&#1086;&#1082;&#1091;&#1084;&#1077;&#1085;&#1090;&#1099;\Application%20Data\Application%20Data\Microsoft\WINDOWS\Application%20Data\Microsoft\WINWORD\CLIPART\KOMI_GER.WM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FB59F-AAED-48D9-9D36-718520AD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6271</TotalTime>
  <Pages>24</Pages>
  <Words>12369</Words>
  <Characters>70506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27</cp:revision>
  <cp:lastPrinted>2021-11-30T08:22:00Z</cp:lastPrinted>
  <dcterms:created xsi:type="dcterms:W3CDTF">2018-11-21T13:50:00Z</dcterms:created>
  <dcterms:modified xsi:type="dcterms:W3CDTF">2023-12-07T11:33:00Z</dcterms:modified>
</cp:coreProperties>
</file>