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51" w:rsidRP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4351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3A4351">
        <w:rPr>
          <w:rFonts w:ascii="Times New Roman" w:hAnsi="Times New Roman"/>
          <w:b/>
          <w:sz w:val="28"/>
          <w:szCs w:val="28"/>
          <w:lang w:eastAsia="ru-RU"/>
        </w:rPr>
        <w:t>Администрация МР «Троицко-Печорский»</w:t>
      </w:r>
    </w:p>
    <w:p w:rsidR="003A4351" w:rsidRP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863E11" w:rsidRPr="003A4351" w:rsidRDefault="00863E11" w:rsidP="003A435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A4351">
        <w:rPr>
          <w:rFonts w:ascii="Times New Roman" w:hAnsi="Times New Roman"/>
          <w:b/>
          <w:sz w:val="48"/>
          <w:szCs w:val="48"/>
          <w:lang w:eastAsia="ru-RU"/>
        </w:rPr>
        <w:t>Годовой доклад</w:t>
      </w:r>
    </w:p>
    <w:p w:rsidR="00863E11" w:rsidRPr="003A4351" w:rsidRDefault="00863E11" w:rsidP="005A7A4E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  <w:lang w:eastAsia="ru-RU"/>
        </w:rPr>
      </w:pPr>
      <w:r w:rsidRPr="003A4351">
        <w:rPr>
          <w:rFonts w:ascii="Times New Roman" w:hAnsi="Times New Roman"/>
          <w:b/>
          <w:sz w:val="48"/>
          <w:szCs w:val="48"/>
          <w:lang w:eastAsia="ru-RU"/>
        </w:rPr>
        <w:t>о ходе реализации и оценки эффективности муницип</w:t>
      </w:r>
      <w:r w:rsidR="003A4351">
        <w:rPr>
          <w:rFonts w:ascii="Times New Roman" w:hAnsi="Times New Roman"/>
          <w:b/>
          <w:sz w:val="48"/>
          <w:szCs w:val="48"/>
          <w:lang w:eastAsia="ru-RU"/>
        </w:rPr>
        <w:t xml:space="preserve">альных программ муниципального </w:t>
      </w:r>
      <w:r w:rsidRPr="003A4351">
        <w:rPr>
          <w:rFonts w:ascii="Times New Roman" w:hAnsi="Times New Roman"/>
          <w:b/>
          <w:sz w:val="48"/>
          <w:szCs w:val="48"/>
          <w:lang w:eastAsia="ru-RU"/>
        </w:rPr>
        <w:t>района «Троицко-Печорский»</w:t>
      </w:r>
      <w:r w:rsidR="003A4351" w:rsidRPr="003A4351">
        <w:rPr>
          <w:rFonts w:ascii="Times New Roman" w:hAnsi="Times New Roman"/>
          <w:b/>
          <w:sz w:val="48"/>
          <w:szCs w:val="48"/>
          <w:lang w:eastAsia="ru-RU"/>
        </w:rPr>
        <w:t xml:space="preserve"> за </w:t>
      </w:r>
      <w:bookmarkStart w:id="0" w:name="_GoBack"/>
      <w:bookmarkEnd w:id="0"/>
      <w:r w:rsidR="003A4351" w:rsidRPr="003A4351">
        <w:rPr>
          <w:rFonts w:ascii="Times New Roman" w:hAnsi="Times New Roman"/>
          <w:b/>
          <w:sz w:val="48"/>
          <w:szCs w:val="48"/>
          <w:lang w:eastAsia="ru-RU"/>
        </w:rPr>
        <w:t>2022</w:t>
      </w:r>
      <w:r w:rsidRPr="003A4351">
        <w:rPr>
          <w:rFonts w:ascii="Times New Roman" w:hAnsi="Times New Roman"/>
          <w:b/>
          <w:sz w:val="48"/>
          <w:szCs w:val="48"/>
          <w:lang w:eastAsia="ru-RU"/>
        </w:rPr>
        <w:t xml:space="preserve"> год</w:t>
      </w:r>
    </w:p>
    <w:p w:rsidR="003A4351" w:rsidRP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  <w:lang w:eastAsia="ru-RU"/>
        </w:rPr>
      </w:pPr>
    </w:p>
    <w:p w:rsidR="003A4351" w:rsidRP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A4351" w:rsidRDefault="003A4351" w:rsidP="005A7A4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387055" w:rsidRPr="00D240B5" w:rsidRDefault="00387055" w:rsidP="0038705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240B5">
        <w:rPr>
          <w:rFonts w:ascii="Times New Roman" w:hAnsi="Times New Roman"/>
          <w:sz w:val="28"/>
          <w:szCs w:val="28"/>
        </w:rPr>
        <w:t xml:space="preserve">Во исполнение проекта «Внедрение унифицированной процедуры стратегического управления развитием муниципальных образований в Республике Коми» на территории </w:t>
      </w:r>
      <w:r w:rsidR="00D240B5" w:rsidRPr="00D240B5">
        <w:rPr>
          <w:rFonts w:ascii="Times New Roman" w:hAnsi="Times New Roman"/>
          <w:sz w:val="28"/>
          <w:szCs w:val="28"/>
        </w:rPr>
        <w:t xml:space="preserve">района </w:t>
      </w:r>
      <w:r w:rsidRPr="00D240B5">
        <w:rPr>
          <w:rFonts w:ascii="Times New Roman" w:hAnsi="Times New Roman"/>
          <w:sz w:val="28"/>
          <w:szCs w:val="28"/>
        </w:rPr>
        <w:t xml:space="preserve">были реализованы следующие </w:t>
      </w:r>
      <w:r w:rsidRPr="00D240B5">
        <w:rPr>
          <w:rFonts w:ascii="Times New Roman" w:hAnsi="Times New Roman"/>
          <w:bCs/>
          <w:sz w:val="28"/>
          <w:szCs w:val="28"/>
          <w:lang w:eastAsia="zh-CN"/>
        </w:rPr>
        <w:t xml:space="preserve">нормативно-правовые акты: </w:t>
      </w:r>
    </w:p>
    <w:p w:rsidR="00387055" w:rsidRPr="00D240B5" w:rsidRDefault="00D240B5" w:rsidP="00D240B5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240B5">
        <w:rPr>
          <w:rFonts w:ascii="Times New Roman" w:hAnsi="Times New Roman"/>
          <w:bCs/>
          <w:sz w:val="28"/>
          <w:szCs w:val="28"/>
          <w:lang w:eastAsia="zh-CN"/>
        </w:rPr>
        <w:t xml:space="preserve">         - </w:t>
      </w:r>
      <w:r w:rsidR="00387055" w:rsidRPr="00D240B5">
        <w:rPr>
          <w:rFonts w:ascii="Times New Roman" w:hAnsi="Times New Roman"/>
          <w:bCs/>
          <w:sz w:val="28"/>
          <w:szCs w:val="28"/>
          <w:lang w:eastAsia="zh-CN"/>
        </w:rPr>
        <w:t>Стратегия социально-экономическог</w:t>
      </w:r>
      <w:r w:rsidRPr="00D240B5">
        <w:rPr>
          <w:rFonts w:ascii="Times New Roman" w:hAnsi="Times New Roman"/>
          <w:bCs/>
          <w:sz w:val="28"/>
          <w:szCs w:val="28"/>
          <w:lang w:eastAsia="zh-CN"/>
        </w:rPr>
        <w:t>о развития МО МР «Троицко-Печорский» на период до 2035</w:t>
      </w:r>
      <w:r w:rsidR="00387055" w:rsidRPr="00D240B5">
        <w:rPr>
          <w:rFonts w:ascii="Times New Roman" w:hAnsi="Times New Roman"/>
          <w:bCs/>
          <w:sz w:val="28"/>
          <w:szCs w:val="28"/>
          <w:lang w:eastAsia="zh-CN"/>
        </w:rPr>
        <w:t xml:space="preserve"> года (далее - Стратегия МО);</w:t>
      </w:r>
    </w:p>
    <w:p w:rsidR="00387055" w:rsidRPr="00D240B5" w:rsidRDefault="003A4351" w:rsidP="00D240B5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  -  8</w:t>
      </w:r>
      <w:r w:rsidR="00387055" w:rsidRPr="00D240B5">
        <w:rPr>
          <w:rFonts w:ascii="Times New Roman" w:hAnsi="Times New Roman"/>
          <w:bCs/>
          <w:sz w:val="28"/>
          <w:szCs w:val="28"/>
          <w:lang w:eastAsia="zh-CN"/>
        </w:rPr>
        <w:t xml:space="preserve"> муниципальных программ (далее – МП);</w:t>
      </w:r>
    </w:p>
    <w:p w:rsidR="00387055" w:rsidRPr="00D240B5" w:rsidRDefault="00D240B5" w:rsidP="00D240B5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240B5">
        <w:rPr>
          <w:rFonts w:ascii="Times New Roman" w:hAnsi="Times New Roman"/>
          <w:bCs/>
          <w:sz w:val="28"/>
          <w:szCs w:val="28"/>
          <w:lang w:eastAsia="zh-CN"/>
        </w:rPr>
        <w:t xml:space="preserve">          -  </w:t>
      </w:r>
      <w:r w:rsidR="00387055" w:rsidRPr="00D240B5">
        <w:rPr>
          <w:rFonts w:ascii="Times New Roman" w:hAnsi="Times New Roman"/>
          <w:bCs/>
          <w:sz w:val="28"/>
          <w:szCs w:val="28"/>
          <w:lang w:eastAsia="zh-CN"/>
        </w:rPr>
        <w:t>иные документы стратегического планирования МО.</w:t>
      </w:r>
    </w:p>
    <w:p w:rsidR="00387055" w:rsidRPr="00D240B5" w:rsidRDefault="00387055" w:rsidP="003870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40B5">
        <w:rPr>
          <w:rFonts w:ascii="Times New Roman" w:hAnsi="Times New Roman"/>
          <w:sz w:val="28"/>
          <w:szCs w:val="28"/>
        </w:rPr>
        <w:t>Оценка муници</w:t>
      </w:r>
      <w:r w:rsidR="00D240B5">
        <w:rPr>
          <w:rFonts w:ascii="Times New Roman" w:hAnsi="Times New Roman"/>
          <w:sz w:val="28"/>
          <w:szCs w:val="28"/>
        </w:rPr>
        <w:t xml:space="preserve">пальных программ по итогам </w:t>
      </w:r>
      <w:r w:rsidR="003A4351">
        <w:rPr>
          <w:rFonts w:ascii="Times New Roman" w:hAnsi="Times New Roman"/>
          <w:sz w:val="28"/>
          <w:szCs w:val="28"/>
        </w:rPr>
        <w:t>2022</w:t>
      </w:r>
      <w:r w:rsidRPr="00D240B5">
        <w:rPr>
          <w:rFonts w:ascii="Times New Roman" w:hAnsi="Times New Roman"/>
          <w:sz w:val="28"/>
          <w:szCs w:val="28"/>
        </w:rPr>
        <w:t xml:space="preserve"> года пров</w:t>
      </w:r>
      <w:r w:rsidR="00D240B5" w:rsidRPr="00D240B5">
        <w:rPr>
          <w:rFonts w:ascii="Times New Roman" w:hAnsi="Times New Roman"/>
          <w:sz w:val="28"/>
          <w:szCs w:val="28"/>
        </w:rPr>
        <w:t>одилась в соответствии с</w:t>
      </w:r>
      <w:r w:rsidR="00D240B5" w:rsidRPr="00D240B5">
        <w:rPr>
          <w:sz w:val="28"/>
          <w:szCs w:val="28"/>
        </w:rPr>
        <w:t xml:space="preserve"> </w:t>
      </w:r>
      <w:r w:rsidR="004C713F">
        <w:rPr>
          <w:rFonts w:ascii="Times New Roman" w:hAnsi="Times New Roman"/>
          <w:sz w:val="28"/>
          <w:szCs w:val="28"/>
        </w:rPr>
        <w:t xml:space="preserve">Порядком </w:t>
      </w:r>
      <w:r w:rsidR="00D240B5" w:rsidRPr="00D240B5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муниципального района «Троицко-Печорский» утвержденного постановлением администра</w:t>
      </w:r>
      <w:r w:rsidR="003A4351">
        <w:rPr>
          <w:rFonts w:ascii="Times New Roman" w:hAnsi="Times New Roman"/>
          <w:sz w:val="28"/>
          <w:szCs w:val="28"/>
        </w:rPr>
        <w:t>ции МР «Троицко-Печорский» от 04.06.2021 г. № 6/598</w:t>
      </w:r>
      <w:r w:rsidR="00D240B5" w:rsidRPr="00D240B5">
        <w:rPr>
          <w:rFonts w:ascii="Times New Roman" w:hAnsi="Times New Roman"/>
          <w:sz w:val="28"/>
          <w:szCs w:val="28"/>
        </w:rPr>
        <w:t>.</w:t>
      </w:r>
    </w:p>
    <w:p w:rsidR="00863E11" w:rsidRDefault="00863E11" w:rsidP="00F41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A06">
        <w:rPr>
          <w:rFonts w:ascii="Times New Roman" w:hAnsi="Times New Roman"/>
          <w:sz w:val="28"/>
          <w:szCs w:val="28"/>
          <w:lang w:eastAsia="ru-RU"/>
        </w:rPr>
        <w:t>Годовой доклад о ходе реализации и оценке эффективности мун</w:t>
      </w:r>
      <w:r>
        <w:rPr>
          <w:rFonts w:ascii="Times New Roman" w:hAnsi="Times New Roman"/>
          <w:sz w:val="28"/>
          <w:szCs w:val="28"/>
          <w:lang w:eastAsia="ru-RU"/>
        </w:rPr>
        <w:t>иципальных програм</w:t>
      </w:r>
      <w:r w:rsidR="003A4351">
        <w:rPr>
          <w:rFonts w:ascii="Times New Roman" w:hAnsi="Times New Roman"/>
          <w:sz w:val="28"/>
          <w:szCs w:val="28"/>
          <w:lang w:eastAsia="ru-RU"/>
        </w:rPr>
        <w:t>м МР «Троицко-Печорский» за 2022</w:t>
      </w:r>
      <w:r w:rsidRPr="00060A06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="003A4351">
        <w:rPr>
          <w:rFonts w:ascii="Times New Roman" w:hAnsi="Times New Roman"/>
          <w:sz w:val="28"/>
          <w:szCs w:val="28"/>
          <w:lang w:eastAsia="ru-RU"/>
        </w:rPr>
        <w:t>д сформирован на основе данных 8</w:t>
      </w:r>
      <w:r w:rsidRPr="00060A06">
        <w:rPr>
          <w:rFonts w:ascii="Times New Roman" w:hAnsi="Times New Roman"/>
          <w:sz w:val="28"/>
          <w:szCs w:val="28"/>
          <w:lang w:eastAsia="ru-RU"/>
        </w:rPr>
        <w:t xml:space="preserve"> годовых отчетов ответственных исполнителей о ходе реализации и оценке эффективности муниципальных программ.</w:t>
      </w: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E11" w:rsidRDefault="004C713F" w:rsidP="00460D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П</w:t>
      </w:r>
      <w:r w:rsidR="00863E11" w:rsidRPr="006C3365">
        <w:rPr>
          <w:rFonts w:ascii="Times New Roman" w:hAnsi="Times New Roman"/>
          <w:b/>
          <w:sz w:val="28"/>
          <w:szCs w:val="28"/>
          <w:lang w:eastAsia="ru-RU"/>
        </w:rPr>
        <w:t>ЕРЕЧЕНЬ</w:t>
      </w:r>
    </w:p>
    <w:p w:rsidR="00863E11" w:rsidRDefault="00DA7115" w:rsidP="00460D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программ, </w:t>
      </w:r>
      <w:r w:rsidR="003A4351">
        <w:rPr>
          <w:rFonts w:ascii="Times New Roman" w:hAnsi="Times New Roman"/>
          <w:b/>
          <w:sz w:val="28"/>
          <w:szCs w:val="28"/>
          <w:lang w:eastAsia="ru-RU"/>
        </w:rPr>
        <w:t xml:space="preserve"> действовавших в 2022</w:t>
      </w:r>
      <w:r w:rsidR="00863E11" w:rsidRPr="006C3365">
        <w:rPr>
          <w:rFonts w:ascii="Times New Roman" w:hAnsi="Times New Roman"/>
          <w:b/>
          <w:sz w:val="28"/>
          <w:szCs w:val="28"/>
          <w:lang w:eastAsia="ru-RU"/>
        </w:rPr>
        <w:t xml:space="preserve"> году  на территории  МР «Троицко-Печорский»</w:t>
      </w:r>
    </w:p>
    <w:p w:rsidR="003A4351" w:rsidRDefault="003A4351" w:rsidP="00460D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4819"/>
      </w:tblGrid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экономики»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МР «Троицко-Печорский»</w:t>
            </w: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«Дорожное хозяйство и развитие транспортной системы»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промышленности, строительства и ЖКХ администрации МР «Троицко-Печорский»</w:t>
            </w:r>
          </w:p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«Жилищное и коммунальное хозяйство»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промышленности, строительства и ЖКХ администрации МР «Троицко-Печорский»</w:t>
            </w:r>
          </w:p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образования»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МР «Троицко-Печорский»</w:t>
            </w: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культуры, физической культуры и спорта, молодежного движения»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администрации МР «Троицко-Печорский»</w:t>
            </w: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земельных и имущественных отношений администрации МР «Троицко-Печорский»</w:t>
            </w:r>
          </w:p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«Безопасность жизнедеятельности населения»</w:t>
            </w: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по делам ГО и ЧС администрации МР «Троицко-Печорский»</w:t>
            </w:r>
          </w:p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351" w:rsidRPr="003A4351" w:rsidTr="003A4351">
        <w:tc>
          <w:tcPr>
            <w:tcW w:w="510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правонарушений на территории муниципального района «Троицко-Печорский»» </w:t>
            </w:r>
          </w:p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A4351" w:rsidRPr="003A4351" w:rsidRDefault="003A4351" w:rsidP="003A4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МР «Троицко-Печорский»</w:t>
            </w:r>
            <w:r w:rsidR="00E81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(заместитель руководителя)</w:t>
            </w:r>
          </w:p>
        </w:tc>
      </w:tr>
    </w:tbl>
    <w:p w:rsidR="003A4351" w:rsidRPr="003A4351" w:rsidRDefault="003A4351" w:rsidP="003A43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7115" w:rsidRPr="00DA7115" w:rsidRDefault="00DA7115" w:rsidP="00DA7115">
      <w:pPr>
        <w:keepNext/>
        <w:keepLines/>
        <w:spacing w:after="0" w:line="240" w:lineRule="auto"/>
        <w:ind w:left="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A711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1.</w:t>
      </w:r>
      <w:r w:rsidRPr="00DA711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DA711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Основные результаты реализации </w:t>
      </w:r>
    </w:p>
    <w:p w:rsidR="00DA7115" w:rsidRPr="00DA7115" w:rsidRDefault="00DA7115" w:rsidP="00DA7115">
      <w:pPr>
        <w:keepNext/>
        <w:keepLines/>
        <w:spacing w:after="0" w:line="240" w:lineRule="auto"/>
        <w:ind w:left="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A711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муниципальных программ</w:t>
      </w:r>
      <w:r w:rsidRPr="00DA711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bookmarkStart w:id="1" w:name="bookmark4"/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МР 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Троицко-Печорский»</w:t>
      </w:r>
      <w:r w:rsidRPr="00DA711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за 20</w:t>
      </w:r>
      <w:r w:rsidRPr="00DA7115">
        <w:rPr>
          <w:rFonts w:ascii="Times New Roman" w:eastAsia="Times New Roman" w:hAnsi="Times New Roman"/>
          <w:b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2</w:t>
      </w:r>
      <w:r w:rsidRPr="00DA711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</w:t>
      </w:r>
      <w:bookmarkEnd w:id="1"/>
    </w:p>
    <w:p w:rsidR="003A4351" w:rsidRDefault="003A4351" w:rsidP="00460D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E11" w:rsidRDefault="00863E11" w:rsidP="00913E1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6650">
        <w:rPr>
          <w:rFonts w:ascii="Times New Roman" w:hAnsi="Times New Roman"/>
          <w:b/>
          <w:i/>
          <w:sz w:val="28"/>
          <w:szCs w:val="28"/>
          <w:lang w:eastAsia="ru-RU"/>
        </w:rPr>
        <w:t>Итоги реализации муниципальной программы</w:t>
      </w:r>
      <w:r w:rsidRPr="00380A0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DA7115">
        <w:rPr>
          <w:rFonts w:ascii="Times New Roman" w:hAnsi="Times New Roman"/>
          <w:b/>
          <w:i/>
          <w:sz w:val="28"/>
          <w:szCs w:val="28"/>
          <w:lang w:eastAsia="ru-RU"/>
        </w:rPr>
        <w:t>«Развитие экономики»</w:t>
      </w:r>
    </w:p>
    <w:p w:rsidR="00DA7115" w:rsidRPr="00913E15" w:rsidRDefault="00DA7115" w:rsidP="00913E1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63E11" w:rsidRPr="00982F1B" w:rsidRDefault="00863E11" w:rsidP="00982F1B">
      <w:pPr>
        <w:widowControl w:val="0"/>
        <w:spacing w:after="0" w:line="276" w:lineRule="exact"/>
        <w:ind w:firstLine="7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739B">
        <w:rPr>
          <w:rFonts w:ascii="Times New Roman" w:hAnsi="Times New Roman"/>
          <w:color w:val="000000"/>
          <w:sz w:val="24"/>
          <w:szCs w:val="24"/>
          <w:lang w:eastAsia="ru-RU"/>
        </w:rPr>
        <w:t>Основной цель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 Программы является о</w:t>
      </w:r>
      <w:r w:rsidRPr="00C21457">
        <w:rPr>
          <w:rFonts w:ascii="Times New Roman" w:hAnsi="Times New Roman"/>
          <w:sz w:val="24"/>
          <w:szCs w:val="24"/>
          <w:lang w:eastAsia="ru-RU"/>
        </w:rPr>
        <w:t>беспечение устойчивого экономического развития муниципального района «Троицко-Печорский».</w:t>
      </w:r>
      <w:r w:rsidR="00982F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82F1B">
        <w:rPr>
          <w:rFonts w:ascii="Times New Roman" w:hAnsi="Times New Roman"/>
          <w:sz w:val="24"/>
          <w:szCs w:val="24"/>
          <w:lang w:eastAsia="ru-RU"/>
        </w:rPr>
        <w:t>Программа состоит из 3-х</w:t>
      </w:r>
      <w:r w:rsidRPr="009D4942">
        <w:rPr>
          <w:rFonts w:ascii="Times New Roman" w:hAnsi="Times New Roman"/>
          <w:sz w:val="24"/>
          <w:szCs w:val="24"/>
          <w:lang w:eastAsia="ru-RU"/>
        </w:rPr>
        <w:t xml:space="preserve"> подпрограмм.</w:t>
      </w:r>
    </w:p>
    <w:p w:rsidR="00863E11" w:rsidRPr="009D4942" w:rsidRDefault="00863E11" w:rsidP="00BF4268">
      <w:pPr>
        <w:widowControl w:val="0"/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9D4942" w:rsidRDefault="00863E11" w:rsidP="00BF4268">
      <w:pPr>
        <w:widowControl w:val="0"/>
        <w:spacing w:after="0" w:line="276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Подпрограмма </w:t>
      </w:r>
      <w:r w:rsidRPr="009D4942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982F1B" w:rsidRPr="00982F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Малое и среднее предпринимательство </w:t>
      </w:r>
      <w:r w:rsidRPr="009D4942">
        <w:rPr>
          <w:rFonts w:ascii="Times New Roman" w:hAnsi="Times New Roman"/>
          <w:b/>
          <w:bCs/>
          <w:sz w:val="24"/>
          <w:szCs w:val="24"/>
          <w:lang w:eastAsia="ru-RU"/>
        </w:rPr>
        <w:t>(далее - Подпрограмма 1)</w:t>
      </w:r>
    </w:p>
    <w:p w:rsidR="00863E11" w:rsidRPr="009D4942" w:rsidRDefault="00863E11" w:rsidP="00BF4268">
      <w:pPr>
        <w:widowControl w:val="0"/>
        <w:tabs>
          <w:tab w:val="left" w:pos="3920"/>
        </w:tabs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П</w:t>
      </w:r>
      <w:r w:rsidRPr="009D4942">
        <w:rPr>
          <w:rFonts w:ascii="Times New Roman" w:hAnsi="Times New Roman"/>
          <w:sz w:val="24"/>
          <w:szCs w:val="24"/>
          <w:lang w:eastAsia="ru-RU"/>
        </w:rPr>
        <w:t>одпрограммы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9D494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982F1B" w:rsidRPr="00982F1B">
        <w:rPr>
          <w:rFonts w:ascii="Times New Roman" w:hAnsi="Times New Roman"/>
          <w:sz w:val="24"/>
          <w:szCs w:val="24"/>
          <w:lang w:eastAsia="ru-RU"/>
        </w:rPr>
        <w:t xml:space="preserve">Содействие развитию малого и среднего предпринимательства </w:t>
      </w:r>
      <w:r w:rsidRPr="009D4942">
        <w:rPr>
          <w:rFonts w:ascii="Times New Roman" w:hAnsi="Times New Roman"/>
          <w:sz w:val="24"/>
          <w:szCs w:val="24"/>
          <w:lang w:eastAsia="ru-RU"/>
        </w:rPr>
        <w:t>Достижение поставленной цели требует решения следующих задач:</w:t>
      </w:r>
    </w:p>
    <w:p w:rsidR="00982F1B" w:rsidRDefault="00863E11" w:rsidP="00982F1B">
      <w:pPr>
        <w:widowControl w:val="0"/>
        <w:tabs>
          <w:tab w:val="left" w:pos="3920"/>
        </w:tabs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494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82F1B" w:rsidRPr="00982F1B">
        <w:rPr>
          <w:rFonts w:ascii="Times New Roman" w:hAnsi="Times New Roman"/>
          <w:sz w:val="24"/>
          <w:szCs w:val="24"/>
          <w:lang w:eastAsia="ru-RU"/>
        </w:rPr>
        <w:t>Формирование благоприятной среды для развития малого и среднего предпринимательства в муниципальном районе «Троицко-Печорский», в том числе по реализации задач Национальных проектов в области развития малого и среднего предпринимательства</w:t>
      </w:r>
      <w:r w:rsidR="00982F1B">
        <w:rPr>
          <w:rFonts w:ascii="Times New Roman" w:hAnsi="Times New Roman"/>
          <w:sz w:val="24"/>
          <w:szCs w:val="24"/>
          <w:lang w:eastAsia="ru-RU"/>
        </w:rPr>
        <w:t>.</w:t>
      </w:r>
    </w:p>
    <w:p w:rsidR="00863E11" w:rsidRDefault="00863E11" w:rsidP="00982F1B">
      <w:pPr>
        <w:widowControl w:val="0"/>
        <w:tabs>
          <w:tab w:val="left" w:pos="3920"/>
        </w:tabs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4942">
        <w:rPr>
          <w:rFonts w:ascii="Times New Roman" w:hAnsi="Times New Roman"/>
          <w:sz w:val="24"/>
          <w:szCs w:val="24"/>
          <w:lang w:eastAsia="ru-RU"/>
        </w:rPr>
        <w:t>Основные результаты, достигнутые в ходе реализац</w:t>
      </w:r>
      <w:r w:rsidR="00982F1B">
        <w:rPr>
          <w:rFonts w:ascii="Times New Roman" w:hAnsi="Times New Roman"/>
          <w:sz w:val="24"/>
          <w:szCs w:val="24"/>
          <w:lang w:eastAsia="ru-RU"/>
        </w:rPr>
        <w:t>ии Подпрограммы 1 по итогам 2022</w:t>
      </w:r>
      <w:r w:rsidR="00F41C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4942">
        <w:rPr>
          <w:rFonts w:ascii="Times New Roman" w:hAnsi="Times New Roman"/>
          <w:sz w:val="24"/>
          <w:szCs w:val="24"/>
          <w:lang w:eastAsia="ru-RU"/>
        </w:rPr>
        <w:t>года:</w:t>
      </w:r>
    </w:p>
    <w:p w:rsidR="0080597B" w:rsidRPr="0080597B" w:rsidRDefault="0080597B" w:rsidP="0080597B">
      <w:pPr>
        <w:tabs>
          <w:tab w:val="left" w:pos="3825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 данным статистики на территории Троицко-Печорского района по состоянию на 01.12.2022 г. зарегистрировано 216 субъектов ИП, 121 ЮЛ. По сравнению с началом 2022 года наблюдается отрицательная тенденция, так на 01.01.2022 года было зарегистрировано 220 субъектов ИП, 128 ЮЛ.  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Основные проблемы, сдерживающие развитие малого и среднего предпринимательства: 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 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ограниченность механизмов финансово - кредитной поддержки малых предприятий и индивидуальных предпринимателей; 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частые изменения в системе налогообложения; 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>недостаточный уровень квалификации, отсутствие необходимого образования для ведения бизнеса;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наличие ККТ, маркировка товаров, МРОТ;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Указ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зидента РФ от 21.09.2022 N 647 «</w:t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>Об объявлении частичной моб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илизации в Российской Федерации»</w:t>
      </w: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597B" w:rsidRPr="0080597B" w:rsidRDefault="0080597B" w:rsidP="0080597B">
      <w:pPr>
        <w:tabs>
          <w:tab w:val="left" w:pos="112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миграционный и естественный отток населения.</w:t>
      </w:r>
    </w:p>
    <w:p w:rsidR="00863E11" w:rsidRPr="007C29C0" w:rsidRDefault="00863E11" w:rsidP="007C29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9C0">
        <w:rPr>
          <w:rFonts w:ascii="Times New Roman" w:hAnsi="Times New Roman"/>
          <w:sz w:val="24"/>
          <w:szCs w:val="24"/>
          <w:lang w:eastAsia="ru-RU"/>
        </w:rPr>
        <w:lastRenderedPageBreak/>
        <w:tab/>
        <w:t>На  сайте администрации МР «Троицко-Печорский» создан и поддерживается в актуальном состоянии</w:t>
      </w:r>
      <w:r w:rsidRPr="007C29C0">
        <w:rPr>
          <w:rFonts w:ascii="Times New Roman" w:hAnsi="Times New Roman"/>
          <w:sz w:val="24"/>
          <w:szCs w:val="24"/>
          <w:lang w:eastAsia="ru-RU"/>
        </w:rPr>
        <w:tab/>
        <w:t xml:space="preserve">информационный раздел «Малый бизнес» (ссылка: </w:t>
      </w:r>
      <w:hyperlink r:id="rId7" w:history="1">
        <w:r w:rsidRPr="007C29C0">
          <w:rPr>
            <w:rFonts w:ascii="Times New Roman" w:hAnsi="Times New Roman"/>
            <w:sz w:val="24"/>
            <w:szCs w:val="24"/>
            <w:u w:val="single"/>
            <w:lang w:eastAsia="ru-RU"/>
          </w:rPr>
          <w:t>http://www.trpk.ru/page/podderzhka_subektov_malogo_i_srednego_predprinimatelstva/</w:t>
        </w:r>
      </w:hyperlink>
      <w:r w:rsidRPr="007C29C0">
        <w:rPr>
          <w:rFonts w:ascii="Times New Roman" w:hAnsi="Times New Roman"/>
          <w:sz w:val="24"/>
          <w:szCs w:val="24"/>
          <w:lang w:eastAsia="ru-RU"/>
        </w:rPr>
        <w:t>), в данном разделе размещается полезная информация и ссылки для субъектов малого и среднего предпринимательства (далее - субъекты МСП) о видах и формах финансовой, имущественной поддержки субъектов МСП, об организациях, образующих инфраструктуру поддержки субъектов МСП, о работе Координационного Совета по малому и среднему предпринимательству при администрации района.</w:t>
      </w:r>
    </w:p>
    <w:p w:rsidR="00863E11" w:rsidRPr="007C29C0" w:rsidRDefault="00863E11" w:rsidP="007C29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7C29C0">
        <w:rPr>
          <w:rFonts w:ascii="Times New Roman" w:hAnsi="Times New Roman"/>
          <w:sz w:val="24"/>
          <w:szCs w:val="24"/>
          <w:lang w:eastAsia="ru-RU"/>
        </w:rPr>
        <w:t>рамках реализация народных проектов в сфере предпринимательства, прошедших отбор в рамках п</w:t>
      </w:r>
      <w:r w:rsidR="00436F27">
        <w:rPr>
          <w:rFonts w:ascii="Times New Roman" w:hAnsi="Times New Roman"/>
          <w:sz w:val="24"/>
          <w:szCs w:val="24"/>
          <w:lang w:eastAsia="ru-RU"/>
        </w:rPr>
        <w:t>роекта «Народный бюджет» на 2022</w:t>
      </w:r>
      <w:r w:rsidRPr="007C29C0">
        <w:rPr>
          <w:rFonts w:ascii="Times New Roman" w:hAnsi="Times New Roman"/>
          <w:sz w:val="24"/>
          <w:szCs w:val="24"/>
          <w:lang w:eastAsia="ru-RU"/>
        </w:rPr>
        <w:t xml:space="preserve"> год – реализовано 2 проекта:</w:t>
      </w:r>
    </w:p>
    <w:p w:rsidR="0080597B" w:rsidRPr="0080597B" w:rsidRDefault="0080597B" w:rsidP="008059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>- Приобретение снегоуборочной техники ИП Бажуков Д.В.;</w:t>
      </w:r>
    </w:p>
    <w:p w:rsidR="0080597B" w:rsidRPr="0080597B" w:rsidRDefault="0080597B" w:rsidP="008059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97B">
        <w:rPr>
          <w:rFonts w:ascii="Times New Roman" w:eastAsia="Times New Roman" w:hAnsi="Times New Roman"/>
          <w:sz w:val="24"/>
          <w:szCs w:val="24"/>
          <w:lang w:eastAsia="ru-RU"/>
        </w:rPr>
        <w:t>- Приобретение снегоуборочной техники в с. Усть-Илыч ИП Шостака К.И.;</w:t>
      </w:r>
    </w:p>
    <w:p w:rsidR="00863E11" w:rsidRPr="007C29C0" w:rsidRDefault="00F41CEC" w:rsidP="00F41C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80597B">
        <w:rPr>
          <w:rFonts w:ascii="Times New Roman" w:hAnsi="Times New Roman"/>
          <w:sz w:val="24"/>
          <w:szCs w:val="24"/>
          <w:lang w:eastAsia="ru-RU"/>
        </w:rPr>
        <w:t xml:space="preserve"> 2022</w:t>
      </w:r>
      <w:r w:rsidR="00863E11" w:rsidRPr="007C29C0">
        <w:rPr>
          <w:rFonts w:ascii="Times New Roman" w:hAnsi="Times New Roman"/>
          <w:sz w:val="24"/>
          <w:szCs w:val="24"/>
          <w:lang w:eastAsia="ru-RU"/>
        </w:rPr>
        <w:t xml:space="preserve"> году через автономную некоммерческую организацию Республики Коми «Центр развития предпринимательства» прошли дистанционное обучение по программе «Основы пре</w:t>
      </w:r>
      <w:r w:rsidR="0080597B">
        <w:rPr>
          <w:rFonts w:ascii="Times New Roman" w:hAnsi="Times New Roman"/>
          <w:sz w:val="24"/>
          <w:szCs w:val="24"/>
          <w:lang w:eastAsia="ru-RU"/>
        </w:rPr>
        <w:t>дпринимательской деятельности» 10</w:t>
      </w:r>
      <w:r w:rsidR="00863E11" w:rsidRPr="007C29C0">
        <w:rPr>
          <w:rFonts w:ascii="Times New Roman" w:hAnsi="Times New Roman"/>
          <w:sz w:val="24"/>
          <w:szCs w:val="24"/>
          <w:lang w:eastAsia="ru-RU"/>
        </w:rPr>
        <w:t xml:space="preserve"> человек.   </w:t>
      </w:r>
    </w:p>
    <w:p w:rsidR="00863E11" w:rsidRDefault="00863E11" w:rsidP="00BF42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340D" w:rsidRPr="0092340D" w:rsidRDefault="00863E11" w:rsidP="0092340D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Pr="00BD3D38">
        <w:rPr>
          <w:b/>
        </w:rPr>
        <w:t>«</w:t>
      </w:r>
      <w:r w:rsidR="0092340D" w:rsidRPr="0092340D">
        <w:rPr>
          <w:rFonts w:ascii="Times New Roman" w:hAnsi="Times New Roman"/>
          <w:b/>
          <w:sz w:val="24"/>
          <w:szCs w:val="24"/>
          <w:lang w:eastAsia="ru-RU"/>
        </w:rPr>
        <w:t>Развитие агропромышленного комплекса и сельских территорий»</w:t>
      </w:r>
    </w:p>
    <w:p w:rsidR="00863E11" w:rsidRPr="00BD3D38" w:rsidRDefault="0092340D" w:rsidP="0092340D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34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63E11" w:rsidRPr="00BD3D38">
        <w:rPr>
          <w:rFonts w:ascii="Times New Roman" w:hAnsi="Times New Roman"/>
          <w:b/>
          <w:bCs/>
          <w:sz w:val="24"/>
          <w:szCs w:val="24"/>
          <w:lang w:eastAsia="ru-RU"/>
        </w:rPr>
        <w:t>(далее - Подпрограмма 2</w:t>
      </w:r>
      <w:r w:rsidR="00863E11" w:rsidRPr="009D4942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863E11" w:rsidRPr="00BD3D38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60E4"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2 - </w:t>
      </w:r>
      <w:r w:rsidR="0092340D" w:rsidRPr="0092340D">
        <w:rPr>
          <w:rFonts w:ascii="Times New Roman" w:hAnsi="Times New Roman"/>
          <w:sz w:val="24"/>
          <w:szCs w:val="24"/>
          <w:lang w:eastAsia="ru-RU"/>
        </w:rPr>
        <w:t>Содействие развитию агропромышленного комплекса и сельских территорий</w:t>
      </w:r>
      <w:r w:rsidR="0092340D">
        <w:rPr>
          <w:rFonts w:ascii="Times New Roman" w:hAnsi="Times New Roman"/>
          <w:sz w:val="24"/>
          <w:szCs w:val="24"/>
          <w:lang w:eastAsia="ru-RU"/>
        </w:rPr>
        <w:t>.</w:t>
      </w:r>
    </w:p>
    <w:p w:rsidR="00863E11" w:rsidRDefault="00863E11" w:rsidP="00BB60E4">
      <w:pPr>
        <w:widowControl w:val="0"/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4942">
        <w:rPr>
          <w:rFonts w:ascii="Times New Roman" w:hAnsi="Times New Roman"/>
          <w:sz w:val="24"/>
          <w:szCs w:val="24"/>
          <w:lang w:eastAsia="ru-RU"/>
        </w:rPr>
        <w:t>Основные результаты, достигнутые в ходе реализац</w:t>
      </w:r>
      <w:r w:rsidR="0092340D">
        <w:rPr>
          <w:rFonts w:ascii="Times New Roman" w:hAnsi="Times New Roman"/>
          <w:sz w:val="24"/>
          <w:szCs w:val="24"/>
          <w:lang w:eastAsia="ru-RU"/>
        </w:rPr>
        <w:t>ии Подпрограммы 2 по итогам 2022</w:t>
      </w:r>
      <w:r w:rsidR="003341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4942">
        <w:rPr>
          <w:rFonts w:ascii="Times New Roman" w:hAnsi="Times New Roman"/>
          <w:sz w:val="24"/>
          <w:szCs w:val="24"/>
          <w:lang w:eastAsia="ru-RU"/>
        </w:rPr>
        <w:t>года:</w:t>
      </w:r>
    </w:p>
    <w:p w:rsidR="00847B00" w:rsidRPr="00847B00" w:rsidRDefault="00863E11" w:rsidP="00847B00">
      <w:pPr>
        <w:widowControl w:val="0"/>
        <w:spacing w:after="0" w:line="27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847B00" w:rsidRPr="00847B00">
        <w:rPr>
          <w:rFonts w:ascii="Times New Roman" w:hAnsi="Times New Roman"/>
          <w:sz w:val="24"/>
          <w:szCs w:val="24"/>
          <w:lang w:eastAsia="ru-RU"/>
        </w:rPr>
        <w:t>В рамках муниципальной программы</w:t>
      </w:r>
      <w:r w:rsidR="00847B00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847B00" w:rsidRPr="00847B00">
        <w:rPr>
          <w:rFonts w:ascii="Times New Roman" w:hAnsi="Times New Roman"/>
          <w:sz w:val="24"/>
          <w:szCs w:val="24"/>
          <w:lang w:eastAsia="ru-RU"/>
        </w:rPr>
        <w:t>Раз</w:t>
      </w:r>
      <w:r w:rsidR="00847B00">
        <w:rPr>
          <w:rFonts w:ascii="Times New Roman" w:hAnsi="Times New Roman"/>
          <w:sz w:val="24"/>
          <w:szCs w:val="24"/>
          <w:lang w:eastAsia="ru-RU"/>
        </w:rPr>
        <w:t>витие экономики» (подпрограмма «</w:t>
      </w:r>
      <w:r w:rsidR="00847B00" w:rsidRPr="00847B00">
        <w:rPr>
          <w:rFonts w:ascii="Times New Roman" w:hAnsi="Times New Roman"/>
          <w:sz w:val="24"/>
          <w:szCs w:val="24"/>
          <w:lang w:eastAsia="ru-RU"/>
        </w:rPr>
        <w:t>Развитие агропромышленного комплекса и сельских территорий</w:t>
      </w:r>
      <w:r w:rsidR="00847B00">
        <w:rPr>
          <w:rFonts w:ascii="Times New Roman" w:hAnsi="Times New Roman"/>
          <w:sz w:val="24"/>
          <w:szCs w:val="24"/>
          <w:lang w:eastAsia="ru-RU"/>
        </w:rPr>
        <w:t>»</w:t>
      </w:r>
      <w:r w:rsidR="00847B00" w:rsidRPr="00847B00">
        <w:rPr>
          <w:rFonts w:ascii="Times New Roman" w:hAnsi="Times New Roman"/>
          <w:sz w:val="24"/>
          <w:szCs w:val="24"/>
          <w:lang w:eastAsia="ru-RU"/>
        </w:rPr>
        <w:t>) администрацией муниципального района «Троицко-Печорский» 16 сентября 2022 года была организована сельскохозяйственная ярмарка «УРОЖАЙ -2022».</w:t>
      </w:r>
    </w:p>
    <w:p w:rsidR="00847B00" w:rsidRPr="00847B00" w:rsidRDefault="00847B00" w:rsidP="00847B00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B00">
        <w:rPr>
          <w:rFonts w:ascii="Times New Roman" w:hAnsi="Times New Roman"/>
          <w:sz w:val="24"/>
          <w:szCs w:val="24"/>
          <w:lang w:eastAsia="ru-RU"/>
        </w:rPr>
        <w:t>В мероприятии приняли участие 18 хозяйствующих субъектов (местные сельхозтоваропроизводители, товаропроизводители других муниципалитетов, местное население).</w:t>
      </w:r>
    </w:p>
    <w:p w:rsidR="00847B00" w:rsidRPr="00847B00" w:rsidRDefault="00847B00" w:rsidP="00847B00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B00">
        <w:rPr>
          <w:rFonts w:ascii="Times New Roman" w:hAnsi="Times New Roman"/>
          <w:sz w:val="24"/>
          <w:szCs w:val="24"/>
          <w:lang w:eastAsia="ru-RU"/>
        </w:rPr>
        <w:t>На ярмарке в ассортименте были представлены сельскохозяйственная, мясная и молочная продукция, выпечка, свежий мед, свежие шашлыки и многое другое.</w:t>
      </w:r>
    </w:p>
    <w:p w:rsidR="00847B00" w:rsidRPr="00847B00" w:rsidRDefault="00847B00" w:rsidP="00847B00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B00">
        <w:rPr>
          <w:rFonts w:ascii="Times New Roman" w:hAnsi="Times New Roman"/>
          <w:sz w:val="24"/>
          <w:szCs w:val="24"/>
          <w:lang w:eastAsia="ru-RU"/>
        </w:rPr>
        <w:t xml:space="preserve">Для поощрения участников сельскохозяйственной ярмарки была выделена сумма в 20,0 тыс. руб. </w:t>
      </w:r>
    </w:p>
    <w:p w:rsidR="00847B00" w:rsidRPr="00847B00" w:rsidRDefault="00847B00" w:rsidP="00847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B0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реализация народных проектов в сфере агропромышленного комплекса, прошедших отбор в рамках проекта «Народный бюджет» на 2022 год – реализовано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47B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проекта:</w:t>
      </w:r>
    </w:p>
    <w:p w:rsidR="00847B00" w:rsidRPr="00847B00" w:rsidRDefault="00847B00" w:rsidP="00847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B00">
        <w:rPr>
          <w:rFonts w:ascii="Times New Roman" w:eastAsia="Times New Roman" w:hAnsi="Times New Roman"/>
          <w:sz w:val="24"/>
          <w:szCs w:val="24"/>
          <w:lang w:eastAsia="ru-RU"/>
        </w:rPr>
        <w:t>- Приобретение оборудования для производства хлебобулочных изделий в пгт. Троицко-Печорск ИП Петухова С.А;</w:t>
      </w:r>
    </w:p>
    <w:p w:rsidR="00847B00" w:rsidRPr="00847B00" w:rsidRDefault="00847B00" w:rsidP="00847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B00">
        <w:rPr>
          <w:rFonts w:ascii="Times New Roman" w:eastAsia="Times New Roman" w:hAnsi="Times New Roman"/>
          <w:sz w:val="24"/>
          <w:szCs w:val="24"/>
          <w:lang w:eastAsia="ru-RU"/>
        </w:rPr>
        <w:t>-Приобретение оборудования для производства хлебобулочных изделий в пст. Комсомольск-на-Печоре ИП Сидоренкова И.И.</w:t>
      </w:r>
    </w:p>
    <w:p w:rsidR="0022092C" w:rsidRPr="0022092C" w:rsidRDefault="0022092C" w:rsidP="0022092C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92C">
        <w:rPr>
          <w:rFonts w:ascii="Times New Roman" w:hAnsi="Times New Roman"/>
          <w:sz w:val="24"/>
          <w:szCs w:val="24"/>
          <w:lang w:eastAsia="ru-RU"/>
        </w:rPr>
        <w:t>В течение 2022 года по Соглашениям о сотрудничестве в сфере развития сельского хозяйства, заключенных с Министерством сельского хозяйства и потребительского рынка Республики Коми, производством сельскохозяйственной продукции, сырья и продовольствия на территории района занимались 5 крестьянских (фермерских) хозяйств и 1 потребительское общество.</w:t>
      </w:r>
    </w:p>
    <w:p w:rsidR="0022092C" w:rsidRPr="0022092C" w:rsidRDefault="0022092C" w:rsidP="0022092C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92C">
        <w:rPr>
          <w:rFonts w:ascii="Times New Roman" w:hAnsi="Times New Roman"/>
          <w:sz w:val="24"/>
          <w:szCs w:val="24"/>
          <w:lang w:eastAsia="ru-RU"/>
        </w:rPr>
        <w:t>За отчетный период субъектами АПК произведено:</w:t>
      </w:r>
    </w:p>
    <w:p w:rsidR="0022092C" w:rsidRPr="0022092C" w:rsidRDefault="0022092C" w:rsidP="0022092C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92C">
        <w:rPr>
          <w:rFonts w:ascii="Times New Roman" w:hAnsi="Times New Roman"/>
          <w:sz w:val="24"/>
          <w:szCs w:val="24"/>
          <w:lang w:eastAsia="ru-RU"/>
        </w:rPr>
        <w:t xml:space="preserve"> - молока — 157,0 тонны, что составляет 95,4 % от показателей производства молока за аналогичный период прошлого года, </w:t>
      </w:r>
    </w:p>
    <w:p w:rsidR="0022092C" w:rsidRDefault="0022092C" w:rsidP="0022092C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92C">
        <w:rPr>
          <w:rFonts w:ascii="Times New Roman" w:hAnsi="Times New Roman"/>
          <w:sz w:val="24"/>
          <w:szCs w:val="24"/>
          <w:lang w:eastAsia="ru-RU"/>
        </w:rPr>
        <w:t>-  мяса – 6,8 тонны. Производство мяса составляет 40,5% от показателей прошлого года.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2092C" w:rsidRDefault="0022092C" w:rsidP="0022092C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92C">
        <w:rPr>
          <w:rFonts w:ascii="Times New Roman" w:hAnsi="Times New Roman"/>
          <w:sz w:val="24"/>
          <w:szCs w:val="24"/>
          <w:lang w:eastAsia="ru-RU"/>
        </w:rPr>
        <w:t>В 2022 году крестьянскими (фермерскими) хозяйствами района было заготовлено 215,0 тонн сена, что в 2,1 раза больше, чем в 2021 году.</w:t>
      </w:r>
    </w:p>
    <w:p w:rsidR="0022092C" w:rsidRDefault="0022092C" w:rsidP="0022092C">
      <w:pPr>
        <w:widowControl w:val="0"/>
        <w:spacing w:after="0" w:line="276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092C" w:rsidRPr="0022092C" w:rsidRDefault="0022092C" w:rsidP="0022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092C">
        <w:rPr>
          <w:rFonts w:ascii="Times New Roman" w:hAnsi="Times New Roman"/>
          <w:sz w:val="24"/>
          <w:szCs w:val="24"/>
        </w:rPr>
        <w:t>За 2022 год от личных подсобных хозяйств граждан закуплено 20,0 тонн картофеля.</w:t>
      </w:r>
    </w:p>
    <w:p w:rsidR="0022092C" w:rsidRPr="0022092C" w:rsidRDefault="0022092C" w:rsidP="0022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092C">
        <w:rPr>
          <w:rFonts w:ascii="Times New Roman" w:hAnsi="Times New Roman"/>
          <w:sz w:val="24"/>
          <w:szCs w:val="24"/>
        </w:rPr>
        <w:t>Государственная поддержка, оказанная субъектам малого предпринимательства Троицко - Печорского района за 2022 год всего составила 4444,0 тыс. рублей, в том числе:</w:t>
      </w:r>
    </w:p>
    <w:p w:rsidR="0022092C" w:rsidRPr="0022092C" w:rsidRDefault="0022092C" w:rsidP="0022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092C">
        <w:rPr>
          <w:rFonts w:ascii="Times New Roman" w:hAnsi="Times New Roman"/>
          <w:sz w:val="24"/>
          <w:szCs w:val="24"/>
        </w:rPr>
        <w:t>- в виде субсидии на возмещение части затрат на содержание сельскохозяйственных животных и взрослой птицы в размере 1 724,0 тыс. рублей;</w:t>
      </w:r>
    </w:p>
    <w:p w:rsidR="0022092C" w:rsidRPr="0022092C" w:rsidRDefault="0022092C" w:rsidP="0022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092C">
        <w:rPr>
          <w:rFonts w:ascii="Times New Roman" w:hAnsi="Times New Roman"/>
          <w:sz w:val="24"/>
          <w:szCs w:val="24"/>
        </w:rPr>
        <w:t>-  в виде субсидий на создание и обустройство приюта для животных в размере 2 600,0 тыс. рублей;</w:t>
      </w:r>
    </w:p>
    <w:p w:rsidR="0022092C" w:rsidRPr="0022092C" w:rsidRDefault="0022092C" w:rsidP="002209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092C">
        <w:rPr>
          <w:rFonts w:ascii="Times New Roman" w:hAnsi="Times New Roman"/>
          <w:sz w:val="24"/>
          <w:szCs w:val="24"/>
        </w:rPr>
        <w:t xml:space="preserve">- в виде субсидии на возмещение части затрат на закупку сельскохозяйственной продукции от личных подсобных хозяйств граждан -  120,0 тыс. рублей.       </w:t>
      </w:r>
    </w:p>
    <w:p w:rsidR="00863E11" w:rsidRPr="00547579" w:rsidRDefault="00863E11" w:rsidP="00BB719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E11" w:rsidRPr="00BB60E4" w:rsidRDefault="00863E11" w:rsidP="00F770CD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left="-14"/>
        <w:rPr>
          <w:rFonts w:ascii="Times New Roman" w:hAnsi="Times New Roman"/>
          <w:b/>
          <w:sz w:val="28"/>
          <w:szCs w:val="28"/>
          <w:lang w:eastAsia="ru-RU"/>
        </w:rPr>
      </w:pPr>
      <w:r w:rsidRPr="00F770CD">
        <w:rPr>
          <w:rFonts w:ascii="Times New Roman" w:hAnsi="Times New Roman"/>
          <w:b/>
          <w:sz w:val="24"/>
          <w:szCs w:val="24"/>
        </w:rPr>
        <w:t>Подпрограмма</w:t>
      </w:r>
      <w:r w:rsidR="0092340D">
        <w:rPr>
          <w:rFonts w:ascii="Times New Roman" w:hAnsi="Times New Roman"/>
          <w:b/>
          <w:sz w:val="24"/>
          <w:szCs w:val="24"/>
        </w:rPr>
        <w:t xml:space="preserve"> </w:t>
      </w:r>
      <w:r w:rsidRPr="00F770CD">
        <w:rPr>
          <w:rFonts w:ascii="Times New Roman" w:hAnsi="Times New Roman"/>
          <w:b/>
          <w:sz w:val="24"/>
          <w:szCs w:val="24"/>
        </w:rPr>
        <w:t xml:space="preserve"> «Поддержка некоммерческих</w:t>
      </w:r>
      <w:r w:rsidR="0092340D">
        <w:rPr>
          <w:rFonts w:ascii="Times New Roman" w:hAnsi="Times New Roman"/>
          <w:b/>
          <w:sz w:val="24"/>
          <w:szCs w:val="24"/>
        </w:rPr>
        <w:t xml:space="preserve"> общественных организаций</w:t>
      </w:r>
      <w:r w:rsidR="00913E15">
        <w:rPr>
          <w:rFonts w:ascii="Times New Roman" w:hAnsi="Times New Roman"/>
          <w:b/>
          <w:sz w:val="24"/>
          <w:szCs w:val="24"/>
        </w:rPr>
        <w:t xml:space="preserve"> </w:t>
      </w:r>
      <w:r w:rsidR="0092340D">
        <w:rPr>
          <w:rFonts w:ascii="Times New Roman" w:hAnsi="Times New Roman"/>
          <w:b/>
          <w:bCs/>
          <w:sz w:val="24"/>
          <w:szCs w:val="24"/>
          <w:lang w:eastAsia="ru-RU"/>
        </w:rPr>
        <w:t>(далее - Подпрограмма 3</w:t>
      </w:r>
      <w:r w:rsidRPr="00BB60E4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92340D" w:rsidRDefault="00863E11" w:rsidP="009234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70CD"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 w:rsidR="0092340D">
        <w:rPr>
          <w:rFonts w:ascii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92340D" w:rsidRPr="0092340D">
        <w:rPr>
          <w:rFonts w:ascii="Times New Roman" w:hAnsi="Times New Roman"/>
          <w:sz w:val="24"/>
          <w:szCs w:val="24"/>
        </w:rPr>
        <w:t>Содействие развитию социально ориентированных некоммерческих организаций</w:t>
      </w:r>
      <w:r w:rsidR="0092340D">
        <w:rPr>
          <w:rFonts w:ascii="Times New Roman" w:hAnsi="Times New Roman"/>
          <w:sz w:val="24"/>
          <w:szCs w:val="24"/>
        </w:rPr>
        <w:t>.</w:t>
      </w:r>
      <w:r w:rsidR="0092340D" w:rsidRPr="00775DA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340D" w:rsidRPr="0092340D" w:rsidRDefault="0092340D" w:rsidP="0092340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D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Получателем финансовой поддержки в отчетном году в рамках конкурсного отбора стала Троицко-Печорская районная организация ветеранов и ТОС «Боровик».  </w:t>
      </w:r>
    </w:p>
    <w:p w:rsidR="0092340D" w:rsidRPr="0092340D" w:rsidRDefault="0092340D" w:rsidP="0092340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D">
        <w:rPr>
          <w:rFonts w:ascii="Times New Roman" w:eastAsia="Times New Roman" w:hAnsi="Times New Roman"/>
          <w:sz w:val="24"/>
          <w:szCs w:val="24"/>
          <w:lang w:eastAsia="ru-RU"/>
        </w:rPr>
        <w:t>Субсидия на поддержку социально ориентированных некоммерческих организаций предоставлена:</w:t>
      </w:r>
    </w:p>
    <w:p w:rsidR="0092340D" w:rsidRPr="0092340D" w:rsidRDefault="0092340D" w:rsidP="0092340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D">
        <w:rPr>
          <w:rFonts w:ascii="Times New Roman" w:eastAsia="Times New Roman" w:hAnsi="Times New Roman"/>
          <w:sz w:val="24"/>
          <w:szCs w:val="24"/>
          <w:lang w:eastAsia="ru-RU"/>
        </w:rPr>
        <w:t xml:space="preserve"> 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Троицко-Печорского района в размере 245 512,98 рублей за счет республиканского бюджета Республики Коми – 35 512,98  рублей, бюджет муниципального района «Троицко-Печорский» - 210 000,00 рублей    на реализацию социально значимого проекта  «Все начинается с первички».</w:t>
      </w:r>
    </w:p>
    <w:p w:rsidR="0092340D" w:rsidRPr="0092340D" w:rsidRDefault="0092340D" w:rsidP="0092340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D">
        <w:rPr>
          <w:rFonts w:ascii="Times New Roman" w:eastAsia="Times New Roman" w:hAnsi="Times New Roman"/>
          <w:sz w:val="24"/>
          <w:szCs w:val="24"/>
          <w:lang w:eastAsia="ru-RU"/>
        </w:rPr>
        <w:t>Местной общественной организации территориальное общественное самоуправление пст. Мылва, пст. Белый Бор, пст. Шерляга «Боровик» в размере 105 219,85 рублей в том числе за счет средств бюджета муниципального района «Троицко-Печорский» в размере 90 000,58 рублей, за счет средств субсидии из республиканского бюджета Республики Коми в размере 15 219,85 рублей   на реализацию социально значимого проекта «Бабушка_ onlain.ru».</w:t>
      </w:r>
    </w:p>
    <w:p w:rsidR="00863E11" w:rsidRPr="00BC4ABB" w:rsidRDefault="00863E11" w:rsidP="00913E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ABB">
        <w:rPr>
          <w:rFonts w:ascii="Times New Roman" w:hAnsi="Times New Roman"/>
          <w:sz w:val="24"/>
          <w:szCs w:val="24"/>
          <w:lang w:eastAsia="ru-RU"/>
        </w:rPr>
        <w:t>В ходе подготовки к участию в конкурсе на получение финансовой поддержки среди социально ориентированных некоммерческих организаций, в том числе по сбору необходимых документов, подготовки к заключению Соглашений оказывалась информационно-консультационная поддержка социально ориентированным некоммерческим организациям. В отчетном году информационная и консультационная поддержка оказана двум социально ориентированным некоммерческим организациям.</w:t>
      </w:r>
    </w:p>
    <w:p w:rsidR="00863E11" w:rsidRPr="005A0389" w:rsidRDefault="00863E11" w:rsidP="005A03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ABB">
        <w:rPr>
          <w:rFonts w:ascii="Times New Roman" w:hAnsi="Times New Roman"/>
          <w:sz w:val="24"/>
          <w:szCs w:val="24"/>
          <w:lang w:eastAsia="ru-RU"/>
        </w:rPr>
        <w:t>Сформирован и размещен на официальном сайте администрации муниципального района «Троицко-Печорский» реестр социально ориентированных некоммерческих организаций - получателей муниципальной поддержки.</w:t>
      </w:r>
    </w:p>
    <w:p w:rsidR="00863E11" w:rsidRDefault="00863E11" w:rsidP="003874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6A5F" w:rsidRDefault="00C16A5F" w:rsidP="003874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6A5F">
        <w:rPr>
          <w:rFonts w:ascii="Times New Roman" w:hAnsi="Times New Roman"/>
          <w:sz w:val="24"/>
          <w:szCs w:val="24"/>
          <w:lang w:eastAsia="ru-RU"/>
        </w:rPr>
        <w:t>По итогам реализации данной муниципальной программы в 2022 году</w:t>
      </w:r>
      <w:r>
        <w:rPr>
          <w:rFonts w:ascii="Times New Roman" w:hAnsi="Times New Roman"/>
          <w:sz w:val="24"/>
          <w:szCs w:val="24"/>
          <w:lang w:eastAsia="ru-RU"/>
        </w:rPr>
        <w:t xml:space="preserve"> Достигнуты плановые значения 12</w:t>
      </w:r>
      <w:r w:rsidRPr="00C16A5F">
        <w:rPr>
          <w:rFonts w:ascii="Times New Roman" w:hAnsi="Times New Roman"/>
          <w:sz w:val="24"/>
          <w:szCs w:val="24"/>
          <w:lang w:eastAsia="ru-RU"/>
        </w:rPr>
        <w:t xml:space="preserve"> целевых</w:t>
      </w:r>
      <w:r>
        <w:rPr>
          <w:rFonts w:ascii="Times New Roman" w:hAnsi="Times New Roman"/>
          <w:sz w:val="24"/>
          <w:szCs w:val="24"/>
          <w:lang w:eastAsia="ru-RU"/>
        </w:rPr>
        <w:t xml:space="preserve"> индикаторов из 14</w:t>
      </w:r>
      <w:r w:rsidRPr="00C16A5F">
        <w:rPr>
          <w:rFonts w:ascii="Times New Roman" w:hAnsi="Times New Roman"/>
          <w:sz w:val="24"/>
          <w:szCs w:val="24"/>
          <w:lang w:eastAsia="ru-RU"/>
        </w:rPr>
        <w:t xml:space="preserve"> (приведено в пункте 2 доклада).</w:t>
      </w:r>
    </w:p>
    <w:p w:rsidR="00BB6ECC" w:rsidRDefault="00BB6ECC" w:rsidP="0064492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63E11" w:rsidRDefault="00863E11" w:rsidP="00F770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Default="00863E11" w:rsidP="00336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Итоги реализации муниципальной программы </w:t>
      </w:r>
      <w:r w:rsidR="00336A0B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="00ED392E" w:rsidRPr="00ED392E">
        <w:rPr>
          <w:rFonts w:ascii="Times New Roman" w:hAnsi="Times New Roman"/>
          <w:b/>
          <w:bCs/>
          <w:i/>
          <w:sz w:val="28"/>
          <w:szCs w:val="28"/>
          <w:lang w:eastAsia="ru-RU"/>
        </w:rPr>
        <w:t>Муниципальное управление</w:t>
      </w:r>
      <w:r w:rsidR="00336A0B">
        <w:rPr>
          <w:rFonts w:ascii="Times New Roman" w:hAnsi="Times New Roman"/>
          <w:b/>
          <w:bCs/>
          <w:i/>
          <w:sz w:val="28"/>
          <w:szCs w:val="28"/>
          <w:lang w:eastAsia="ru-RU"/>
        </w:rPr>
        <w:t>»</w:t>
      </w:r>
    </w:p>
    <w:p w:rsidR="00ED392E" w:rsidRDefault="00ED392E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П</w:t>
      </w:r>
      <w:r w:rsidRPr="00ED392E">
        <w:rPr>
          <w:rFonts w:ascii="Times New Roman" w:hAnsi="Times New Roman"/>
          <w:sz w:val="24"/>
          <w:szCs w:val="24"/>
          <w:lang w:eastAsia="ru-RU"/>
        </w:rPr>
        <w:t>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ED392E">
        <w:rPr>
          <w:rFonts w:ascii="Times New Roman" w:hAnsi="Times New Roman"/>
          <w:sz w:val="24"/>
          <w:szCs w:val="24"/>
          <w:lang w:eastAsia="ru-RU"/>
        </w:rPr>
        <w:t xml:space="preserve"> Повышение эффективности муниципального управления</w:t>
      </w:r>
    </w:p>
    <w:p w:rsidR="00336A0B" w:rsidRDefault="00336A0B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A0B">
        <w:rPr>
          <w:rFonts w:ascii="Times New Roman" w:hAnsi="Times New Roman"/>
          <w:sz w:val="24"/>
          <w:szCs w:val="24"/>
          <w:lang w:eastAsia="ru-RU"/>
        </w:rPr>
        <w:t>Программа состоит из 4 подпрограмм.</w:t>
      </w:r>
    </w:p>
    <w:p w:rsidR="00336A0B" w:rsidRPr="00DB6372" w:rsidRDefault="00336A0B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8E79D6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bookmark27"/>
      <w:r w:rsidRPr="005B7065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«</w:t>
      </w:r>
      <w:r w:rsidR="00ED392E" w:rsidRPr="00ED392E">
        <w:rPr>
          <w:rFonts w:ascii="Times New Roman" w:hAnsi="Times New Roman"/>
          <w:b/>
          <w:bCs/>
          <w:sz w:val="24"/>
          <w:szCs w:val="24"/>
          <w:lang w:eastAsia="ru-RU"/>
        </w:rPr>
        <w:t>Управление муниципальными финансами муниципального района «Троицко-Печорский»</w:t>
      </w:r>
      <w:r w:rsidRPr="005B7065">
        <w:rPr>
          <w:rFonts w:ascii="Times New Roman" w:hAnsi="Times New Roman"/>
          <w:b/>
          <w:bCs/>
          <w:sz w:val="24"/>
          <w:szCs w:val="24"/>
          <w:lang w:eastAsia="ru-RU"/>
        </w:rPr>
        <w:t>» (далее - Подпрограмма 1)</w:t>
      </w:r>
      <w:bookmarkEnd w:id="2"/>
    </w:p>
    <w:p w:rsidR="00A326D2" w:rsidRDefault="00863E11" w:rsidP="005B70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79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Цель Подпрограммы - </w:t>
      </w:r>
      <w:r w:rsidR="00A326D2" w:rsidRPr="00A326D2">
        <w:rPr>
          <w:rFonts w:ascii="Times New Roman" w:hAnsi="Times New Roman"/>
          <w:sz w:val="24"/>
          <w:szCs w:val="24"/>
        </w:rPr>
        <w:t>Сбалансированная и устойчивая бюджетная система</w:t>
      </w:r>
      <w:r w:rsidR="00A326D2">
        <w:rPr>
          <w:rFonts w:ascii="Times New Roman" w:hAnsi="Times New Roman"/>
          <w:sz w:val="24"/>
          <w:szCs w:val="24"/>
        </w:rPr>
        <w:t>.</w:t>
      </w:r>
    </w:p>
    <w:p w:rsidR="00863E11" w:rsidRPr="005B7065" w:rsidRDefault="00ED392E" w:rsidP="005B70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0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3E11" w:rsidRPr="005B7065">
        <w:rPr>
          <w:rFonts w:ascii="Times New Roman" w:hAnsi="Times New Roman"/>
          <w:sz w:val="24"/>
          <w:szCs w:val="24"/>
          <w:lang w:eastAsia="ru-RU"/>
        </w:rPr>
        <w:t>Бюджет района в прог</w:t>
      </w:r>
      <w:r w:rsidR="00863E11">
        <w:rPr>
          <w:rFonts w:ascii="Times New Roman" w:hAnsi="Times New Roman"/>
          <w:sz w:val="24"/>
          <w:szCs w:val="24"/>
          <w:lang w:eastAsia="ru-RU"/>
        </w:rPr>
        <w:t xml:space="preserve">раммном формате исполнен на </w:t>
      </w:r>
      <w:r w:rsidR="00486DE7" w:rsidRPr="00134A85">
        <w:rPr>
          <w:rFonts w:ascii="Times New Roman" w:hAnsi="Times New Roman"/>
          <w:sz w:val="24"/>
          <w:szCs w:val="24"/>
          <w:lang w:eastAsia="ru-RU"/>
        </w:rPr>
        <w:t>50,6</w:t>
      </w:r>
      <w:r w:rsidR="00863E11" w:rsidRPr="005B7065">
        <w:rPr>
          <w:rFonts w:ascii="Times New Roman" w:hAnsi="Times New Roman"/>
          <w:sz w:val="24"/>
          <w:szCs w:val="24"/>
          <w:lang w:eastAsia="ru-RU"/>
        </w:rPr>
        <w:t xml:space="preserve"> % от общего объема расходов.</w:t>
      </w:r>
    </w:p>
    <w:p w:rsidR="00863E11" w:rsidRPr="005B7065" w:rsidRDefault="00AD4D10" w:rsidP="005B70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2022</w:t>
      </w:r>
      <w:r w:rsidR="00863E11" w:rsidRPr="005B7065">
        <w:rPr>
          <w:rFonts w:ascii="Times New Roman" w:hAnsi="Times New Roman"/>
          <w:sz w:val="24"/>
          <w:szCs w:val="24"/>
          <w:lang w:eastAsia="ru-RU"/>
        </w:rPr>
        <w:t xml:space="preserve"> год бюджет муниципального района «Троицко-Печорский» исполнен с превышением доходов над расходами (профицитом) в сумме </w:t>
      </w:r>
      <w:r>
        <w:rPr>
          <w:rFonts w:ascii="Times New Roman" w:hAnsi="Times New Roman"/>
          <w:sz w:val="24"/>
          <w:szCs w:val="24"/>
          <w:lang w:eastAsia="ru-RU"/>
        </w:rPr>
        <w:t>170,6 млн</w:t>
      </w:r>
      <w:r w:rsidR="00863E11" w:rsidRPr="005B7065">
        <w:rPr>
          <w:rFonts w:ascii="Times New Roman" w:hAnsi="Times New Roman"/>
          <w:sz w:val="24"/>
          <w:szCs w:val="24"/>
          <w:lang w:eastAsia="ru-RU"/>
        </w:rPr>
        <w:t xml:space="preserve">. руб., что соответствует требованиям бюджетного законодательства. </w:t>
      </w:r>
    </w:p>
    <w:p w:rsidR="00863E11" w:rsidRPr="005B7065" w:rsidRDefault="00863E11" w:rsidP="005B70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065">
        <w:rPr>
          <w:rFonts w:ascii="Times New Roman" w:hAnsi="Times New Roman"/>
          <w:sz w:val="24"/>
          <w:szCs w:val="24"/>
          <w:lang w:eastAsia="ru-RU"/>
        </w:rPr>
        <w:t>Просроченная кредиторская задолженность получателей средств бюджета муниципального района «Троицко-Печор</w:t>
      </w:r>
      <w:r w:rsidR="00134A85">
        <w:rPr>
          <w:rFonts w:ascii="Times New Roman" w:hAnsi="Times New Roman"/>
          <w:sz w:val="24"/>
          <w:szCs w:val="24"/>
          <w:lang w:eastAsia="ru-RU"/>
        </w:rPr>
        <w:t>ский» по состоянию на 01.01.2023</w:t>
      </w:r>
      <w:r w:rsidRPr="005B7065">
        <w:rPr>
          <w:rFonts w:ascii="Times New Roman" w:hAnsi="Times New Roman"/>
          <w:sz w:val="24"/>
          <w:szCs w:val="24"/>
          <w:lang w:eastAsia="ru-RU"/>
        </w:rPr>
        <w:t xml:space="preserve"> года отсутствует. Муниципальный долг муниципального района «Троицко-Печор</w:t>
      </w:r>
      <w:r w:rsidR="00134A85">
        <w:rPr>
          <w:rFonts w:ascii="Times New Roman" w:hAnsi="Times New Roman"/>
          <w:sz w:val="24"/>
          <w:szCs w:val="24"/>
          <w:lang w:eastAsia="ru-RU"/>
        </w:rPr>
        <w:t>ский» по состоянию на 01.01.2023</w:t>
      </w:r>
      <w:r w:rsidRPr="005B7065">
        <w:rPr>
          <w:rFonts w:ascii="Times New Roman" w:hAnsi="Times New Roman"/>
          <w:sz w:val="24"/>
          <w:szCs w:val="24"/>
          <w:lang w:eastAsia="ru-RU"/>
        </w:rPr>
        <w:t xml:space="preserve"> года отсутствует.</w:t>
      </w:r>
    </w:p>
    <w:p w:rsidR="00863E11" w:rsidRPr="005B7065" w:rsidRDefault="00863E11" w:rsidP="005B70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065">
        <w:rPr>
          <w:rFonts w:ascii="Times New Roman" w:hAnsi="Times New Roman"/>
          <w:sz w:val="24"/>
          <w:szCs w:val="24"/>
          <w:lang w:eastAsia="ru-RU"/>
        </w:rPr>
        <w:t xml:space="preserve">Муниципальному району бюджетные кредиты не предоставлялись. Кредиторской задолженности по бюджетным кредитам нет. </w:t>
      </w:r>
    </w:p>
    <w:p w:rsidR="00863E11" w:rsidRDefault="00134A85" w:rsidP="005B70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Бюджетная отчетность за 2022</w:t>
      </w:r>
      <w:r w:rsidR="00863E11" w:rsidRPr="005B7065">
        <w:rPr>
          <w:rFonts w:ascii="Times New Roman" w:hAnsi="Times New Roman"/>
          <w:sz w:val="24"/>
          <w:szCs w:val="24"/>
          <w:lang w:eastAsia="ru-RU"/>
        </w:rPr>
        <w:t xml:space="preserve"> год сформирована и представлена в Министерство финансов Республики Коми в установленные сроки.</w:t>
      </w:r>
    </w:p>
    <w:p w:rsidR="00BA5AD2" w:rsidRPr="008E79D6" w:rsidRDefault="00BA5AD2" w:rsidP="005B70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8E79D6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3" w:name="bookmark28"/>
      <w:r w:rsidRPr="00E627E3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«</w:t>
      </w:r>
      <w:r w:rsidR="00A326D2" w:rsidRPr="00A326D2">
        <w:rPr>
          <w:rFonts w:ascii="Times New Roman" w:hAnsi="Times New Roman"/>
          <w:b/>
          <w:bCs/>
          <w:sz w:val="24"/>
          <w:szCs w:val="24"/>
          <w:lang w:eastAsia="ru-RU"/>
        </w:rPr>
        <w:t>Управление муниципальным имуществом муниципального района «Троицко-Печорский»»</w:t>
      </w:r>
      <w:r w:rsidRPr="00E627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(далее - Подпрограмма 2)</w:t>
      </w:r>
      <w:bookmarkEnd w:id="3"/>
    </w:p>
    <w:p w:rsidR="00A326D2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79D6">
        <w:rPr>
          <w:rFonts w:ascii="Times New Roman" w:hAnsi="Times New Roman"/>
          <w:sz w:val="24"/>
          <w:szCs w:val="24"/>
          <w:lang w:eastAsia="ru-RU"/>
        </w:rPr>
        <w:t xml:space="preserve">             Целью Подпрограммы</w:t>
      </w:r>
      <w:r w:rsidR="00A326D2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8E79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6D2" w:rsidRPr="00A326D2">
        <w:rPr>
          <w:rFonts w:ascii="Times New Roman" w:hAnsi="Times New Roman"/>
          <w:sz w:val="24"/>
          <w:szCs w:val="24"/>
          <w:lang w:eastAsia="ru-RU"/>
        </w:rPr>
        <w:t>Повышение эффективности управления муниципальным имуществом муниципального района «Троицко-Печорский»</w:t>
      </w:r>
      <w:r w:rsidRPr="008E79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3E11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79D6">
        <w:rPr>
          <w:rFonts w:ascii="Times New Roman" w:hAnsi="Times New Roman"/>
          <w:sz w:val="24"/>
          <w:szCs w:val="24"/>
          <w:lang w:eastAsia="ru-RU"/>
        </w:rPr>
        <w:t xml:space="preserve">            В процессе </w:t>
      </w:r>
      <w:r w:rsidR="00A326D2">
        <w:rPr>
          <w:rFonts w:ascii="Times New Roman" w:hAnsi="Times New Roman"/>
          <w:sz w:val="24"/>
          <w:szCs w:val="24"/>
          <w:lang w:eastAsia="ru-RU"/>
        </w:rPr>
        <w:t>реализации Подпрограммы, за 2022</w:t>
      </w:r>
      <w:r w:rsidRPr="008E79D6">
        <w:rPr>
          <w:rFonts w:ascii="Times New Roman" w:hAnsi="Times New Roman"/>
          <w:sz w:val="24"/>
          <w:szCs w:val="24"/>
          <w:lang w:eastAsia="ru-RU"/>
        </w:rPr>
        <w:t xml:space="preserve"> отчетный год достигнуты следующие основные результаты:</w:t>
      </w:r>
    </w:p>
    <w:p w:rsidR="009E4DC8" w:rsidRDefault="009E4DC8" w:rsidP="009E4DC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реализации национального проекта «Жилье и городская среда», в соответствие с муниципальной адресной Программой «Переселение граждан из аварийного жилищного фонда на территории муниципального района «Троицко-Печорский» на 2019 - 2025 годы», приобретены в муниципальную собственность на вторичном  рынке жилья 9 жилых помещений – благоустроенных квартир в многоквартирных жилых домах на территории пгт. Троицко-Печорск. Переселены граждане из двух аварийных домов, расположенных  в пст. Нижняя Омра. 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Сняты с кадастрового учета многоквартирные жилые дома, признанные аварийными и непригодными для проживания, расселенные по программе Переселения граждан из аварийного жилищного фонда: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bCs/>
          <w:sz w:val="24"/>
          <w:szCs w:val="24"/>
          <w:lang w:eastAsia="ru-RU"/>
        </w:rPr>
        <w:t>- пст. Митрофан-Дикост, ул. Школьная, д.5;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bCs/>
          <w:sz w:val="24"/>
          <w:szCs w:val="24"/>
          <w:lang w:eastAsia="ru-RU"/>
        </w:rPr>
        <w:t>-пст. Мирный, ул. Сосновая, д.1;</w:t>
      </w:r>
    </w:p>
    <w:p w:rsid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bCs/>
          <w:sz w:val="24"/>
          <w:szCs w:val="24"/>
          <w:lang w:eastAsia="ru-RU"/>
        </w:rPr>
        <w:t>-пст. Мирный, ул. Печорская, д.3.</w:t>
      </w:r>
      <w:r w:rsidR="00AA7E94" w:rsidRPr="00AA7E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По состоянию на 31.12.2022 года в реестре муниципального жилищного фонда МР «Троицко-Печорский» состоят – 2933 жилых помещений.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За 2022 год заключено 82 договора найма. Из них: 4 договоров маневренного фонда,8 договоров коммерческого найма, 6 договоров найма служебного жилого помещения, 6 договоров найма специализированного жилищного фонда (дети-сироты) и 58 договора социального найма. Кроме того составлены и заключены 77 дополнительных соглашений к договорам социального найма. </w:t>
      </w:r>
    </w:p>
    <w:p w:rsid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За 2022 год приватизировано 36 квартиры. Общая площадь приватизированного жилья 1722,6 кв.м., расприватизированы 3 квартиры  общей площадью 135,1 кв.м.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E4DC8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31.12.2022 года  действуют 18 договоров аренды муниципального имущества, в том числе недвижимого муниципального имущества- 11, движимого -7.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Поступило в бюджет района арендных платежей за пользование муниципальным имуществом  - 4 581 283,65 руб.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течение 2022 года направлено 3 претензии должникам   на сумму 84 837,26 руб., в том числе аренда – 75 634,13  руб., пени -9 203,13 руб., оплачено 46 107,38 руб., в т.ч. аренда – 43 530,00 руб., пени – 2 577,38 руб.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Подано в Арбитражный суд одно исковое заявление в отношении МУП «Стандарт» по двум договорам аренды муниципального имущества. Удовлетворена к взысканию задолженность по арендной плате в сумме 32 104,13 руб. и  пеня в сумме 6 625,75 руб. 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 2022 год подготовлены и заключены: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sz w:val="24"/>
          <w:szCs w:val="24"/>
          <w:lang w:eastAsia="ru-RU"/>
        </w:rPr>
        <w:t xml:space="preserve">- 17 договоров безвозмездного пользования движимым муниципальным имуществом с администрациями городского и сельскими поселениями района; передано в безвозмездное пользование имущество: мобильные комплекты светосигнального оборудования для вертолетных площадок, рупоры мегафоны с аккумулятором и мегафон с плеером; </w:t>
      </w:r>
    </w:p>
    <w:p w:rsidR="009E4DC8" w:rsidRPr="009E4DC8" w:rsidRDefault="009E4DC8" w:rsidP="009E4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DC8">
        <w:rPr>
          <w:rFonts w:ascii="Times New Roman" w:eastAsia="Times New Roman" w:hAnsi="Times New Roman"/>
          <w:sz w:val="24"/>
          <w:szCs w:val="24"/>
          <w:lang w:eastAsia="ru-RU"/>
        </w:rPr>
        <w:t>- 10 постановлений на согласование списания движимого муниципального имущества в количестве 82 единицы, закрепленного за муниципальными учреждениями.</w:t>
      </w:r>
    </w:p>
    <w:p w:rsidR="009F7C95" w:rsidRPr="009F7C95" w:rsidRDefault="009F7C95" w:rsidP="00BA5A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9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Продолжена работа по регистрации права муниципальной собственности муниципального района «Троицко-Печорский» на объекты недвижимого  имущества – жилые помещения, состоящие в реестре муниципальной собственности. Количество зарегистрированных в муниципальную собственность квартир - 67.      </w:t>
      </w:r>
    </w:p>
    <w:p w:rsidR="009F7C95" w:rsidRPr="009F7C95" w:rsidRDefault="009F7C95" w:rsidP="009F7C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целях поддержки субъектов малого и среднего предпринимательства предоставлены в аренду предпринимателям  три объекта недвижимого муниципального  имущества – здание по ул. Захарова, д.26 в пгт. Троицко-Печорск, помещение для торговой деятельности по ул. Октябрьской, д.6а в пгт. Троицко-Печорск (перезаключен на новый срок), здание ангара в пст. Знаменка (также перезаключен на новый срок).</w:t>
      </w:r>
    </w:p>
    <w:p w:rsidR="009F7C95" w:rsidRPr="009F7C95" w:rsidRDefault="009F7C95" w:rsidP="009F7C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рамках национального проекта «Образование» на безвозмездной основе принято в собственность муниципального района государственное имущество Республики Коми:</w:t>
      </w:r>
    </w:p>
    <w:p w:rsidR="009F7C95" w:rsidRPr="009F7C95" w:rsidRDefault="009F7C95" w:rsidP="009F7C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95">
        <w:rPr>
          <w:rFonts w:ascii="Times New Roman" w:eastAsia="Times New Roman" w:hAnsi="Times New Roman"/>
          <w:sz w:val="24"/>
          <w:szCs w:val="24"/>
          <w:lang w:eastAsia="ru-RU"/>
        </w:rPr>
        <w:t>для СОШ пст. Якша и СОШ Приуральский  – ноутбуки в количестве 42 шт. на сумму 3 417 960,00 руб.</w:t>
      </w:r>
    </w:p>
    <w:p w:rsidR="009F7C95" w:rsidRDefault="009F7C95" w:rsidP="009F7C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95">
        <w:rPr>
          <w:rFonts w:ascii="Times New Roman" w:eastAsia="Times New Roman" w:hAnsi="Times New Roman"/>
          <w:sz w:val="24"/>
          <w:szCs w:val="24"/>
          <w:lang w:eastAsia="ru-RU"/>
        </w:rPr>
        <w:t>С целью проведения мероприятий по сокращению объектов незавершенных строительством на территории Троицко-Печорского района на основании полученных экспертных заключений о непригодности для дальнейшей эксплуатации в отношении 3-х объектов незавершенных строительством в пст. Митрофан-Дикост проведены работы по разборке и списанию с реестра муниципальной собств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енности вышеуказанных объектов.</w:t>
      </w:r>
      <w:r w:rsidRPr="009F7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9F7C95" w:rsidRPr="009F7C95" w:rsidRDefault="009F7C95" w:rsidP="009F7C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9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Произведен ремонт автоцистерны ГАЗ-4616, переданной в аренду АО «КТК». </w:t>
      </w:r>
    </w:p>
    <w:p w:rsidR="009F7C95" w:rsidRPr="009F7C95" w:rsidRDefault="009F7C95" w:rsidP="009F7C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95">
        <w:rPr>
          <w:rFonts w:ascii="Times New Roman" w:eastAsia="Times New Roman" w:hAnsi="Times New Roman"/>
          <w:sz w:val="24"/>
          <w:szCs w:val="24"/>
          <w:lang w:eastAsia="ru-RU"/>
        </w:rPr>
        <w:t>С целью выполнения полномочий района по обеспечению граждан межмуниципальными пассажирскими перевозками заключены договоры на ремонт автобуса ПАЗ 32053 и автобуса ГАЗ-32212, находящихся в муниципальной казне района.</w:t>
      </w:r>
    </w:p>
    <w:p w:rsidR="009F7C95" w:rsidRPr="009F7C95" w:rsidRDefault="009F7C95" w:rsidP="009F7C9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95">
        <w:rPr>
          <w:rFonts w:ascii="Times New Roman" w:eastAsia="Times New Roman" w:hAnsi="Times New Roman"/>
          <w:sz w:val="24"/>
          <w:szCs w:val="24"/>
          <w:lang w:eastAsia="ru-RU"/>
        </w:rPr>
        <w:t>По поручению руководства Республики Коми для муниципального района «Троицко-Печорский» приобретена комбинированная дорожная машина (КДМ 253001). Машина прошла государственную регистрации в Госавтоинспекции ОМВД России по Троицко-Печорскому району. После оформления документов по передаче автомашины  в муниципальную собственность планируется передать ее в МБУ «Ресурс» для содержания автодорог, промывки и  опрессовки жилищного фонда района.</w:t>
      </w:r>
    </w:p>
    <w:p w:rsidR="00863E11" w:rsidRDefault="009F7C95" w:rsidP="009F7C9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За счет субсидии</w:t>
      </w:r>
      <w:r w:rsidRPr="009F7C95">
        <w:rPr>
          <w:rFonts w:ascii="Times New Roman" w:eastAsia="Times New Roman" w:hAnsi="Times New Roman"/>
          <w:sz w:val="24"/>
          <w:szCs w:val="24"/>
          <w:lang w:eastAsia="ru-RU"/>
        </w:rPr>
        <w:t xml:space="preserve">  из республиканского бюджета Республики Коми  на организацию  и оборудование муниципальных посадочных площадок, используемых для приема вертолетов, осуществляющих перевозки пассажиров и багажа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трудно</w:t>
      </w:r>
      <w:r w:rsidR="00950A88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населенные пункты, </w:t>
      </w:r>
      <w:r w:rsidRPr="009F7C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приобретены  два вагона-дома на шасси контейнерного типа с несъемной (собственной) ходовой частью, оборудованных под мобильное здание для ожидания пассажирских рейсов и местом для продажи билетов на общую сумму 3 800 000,00 руб.,  а также  приобретены три мобильные комплекта светосигнального оборудования для посадочных площадок на сумму 926 396,00 руб.</w:t>
      </w:r>
    </w:p>
    <w:p w:rsidR="009F7C95" w:rsidRDefault="00950A88" w:rsidP="009F7C9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Проведены </w:t>
      </w:r>
      <w:r w:rsidRPr="00950A88">
        <w:rPr>
          <w:rFonts w:ascii="Times New Roman" w:hAnsi="Times New Roman"/>
          <w:sz w:val="24"/>
          <w:szCs w:val="24"/>
          <w:lang w:eastAsia="ru-RU"/>
        </w:rPr>
        <w:t>мероприятия по выявлению правообладателей ранее учтенных объектов недвижимости на территории муниципального района «Троицко-Печ</w:t>
      </w:r>
      <w:r>
        <w:rPr>
          <w:rFonts w:ascii="Times New Roman" w:hAnsi="Times New Roman"/>
          <w:sz w:val="24"/>
          <w:szCs w:val="24"/>
          <w:lang w:eastAsia="ru-RU"/>
        </w:rPr>
        <w:t xml:space="preserve">орский». В рамках соглашений о </w:t>
      </w:r>
      <w:r w:rsidRPr="00950A88">
        <w:rPr>
          <w:rFonts w:ascii="Times New Roman" w:hAnsi="Times New Roman"/>
          <w:sz w:val="24"/>
          <w:szCs w:val="24"/>
          <w:lang w:eastAsia="ru-RU"/>
        </w:rPr>
        <w:t xml:space="preserve">взаимодействии направлялись запросы в ГБУ РК «РУТИКО» о предоставлении сведений о правообладателях ранее учтенных объектов недвижимости (квартир). На основании полученных ответов выявлено 286 ранее учтенных объектов  недвижимости, в отношении которых выявлены правообладатели. Количество принятых </w:t>
      </w:r>
      <w:r w:rsidRPr="00950A88">
        <w:rPr>
          <w:rFonts w:ascii="Times New Roman" w:hAnsi="Times New Roman"/>
          <w:sz w:val="24"/>
          <w:szCs w:val="24"/>
          <w:lang w:eastAsia="ru-RU"/>
        </w:rPr>
        <w:lastRenderedPageBreak/>
        <w:t>решений о выявлении правообладателей -6, количество ранее учтенных объектов недвижимости, в отношении которых в ЕГРН внесены сведения о правообладателях -5. Специалистами отдела проводилась работа с гражданами о необходимости   регистрации прав на объекты недвижимости путем подачи заявлений через МФЦ (устные консультации, письма-уведомления). В результате проделанной работы самостоятельно подали заявления на регистрацию ранее возникших прав 109 граждан Троицко-Печорского района.</w:t>
      </w:r>
    </w:p>
    <w:p w:rsidR="00BA5AD2" w:rsidRPr="00BA5AD2" w:rsidRDefault="00BA5AD2" w:rsidP="00BA5A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AD2">
        <w:rPr>
          <w:rFonts w:ascii="Times New Roman" w:hAnsi="Times New Roman"/>
          <w:sz w:val="24"/>
          <w:szCs w:val="24"/>
          <w:lang w:eastAsia="ru-RU"/>
        </w:rPr>
        <w:t>Для организации пассажирских перевозок в трудно</w:t>
      </w:r>
      <w:r>
        <w:rPr>
          <w:rFonts w:ascii="Times New Roman" w:hAnsi="Times New Roman"/>
          <w:sz w:val="24"/>
          <w:szCs w:val="24"/>
          <w:lang w:eastAsia="ru-RU"/>
        </w:rPr>
        <w:t xml:space="preserve">доступные </w:t>
      </w:r>
      <w:r w:rsidRPr="00BA5AD2">
        <w:rPr>
          <w:rFonts w:ascii="Times New Roman" w:hAnsi="Times New Roman"/>
          <w:sz w:val="24"/>
          <w:szCs w:val="24"/>
          <w:lang w:eastAsia="ru-RU"/>
        </w:rPr>
        <w:t>населен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BA5AD2">
        <w:rPr>
          <w:rFonts w:ascii="Times New Roman" w:hAnsi="Times New Roman"/>
          <w:sz w:val="24"/>
          <w:szCs w:val="24"/>
          <w:lang w:eastAsia="ru-RU"/>
        </w:rPr>
        <w:t>ые пункты Троицко-Печорского района выполнены кадастровые работы и поставлены на кадастровый учет земельные участки для использования в качестве посадочной площадки для приема вертолетов в с.Усть-Илыч, пст. Русаново, д. Еремеево.</w:t>
      </w:r>
    </w:p>
    <w:p w:rsidR="00BA5AD2" w:rsidRPr="00BA5AD2" w:rsidRDefault="00BA5AD2" w:rsidP="00BA5A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AD2">
        <w:rPr>
          <w:rFonts w:ascii="Times New Roman" w:hAnsi="Times New Roman"/>
          <w:sz w:val="24"/>
          <w:szCs w:val="24"/>
          <w:lang w:eastAsia="ru-RU"/>
        </w:rPr>
        <w:t xml:space="preserve">         В течение 2022 года заключены 3 договора аренды земельных участков с физическими лицами на общую площадь 5 458,0 кв. м. </w:t>
      </w:r>
    </w:p>
    <w:p w:rsidR="00BA5AD2" w:rsidRPr="00BA5AD2" w:rsidRDefault="00BA5AD2" w:rsidP="00BA5A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AD2">
        <w:rPr>
          <w:rFonts w:ascii="Times New Roman" w:hAnsi="Times New Roman"/>
          <w:sz w:val="24"/>
          <w:szCs w:val="24"/>
          <w:lang w:eastAsia="ru-RU"/>
        </w:rPr>
        <w:t xml:space="preserve">         Передано в собственность физическим лицам 2 земельных участка на территории сельских населенных пунктов района на общую площадь 2215,0 кв.м. Поступило в бюджет от продажи земельных участков 29 012,35 руб.</w:t>
      </w:r>
    </w:p>
    <w:p w:rsidR="00BA5AD2" w:rsidRPr="00BA5AD2" w:rsidRDefault="00BA5AD2" w:rsidP="00BA5A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AD2">
        <w:rPr>
          <w:rFonts w:ascii="Times New Roman" w:hAnsi="Times New Roman"/>
          <w:sz w:val="24"/>
          <w:szCs w:val="24"/>
          <w:lang w:eastAsia="ru-RU"/>
        </w:rPr>
        <w:t xml:space="preserve">         Принято 6 решений об использовании земель без предоставления земель и установления сервитутов на общую площадь 12 298,0 кв.м. под площадку для размещения строительной техники и строительных грузов в пст. Комсомольск-на-Печоре, а также для размещения сооружений связи в пст. Приуральский, с.Усть-Илыч, пст. Комсомольск-на-Печоре, пст. Мылва, пст. Якша.</w:t>
      </w:r>
    </w:p>
    <w:p w:rsidR="00BA5AD2" w:rsidRPr="00BA5AD2" w:rsidRDefault="00BA5AD2" w:rsidP="00BA5A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AD2">
        <w:rPr>
          <w:rFonts w:ascii="Times New Roman" w:hAnsi="Times New Roman"/>
          <w:sz w:val="24"/>
          <w:szCs w:val="24"/>
          <w:lang w:eastAsia="ru-RU"/>
        </w:rPr>
        <w:t xml:space="preserve">          Предоставлен в постоянное бессрочное пользование земельный участок  ГБУЗ РК «Троицко-Печорская ЦРБ» для размещения модульного ФАПа в пст. Мылва.</w:t>
      </w:r>
    </w:p>
    <w:p w:rsidR="00BA5AD2" w:rsidRPr="00BA5AD2" w:rsidRDefault="00BA5AD2" w:rsidP="00BA5A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AD2">
        <w:rPr>
          <w:rFonts w:ascii="Times New Roman" w:hAnsi="Times New Roman"/>
          <w:sz w:val="24"/>
          <w:szCs w:val="24"/>
          <w:lang w:eastAsia="ru-RU"/>
        </w:rPr>
        <w:t xml:space="preserve">         Специалистом отдела подана заявка в Росреестр на постановку на кадастровый учет и регистрацию права собственности физического лица на  индивидуальный жилой дом в пст. Приуральский.</w:t>
      </w:r>
    </w:p>
    <w:p w:rsidR="00BA5AD2" w:rsidRPr="00BA5AD2" w:rsidRDefault="00BA5AD2" w:rsidP="00BA5A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AD2">
        <w:rPr>
          <w:rFonts w:ascii="Times New Roman" w:hAnsi="Times New Roman"/>
          <w:sz w:val="24"/>
          <w:szCs w:val="24"/>
          <w:lang w:eastAsia="ru-RU"/>
        </w:rPr>
        <w:t xml:space="preserve">         Поставлены на кадастровый учет 19 населенных пунктов Троицко-Печорского района и 85 территориальных зон   в населенных пунктах - пст. Мылва, пст. Нижняя Омра, пст. Якша, пст. Знаменка.     </w:t>
      </w:r>
    </w:p>
    <w:p w:rsidR="00BA5AD2" w:rsidRPr="00BA5AD2" w:rsidRDefault="00BA5AD2" w:rsidP="00BA5A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AD2">
        <w:rPr>
          <w:rFonts w:ascii="Times New Roman" w:hAnsi="Times New Roman"/>
          <w:sz w:val="24"/>
          <w:szCs w:val="24"/>
          <w:lang w:eastAsia="ru-RU"/>
        </w:rPr>
        <w:t xml:space="preserve">         По состоянию на 31.12.2022 года действуют 302 договора аренды земельных участков, в том числе с юридическими лицами-54 на общую площадь земельных участков 160138,97 кв.м., с физическими лицами – 248 на общую площадь земельных участков  530719,0 кв.м.</w:t>
      </w:r>
    </w:p>
    <w:p w:rsidR="00BA5AD2" w:rsidRPr="00BA5AD2" w:rsidRDefault="00BA5AD2" w:rsidP="00BA5A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AD2">
        <w:rPr>
          <w:rFonts w:ascii="Times New Roman" w:hAnsi="Times New Roman"/>
          <w:sz w:val="24"/>
          <w:szCs w:val="24"/>
          <w:lang w:eastAsia="ru-RU"/>
        </w:rPr>
        <w:t xml:space="preserve">         Поступило в бюджет от аренды земельных участков – 161 646,72   руб. </w:t>
      </w:r>
    </w:p>
    <w:p w:rsidR="00BA5AD2" w:rsidRDefault="00BA5AD2" w:rsidP="00BA5A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AD2">
        <w:rPr>
          <w:rFonts w:ascii="Times New Roman" w:hAnsi="Times New Roman"/>
          <w:sz w:val="24"/>
          <w:szCs w:val="24"/>
          <w:lang w:eastAsia="ru-RU"/>
        </w:rPr>
        <w:t xml:space="preserve">         В 2022 году  предъявлено 17 претензий должникам на сумму 38822,16 руб., в том числе аренда – 35405,92 руб. пеня – 3416,24 руб., оплачено после получения претензий  на 19973,27 руб.,  том числе аренда -19119,85 руб. пеня – 853,42 руб.</w:t>
      </w:r>
    </w:p>
    <w:p w:rsidR="00BA5AD2" w:rsidRPr="008E79D6" w:rsidRDefault="00BA5AD2" w:rsidP="00BA5A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8E79D6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4" w:name="bookmark25"/>
      <w:r w:rsidRPr="008E79D6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«Электронный муниципалитет» (далее - Подпрограмма 3)</w:t>
      </w:r>
      <w:bookmarkEnd w:id="4"/>
    </w:p>
    <w:p w:rsidR="00A326D2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79D6">
        <w:rPr>
          <w:rFonts w:ascii="Times New Roman" w:hAnsi="Times New Roman"/>
          <w:sz w:val="24"/>
          <w:szCs w:val="24"/>
          <w:lang w:eastAsia="ru-RU"/>
        </w:rPr>
        <w:t xml:space="preserve">Цель подпрограммы - </w:t>
      </w:r>
      <w:r w:rsidR="00A326D2" w:rsidRPr="00400A97">
        <w:rPr>
          <w:rFonts w:ascii="Times New Roman" w:hAnsi="Times New Roman"/>
          <w:sz w:val="24"/>
          <w:szCs w:val="24"/>
        </w:rPr>
        <w:t>Повышение уровня открытости и прозрачности деятельности администрации муниципального района «Троицко-Печорский»</w:t>
      </w:r>
      <w:r w:rsidR="00A326D2">
        <w:rPr>
          <w:rFonts w:ascii="Times New Roman" w:hAnsi="Times New Roman"/>
          <w:sz w:val="24"/>
          <w:szCs w:val="24"/>
        </w:rPr>
        <w:t>.</w:t>
      </w:r>
    </w:p>
    <w:p w:rsidR="00863E11" w:rsidRPr="008E79D6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79D6">
        <w:rPr>
          <w:rFonts w:ascii="Times New Roman" w:hAnsi="Times New Roman"/>
          <w:sz w:val="24"/>
          <w:szCs w:val="24"/>
          <w:lang w:eastAsia="ru-RU"/>
        </w:rPr>
        <w:t>За счет средств Подпрограммы оплачена аренда каналов спутниковой связи для обеспечения функционирования сотовой связи в труднодоступных и малонаселенных сельских населенных пунктах Троицко-Печорского района.</w:t>
      </w:r>
    </w:p>
    <w:p w:rsidR="00863E11" w:rsidRPr="00233DB5" w:rsidRDefault="00863E11" w:rsidP="000B55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DB5">
        <w:rPr>
          <w:rFonts w:ascii="Times New Roman" w:hAnsi="Times New Roman"/>
          <w:sz w:val="24"/>
          <w:szCs w:val="24"/>
          <w:lang w:eastAsia="ru-RU"/>
        </w:rPr>
        <w:t>Основные результаты, достигнутые в рамках реализац</w:t>
      </w:r>
      <w:r w:rsidR="00A326D2" w:rsidRPr="00233DB5">
        <w:rPr>
          <w:rFonts w:ascii="Times New Roman" w:hAnsi="Times New Roman"/>
          <w:sz w:val="24"/>
          <w:szCs w:val="24"/>
          <w:lang w:eastAsia="ru-RU"/>
        </w:rPr>
        <w:t xml:space="preserve">ии Подпрограммы 3 по итогам 2022 </w:t>
      </w:r>
      <w:r w:rsidRPr="00233DB5">
        <w:rPr>
          <w:rFonts w:ascii="Times New Roman" w:hAnsi="Times New Roman"/>
          <w:sz w:val="24"/>
          <w:szCs w:val="24"/>
          <w:lang w:eastAsia="ru-RU"/>
        </w:rPr>
        <w:t>года:</w:t>
      </w:r>
    </w:p>
    <w:p w:rsid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DB5">
        <w:rPr>
          <w:rFonts w:ascii="Times New Roman" w:hAnsi="Times New Roman"/>
          <w:sz w:val="24"/>
          <w:szCs w:val="24"/>
          <w:lang w:eastAsia="ru-RU"/>
        </w:rPr>
        <w:t>-  Проведена</w:t>
      </w:r>
      <w:r w:rsidRPr="00ED1E8D">
        <w:rPr>
          <w:rFonts w:ascii="Times New Roman" w:hAnsi="Times New Roman"/>
          <w:sz w:val="24"/>
          <w:szCs w:val="24"/>
          <w:lang w:eastAsia="ru-RU"/>
        </w:rPr>
        <w:t xml:space="preserve"> работа по созданию нового официального сайта администрации МР «Троицко-Печорский на платформе «госвеб». В данный момент проводятся работы по заполнению сайта с зав</w:t>
      </w:r>
      <w:r>
        <w:rPr>
          <w:rFonts w:ascii="Times New Roman" w:hAnsi="Times New Roman"/>
          <w:sz w:val="24"/>
          <w:szCs w:val="24"/>
          <w:lang w:eastAsia="ru-RU"/>
        </w:rPr>
        <w:t>едующими отделами и специалистами</w:t>
      </w:r>
      <w:r w:rsidRPr="00ED1E8D">
        <w:rPr>
          <w:rFonts w:ascii="Times New Roman" w:hAnsi="Times New Roman"/>
          <w:sz w:val="24"/>
          <w:szCs w:val="24"/>
          <w:lang w:eastAsia="ru-RU"/>
        </w:rPr>
        <w:t xml:space="preserve"> администрации.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•</w:t>
      </w:r>
      <w:r w:rsidRPr="00ED1E8D">
        <w:rPr>
          <w:rFonts w:ascii="Times New Roman" w:hAnsi="Times New Roman"/>
          <w:sz w:val="24"/>
          <w:szCs w:val="24"/>
          <w:lang w:eastAsia="ru-RU"/>
        </w:rPr>
        <w:tab/>
        <w:t>Обеспечение безопасности информационных ресурсов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 xml:space="preserve">Основная задача заключается в том, чтобы предотвратить утечку конфиденциальной информации, защитить данные сотрудника администрации от вредоносных элементов. Сектором установлены фильтры безопасности на локальную сеть администрации.  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lastRenderedPageBreak/>
        <w:t>•</w:t>
      </w:r>
      <w:r w:rsidRPr="00ED1E8D">
        <w:rPr>
          <w:rFonts w:ascii="Times New Roman" w:hAnsi="Times New Roman"/>
          <w:sz w:val="24"/>
          <w:szCs w:val="24"/>
          <w:lang w:eastAsia="ru-RU"/>
        </w:rPr>
        <w:tab/>
        <w:t>Развитие электронного документооборота администрации МР "Троицко-Печорский" (СЭД Тезис)</w:t>
      </w:r>
    </w:p>
    <w:p w:rsid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Совместно со специалистами Администрации Главы Республики Коми была проведена учеба сотрудников администрации для работы в этой системе.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•</w:t>
      </w:r>
      <w:r w:rsidRPr="00ED1E8D">
        <w:rPr>
          <w:rFonts w:ascii="Times New Roman" w:hAnsi="Times New Roman"/>
          <w:sz w:val="24"/>
          <w:szCs w:val="24"/>
          <w:lang w:eastAsia="ru-RU"/>
        </w:rPr>
        <w:tab/>
        <w:t>Развитие платформы обратной связи (ПОС)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 xml:space="preserve">Администрацией МР «Троицко-Печорский» за 2022 год был дан ответ на 25 сообщений от граждан района из 25 поступивших через платформу обратной связи.   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•</w:t>
      </w:r>
      <w:r w:rsidRPr="00ED1E8D">
        <w:rPr>
          <w:rFonts w:ascii="Times New Roman" w:hAnsi="Times New Roman"/>
          <w:sz w:val="24"/>
          <w:szCs w:val="24"/>
          <w:lang w:eastAsia="ru-RU"/>
        </w:rPr>
        <w:tab/>
        <w:t>Развитие системы «Платформа государственных сервисов»</w:t>
      </w:r>
    </w:p>
    <w:p w:rsid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Администрацией МР «Троицко-Печорский» за 2022 год было принято в работу 9 заявлений через платформу государственных сервисов.</w:t>
      </w:r>
    </w:p>
    <w:p w:rsidR="00ED1E8D" w:rsidRPr="00ED1E8D" w:rsidRDefault="00ED1E8D" w:rsidP="00ED1E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Внедрение новых программных комплексов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ED1E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•</w:t>
      </w:r>
      <w:r w:rsidRPr="00ED1E8D">
        <w:rPr>
          <w:rFonts w:ascii="Times New Roman" w:hAnsi="Times New Roman"/>
          <w:sz w:val="24"/>
          <w:szCs w:val="24"/>
          <w:lang w:eastAsia="ru-RU"/>
        </w:rPr>
        <w:tab/>
        <w:t>Внедрение государственной информационной системы «Портал НПА»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ГИС «Портал НПА» – государственная информационная система, предназначенная для общественного обсуждения нормативных правовых актов Республики Коми и их проектов.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•</w:t>
      </w:r>
      <w:r w:rsidRPr="00ED1E8D">
        <w:rPr>
          <w:rFonts w:ascii="Times New Roman" w:hAnsi="Times New Roman"/>
          <w:sz w:val="24"/>
          <w:szCs w:val="24"/>
          <w:lang w:eastAsia="ru-RU"/>
        </w:rPr>
        <w:tab/>
        <w:t>Внедрение государственной информационной системы «ГИС РК ОГД»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ГИС РК ОГД – государственная информационная система Республики Коми, предназначенная для автоматизации процессов осуществления полномочий в сфере градостроительной деятельности органов государственной власти Республики Коми, органов местного самоуправления в Республике Коми и государственных и муниципальных учреждений, осуществляющих полномочия в сфере градостроительной деятельности на территории Республики Коми, в соответствии с Градостроительным кодексом Российской Федерации и иными нормативными правовыми актами.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•</w:t>
      </w:r>
      <w:r w:rsidRPr="00ED1E8D">
        <w:rPr>
          <w:rFonts w:ascii="Times New Roman" w:hAnsi="Times New Roman"/>
          <w:sz w:val="24"/>
          <w:szCs w:val="24"/>
          <w:lang w:eastAsia="ru-RU"/>
        </w:rPr>
        <w:tab/>
        <w:t>Внедрение государственной информационной системы ГИС РК «РНИС»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ГИС РК «РНИС» – государственная информационная система, предназначенная для информационно-навигационного обеспечения мониторинга автомобильных маршрутов, проходящих по Республике Коми c использованием технологий ГЛОНАСС или ГЛОНАСС/GPS.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E8D">
        <w:rPr>
          <w:rFonts w:ascii="Times New Roman" w:hAnsi="Times New Roman"/>
          <w:sz w:val="24"/>
          <w:szCs w:val="24"/>
          <w:lang w:eastAsia="ru-RU"/>
        </w:rPr>
        <w:t>•</w:t>
      </w:r>
      <w:r w:rsidRPr="00ED1E8D">
        <w:rPr>
          <w:rFonts w:ascii="Times New Roman" w:hAnsi="Times New Roman"/>
          <w:sz w:val="24"/>
          <w:szCs w:val="24"/>
          <w:lang w:eastAsia="ru-RU"/>
        </w:rPr>
        <w:tab/>
        <w:t>Внедрение программного обеспечения «Автоматизация органа криптографической защиты» (АОКЗ).</w:t>
      </w:r>
    </w:p>
    <w:p w:rsidR="00ED1E8D" w:rsidRPr="00ED1E8D" w:rsidRDefault="00ED1E8D" w:rsidP="00ED1E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8E79D6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5" w:name="bookmark26"/>
      <w:r w:rsidRPr="008E79D6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«Развитие муниципальной службы в муниципальном районе «Троицко-Печорский» (далее - Подпрограмма 4)</w:t>
      </w:r>
      <w:bookmarkEnd w:id="5"/>
    </w:p>
    <w:p w:rsidR="00A326D2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79D6">
        <w:rPr>
          <w:rFonts w:ascii="Times New Roman" w:hAnsi="Times New Roman"/>
          <w:sz w:val="24"/>
          <w:szCs w:val="24"/>
          <w:lang w:eastAsia="ru-RU"/>
        </w:rPr>
        <w:t xml:space="preserve">Цель подпрограммы 4 - </w:t>
      </w:r>
      <w:r w:rsidR="00A326D2" w:rsidRPr="00762AF7">
        <w:rPr>
          <w:rFonts w:ascii="Times New Roman" w:hAnsi="Times New Roman"/>
          <w:sz w:val="24"/>
          <w:szCs w:val="24"/>
        </w:rPr>
        <w:t xml:space="preserve">Создание и развитие эффективной системы кадрового обеспечения системы муниципального управления </w:t>
      </w:r>
      <w:r w:rsidR="00A326D2" w:rsidRPr="00213AAF">
        <w:rPr>
          <w:rFonts w:ascii="Times New Roman" w:hAnsi="Times New Roman"/>
          <w:sz w:val="24"/>
          <w:szCs w:val="24"/>
        </w:rPr>
        <w:t>муниципального района «Троицко – Печорский».</w:t>
      </w:r>
    </w:p>
    <w:p w:rsidR="00863E11" w:rsidRPr="008E79D6" w:rsidRDefault="00863E11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79D6">
        <w:rPr>
          <w:rFonts w:ascii="Times New Roman" w:hAnsi="Times New Roman"/>
          <w:sz w:val="24"/>
          <w:szCs w:val="24"/>
          <w:lang w:eastAsia="ru-RU"/>
        </w:rPr>
        <w:t>Основные результаты, достигнутые в рамках реализац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Подпрограммы 4 по итогам </w:t>
      </w:r>
      <w:r w:rsidR="00A326D2">
        <w:rPr>
          <w:rFonts w:ascii="Times New Roman" w:hAnsi="Times New Roman"/>
          <w:sz w:val="24"/>
          <w:szCs w:val="24"/>
          <w:lang w:eastAsia="ru-RU"/>
        </w:rPr>
        <w:t>2022</w:t>
      </w:r>
      <w:r w:rsidR="00CC5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79D6">
        <w:rPr>
          <w:rFonts w:ascii="Times New Roman" w:hAnsi="Times New Roman"/>
          <w:sz w:val="24"/>
          <w:szCs w:val="24"/>
          <w:lang w:eastAsia="ru-RU"/>
        </w:rPr>
        <w:t>года.</w:t>
      </w:r>
    </w:p>
    <w:p w:rsidR="00863E11" w:rsidRDefault="00CC54EB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2022</w:t>
      </w:r>
      <w:r w:rsidR="00863E11" w:rsidRPr="001909C0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863E11" w:rsidRPr="003D4AF8">
        <w:rPr>
          <w:rFonts w:ascii="Times New Roman" w:hAnsi="Times New Roman"/>
          <w:sz w:val="24"/>
          <w:szCs w:val="24"/>
          <w:lang w:eastAsia="ru-RU"/>
        </w:rPr>
        <w:t xml:space="preserve"> внутренний мониторинг достоверности и полноты сведений о доходах, расходах, об имуществе и обязательствах имуществе</w:t>
      </w:r>
      <w:r>
        <w:rPr>
          <w:rFonts w:ascii="Times New Roman" w:hAnsi="Times New Roman"/>
          <w:sz w:val="24"/>
          <w:szCs w:val="24"/>
          <w:lang w:eastAsia="ru-RU"/>
        </w:rPr>
        <w:t>нног</w:t>
      </w:r>
      <w:r w:rsidR="0061797F">
        <w:rPr>
          <w:rFonts w:ascii="Times New Roman" w:hAnsi="Times New Roman"/>
          <w:sz w:val="24"/>
          <w:szCs w:val="24"/>
          <w:lang w:eastAsia="ru-RU"/>
        </w:rPr>
        <w:t>о характера проведен за 2022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97F">
        <w:rPr>
          <w:rFonts w:ascii="Times New Roman" w:hAnsi="Times New Roman"/>
          <w:sz w:val="24"/>
          <w:szCs w:val="24"/>
          <w:lang w:eastAsia="ru-RU"/>
        </w:rPr>
        <w:t>год 100% (включая поселения) 116</w:t>
      </w:r>
      <w:r w:rsidR="00863E11">
        <w:rPr>
          <w:rFonts w:ascii="Times New Roman" w:hAnsi="Times New Roman"/>
          <w:sz w:val="24"/>
          <w:szCs w:val="24"/>
          <w:lang w:eastAsia="ru-RU"/>
        </w:rPr>
        <w:t xml:space="preserve"> сведений.</w:t>
      </w:r>
    </w:p>
    <w:p w:rsidR="00D364B4" w:rsidRDefault="0061797F" w:rsidP="008E79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2022</w:t>
      </w:r>
      <w:r w:rsidR="00D364B4" w:rsidRPr="00D364B4">
        <w:rPr>
          <w:rFonts w:ascii="Times New Roman" w:hAnsi="Times New Roman"/>
          <w:sz w:val="24"/>
          <w:szCs w:val="24"/>
          <w:lang w:eastAsia="ru-RU"/>
        </w:rPr>
        <w:t xml:space="preserve"> году проведено 11 заседаний комиссии по соблюдению требования к служебному поведению муниципальных служащих администрации муниципального района «Троицко – Печорский» и урегулированию конфликта интересов.</w:t>
      </w:r>
    </w:p>
    <w:p w:rsidR="00863E11" w:rsidRPr="001909C0" w:rsidRDefault="0061797F" w:rsidP="001909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2022</w:t>
      </w:r>
      <w:r w:rsidR="00D364B4">
        <w:rPr>
          <w:rFonts w:ascii="Times New Roman" w:hAnsi="Times New Roman"/>
          <w:sz w:val="24"/>
          <w:szCs w:val="24"/>
          <w:lang w:eastAsia="ru-RU"/>
        </w:rPr>
        <w:t xml:space="preserve"> году проведено 10</w:t>
      </w:r>
      <w:r w:rsidR="00863E11" w:rsidRPr="001909C0">
        <w:rPr>
          <w:rFonts w:ascii="Times New Roman" w:hAnsi="Times New Roman"/>
          <w:sz w:val="24"/>
          <w:szCs w:val="24"/>
          <w:lang w:eastAsia="ru-RU"/>
        </w:rPr>
        <w:t xml:space="preserve"> заседаний комиссий по противодействию коррупции в администрации муниципального района «Троицко-Печорский»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рассмотрено 20</w:t>
      </w:r>
      <w:r w:rsidR="00863E11" w:rsidRPr="00433841">
        <w:rPr>
          <w:rFonts w:ascii="Times New Roman" w:hAnsi="Times New Roman"/>
          <w:sz w:val="24"/>
          <w:szCs w:val="24"/>
          <w:lang w:eastAsia="ru-RU"/>
        </w:rPr>
        <w:t xml:space="preserve"> вопросов</w:t>
      </w:r>
      <w:r w:rsidR="00863E11" w:rsidRPr="001909C0">
        <w:rPr>
          <w:rFonts w:ascii="Times New Roman" w:hAnsi="Times New Roman"/>
          <w:sz w:val="24"/>
          <w:szCs w:val="24"/>
          <w:lang w:eastAsia="ru-RU"/>
        </w:rPr>
        <w:t>. Актуализируется раздел «Противодействие коррупции» на сайте администрации муниципального района «Троицко – Печорский», наполняемость которого осуществляется в соответствии с Приказом Минтруда РФ от 07.10.2013г. №530н. Кроме того, на сайте муниципального района «Троицко – Печорский» имеется раздел «Интернет – приемная», через который граждане, могут сообщить о ставших известными им фактах коррупции, причинах и условиях, способствующих их возникновению. За отчетный период на «телефон доверия» администрации района информации о фактах коррупции не поступало.</w:t>
      </w:r>
    </w:p>
    <w:p w:rsidR="0061797F" w:rsidRPr="0061797F" w:rsidRDefault="00863E11" w:rsidP="0061797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9C0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61797F" w:rsidRPr="0061797F">
        <w:rPr>
          <w:rFonts w:ascii="Times New Roman" w:hAnsi="Times New Roman"/>
          <w:sz w:val="24"/>
          <w:szCs w:val="24"/>
          <w:lang w:eastAsia="ru-RU"/>
        </w:rPr>
        <w:t>В 2022 году повысили свою квалификацию глава района, 2 муниципальных служащих, 5 – не муниципала, за счет средств регионального бюджета.</w:t>
      </w:r>
    </w:p>
    <w:p w:rsidR="0061797F" w:rsidRPr="0061797F" w:rsidRDefault="0061797F" w:rsidP="0061797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97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1797F">
        <w:rPr>
          <w:rFonts w:ascii="Times New Roman" w:hAnsi="Times New Roman"/>
          <w:sz w:val="24"/>
          <w:szCs w:val="24"/>
          <w:lang w:eastAsia="ru-RU"/>
        </w:rPr>
        <w:tab/>
        <w:t>Участвовали в работе семинаров регионального уровня 15 сотрудников администрации.</w:t>
      </w:r>
    </w:p>
    <w:p w:rsidR="00D364B4" w:rsidRPr="00D364B4" w:rsidRDefault="0061797F" w:rsidP="0061797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97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1797F">
        <w:rPr>
          <w:rFonts w:ascii="Times New Roman" w:hAnsi="Times New Roman"/>
          <w:sz w:val="24"/>
          <w:szCs w:val="24"/>
          <w:lang w:eastAsia="ru-RU"/>
        </w:rPr>
        <w:tab/>
        <w:t>Из 35 муниципальных служащих – у всех высшее образование, у 32 –  стаж  муниципальной службы более 5 лет.</w:t>
      </w:r>
      <w:r w:rsidR="00CD6D6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2022</w:t>
      </w:r>
      <w:r w:rsidR="00D364B4" w:rsidRPr="00D364B4">
        <w:rPr>
          <w:rFonts w:ascii="Times New Roman" w:hAnsi="Times New Roman"/>
          <w:sz w:val="24"/>
          <w:szCs w:val="24"/>
          <w:lang w:eastAsia="ru-RU"/>
        </w:rPr>
        <w:t xml:space="preserve"> году на </w:t>
      </w:r>
      <w:r>
        <w:rPr>
          <w:rFonts w:ascii="Times New Roman" w:hAnsi="Times New Roman"/>
          <w:sz w:val="24"/>
          <w:szCs w:val="24"/>
          <w:lang w:eastAsia="ru-RU"/>
        </w:rPr>
        <w:t>работу в администрацию принято 17 сотрудников, уволено – 15</w:t>
      </w:r>
      <w:r w:rsidR="00D364B4" w:rsidRPr="00D364B4">
        <w:rPr>
          <w:rFonts w:ascii="Times New Roman" w:hAnsi="Times New Roman"/>
          <w:sz w:val="24"/>
          <w:szCs w:val="24"/>
          <w:lang w:eastAsia="ru-RU"/>
        </w:rPr>
        <w:t xml:space="preserve"> сотрудников.  </w:t>
      </w:r>
    </w:p>
    <w:p w:rsidR="0061797F" w:rsidRDefault="00D364B4" w:rsidP="00D364B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4B4">
        <w:rPr>
          <w:rFonts w:ascii="Times New Roman" w:hAnsi="Times New Roman"/>
          <w:sz w:val="24"/>
          <w:szCs w:val="24"/>
          <w:lang w:eastAsia="ru-RU"/>
        </w:rPr>
        <w:t xml:space="preserve"> Аттестация муниципальных служащих проводится в соответствии с законодат</w:t>
      </w:r>
      <w:r w:rsidR="0061797F">
        <w:rPr>
          <w:rFonts w:ascii="Times New Roman" w:hAnsi="Times New Roman"/>
          <w:sz w:val="24"/>
          <w:szCs w:val="24"/>
          <w:lang w:eastAsia="ru-RU"/>
        </w:rPr>
        <w:t>ельством: раз в три года, в 2023</w:t>
      </w:r>
      <w:r w:rsidRPr="00D364B4">
        <w:rPr>
          <w:rFonts w:ascii="Times New Roman" w:hAnsi="Times New Roman"/>
          <w:sz w:val="24"/>
          <w:szCs w:val="24"/>
          <w:lang w:eastAsia="ru-RU"/>
        </w:rPr>
        <w:t xml:space="preserve"> году будем проводить очередную аттестацию. </w:t>
      </w:r>
      <w:r w:rsidR="0061797F" w:rsidRPr="0061797F">
        <w:rPr>
          <w:rFonts w:ascii="Times New Roman" w:hAnsi="Times New Roman"/>
          <w:sz w:val="24"/>
          <w:szCs w:val="24"/>
          <w:lang w:eastAsia="ru-RU"/>
        </w:rPr>
        <w:t>Экзамен на присвоение классного чина проведен в июне 2022 года, испытание прошли 16 муниципальных служащих.</w:t>
      </w:r>
    </w:p>
    <w:p w:rsidR="002E2C27" w:rsidRDefault="00863E11" w:rsidP="00D364B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1A0">
        <w:rPr>
          <w:rFonts w:ascii="Times New Roman" w:hAnsi="Times New Roman"/>
          <w:sz w:val="24"/>
          <w:szCs w:val="24"/>
          <w:lang w:eastAsia="ru-RU"/>
        </w:rPr>
        <w:t xml:space="preserve">Повышение квалификации муниципальными служащими проходило по следующим </w:t>
      </w:r>
      <w:r>
        <w:rPr>
          <w:rFonts w:ascii="Times New Roman" w:hAnsi="Times New Roman"/>
          <w:sz w:val="24"/>
          <w:szCs w:val="24"/>
          <w:lang w:eastAsia="ru-RU"/>
        </w:rPr>
        <w:t>программам:</w:t>
      </w:r>
      <w:r w:rsidR="002E2C27" w:rsidRPr="002E2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6D60" w:rsidRPr="00CD6D60">
        <w:rPr>
          <w:rFonts w:ascii="Times New Roman" w:hAnsi="Times New Roman"/>
          <w:sz w:val="24"/>
          <w:szCs w:val="24"/>
          <w:lang w:eastAsia="ru-RU"/>
        </w:rPr>
        <w:t>«Организация системы антитеррористической безопасности в школе»</w:t>
      </w:r>
      <w:r w:rsidR="002E2C2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D6D60" w:rsidRPr="00CD6D60">
        <w:rPr>
          <w:rFonts w:ascii="Times New Roman" w:hAnsi="Times New Roman"/>
          <w:sz w:val="24"/>
          <w:szCs w:val="24"/>
          <w:lang w:eastAsia="ru-RU"/>
        </w:rPr>
        <w:t>«Управление образовательной организацией» «Менеджмент в общем образовании»</w:t>
      </w:r>
      <w:r w:rsidR="002E2C27">
        <w:rPr>
          <w:rFonts w:ascii="Times New Roman" w:hAnsi="Times New Roman"/>
          <w:sz w:val="24"/>
          <w:szCs w:val="24"/>
          <w:lang w:eastAsia="ru-RU"/>
        </w:rPr>
        <w:t>,</w:t>
      </w:r>
      <w:r w:rsidR="002E2C27" w:rsidRPr="002E2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D60" w:rsidRPr="00CD6D60">
        <w:rPr>
          <w:rFonts w:ascii="Times New Roman" w:hAnsi="Times New Roman"/>
          <w:sz w:val="24"/>
          <w:szCs w:val="24"/>
          <w:lang w:eastAsia="ru-RU"/>
        </w:rPr>
        <w:t xml:space="preserve">«Актуальные вопросы профилактики и противодействия коррупция на государственной и муниципальной службе» </w:t>
      </w:r>
      <w:r w:rsidR="007A5E28">
        <w:rPr>
          <w:rFonts w:ascii="Times New Roman" w:hAnsi="Times New Roman"/>
          <w:sz w:val="24"/>
          <w:szCs w:val="24"/>
          <w:lang w:eastAsia="ru-RU"/>
        </w:rPr>
        <w:t>П</w:t>
      </w:r>
      <w:r w:rsidR="007A5E28" w:rsidRPr="007A5E28">
        <w:rPr>
          <w:rFonts w:ascii="Times New Roman" w:hAnsi="Times New Roman"/>
          <w:sz w:val="24"/>
          <w:szCs w:val="24"/>
          <w:lang w:eastAsia="ru-RU"/>
        </w:rPr>
        <w:t>овышение квалификации по дополнительной профессиональной программе</w:t>
      </w:r>
      <w:r w:rsidR="007A5E28">
        <w:rPr>
          <w:rFonts w:ascii="Times New Roman" w:hAnsi="Times New Roman"/>
          <w:sz w:val="24"/>
          <w:szCs w:val="24"/>
          <w:lang w:eastAsia="ru-RU"/>
        </w:rPr>
        <w:t>.</w:t>
      </w:r>
    </w:p>
    <w:p w:rsidR="007A5E28" w:rsidRDefault="00863E11" w:rsidP="001909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муниципальный служащий:</w:t>
      </w:r>
      <w:r w:rsidRPr="00D72E76">
        <w:rPr>
          <w:sz w:val="28"/>
          <w:szCs w:val="28"/>
        </w:rPr>
        <w:t xml:space="preserve"> </w:t>
      </w:r>
      <w:r w:rsidR="00CD6D60" w:rsidRPr="00CD6D60">
        <w:rPr>
          <w:rFonts w:ascii="Times New Roman" w:hAnsi="Times New Roman"/>
          <w:sz w:val="24"/>
          <w:szCs w:val="24"/>
        </w:rPr>
        <w:t>«Обеспечение информационной безопасности и защиты персональных данных в работе органов государ</w:t>
      </w:r>
      <w:r w:rsidR="00CD6D60">
        <w:rPr>
          <w:rFonts w:ascii="Times New Roman" w:hAnsi="Times New Roman"/>
          <w:sz w:val="24"/>
          <w:szCs w:val="24"/>
        </w:rPr>
        <w:t>ственной и муниципальной власти</w:t>
      </w:r>
      <w:r w:rsidR="007A5E28">
        <w:rPr>
          <w:rFonts w:ascii="Times New Roman" w:hAnsi="Times New Roman"/>
          <w:sz w:val="24"/>
          <w:szCs w:val="24"/>
        </w:rPr>
        <w:t>»,</w:t>
      </w:r>
      <w:r w:rsidR="00AC31A0" w:rsidRPr="00AC3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D60" w:rsidRPr="00CD6D60">
        <w:rPr>
          <w:rFonts w:ascii="Times New Roman" w:hAnsi="Times New Roman"/>
          <w:sz w:val="24"/>
          <w:szCs w:val="24"/>
        </w:rPr>
        <w:t>«Подготовка должностных лиц и специалистов организаций по вопросам противоде</w:t>
      </w:r>
      <w:r w:rsidR="00CD6D60">
        <w:rPr>
          <w:rFonts w:ascii="Times New Roman" w:hAnsi="Times New Roman"/>
          <w:sz w:val="24"/>
          <w:szCs w:val="24"/>
        </w:rPr>
        <w:t>йствия экстремизму и терроризму</w:t>
      </w:r>
      <w:r w:rsidR="00AC31A0" w:rsidRPr="00AC31A0">
        <w:rPr>
          <w:rFonts w:ascii="Times New Roman" w:hAnsi="Times New Roman"/>
          <w:sz w:val="24"/>
          <w:szCs w:val="24"/>
        </w:rPr>
        <w:t>»</w:t>
      </w:r>
      <w:r w:rsidR="00AC31A0">
        <w:rPr>
          <w:rFonts w:ascii="Times New Roman" w:hAnsi="Times New Roman"/>
          <w:sz w:val="24"/>
          <w:szCs w:val="24"/>
        </w:rPr>
        <w:t>,</w:t>
      </w:r>
      <w:r w:rsidR="00AC31A0" w:rsidRPr="00AC3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D60" w:rsidRPr="00CD6D60">
        <w:rPr>
          <w:rFonts w:ascii="Times New Roman" w:hAnsi="Times New Roman"/>
          <w:sz w:val="24"/>
          <w:szCs w:val="24"/>
        </w:rPr>
        <w:t>«Повышение квалификации руководителей и специалистов органов повседневного управления единой государственной системы предупреждения и ликвидации чрез</w:t>
      </w:r>
      <w:r w:rsidR="00CD6D60">
        <w:rPr>
          <w:rFonts w:ascii="Times New Roman" w:hAnsi="Times New Roman"/>
          <w:sz w:val="24"/>
          <w:szCs w:val="24"/>
        </w:rPr>
        <w:t>вычайных ситуаций</w:t>
      </w:r>
      <w:r w:rsidR="00AC31A0" w:rsidRPr="00AC31A0">
        <w:rPr>
          <w:rFonts w:ascii="Times New Roman" w:hAnsi="Times New Roman"/>
          <w:sz w:val="24"/>
          <w:szCs w:val="24"/>
        </w:rPr>
        <w:t>»</w:t>
      </w:r>
      <w:r w:rsidR="00AC31A0">
        <w:rPr>
          <w:rFonts w:ascii="Times New Roman" w:hAnsi="Times New Roman"/>
          <w:sz w:val="24"/>
          <w:szCs w:val="24"/>
        </w:rPr>
        <w:t xml:space="preserve">, </w:t>
      </w:r>
      <w:r w:rsidR="00CD6D60" w:rsidRPr="00CD6D60">
        <w:rPr>
          <w:rFonts w:ascii="Times New Roman" w:hAnsi="Times New Roman"/>
          <w:sz w:val="24"/>
          <w:szCs w:val="24"/>
        </w:rPr>
        <w:t>«Обучение для руководителей организаций, лиц, назначенных руководителем организации, ответственным за обеспечение пожарной безопасности</w:t>
      </w:r>
      <w:r w:rsidR="00CD6D60">
        <w:rPr>
          <w:rFonts w:ascii="Times New Roman" w:hAnsi="Times New Roman"/>
          <w:sz w:val="24"/>
          <w:szCs w:val="24"/>
        </w:rPr>
        <w:t>».</w:t>
      </w:r>
    </w:p>
    <w:p w:rsidR="00863E11" w:rsidRPr="001909C0" w:rsidRDefault="00863E11" w:rsidP="001909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9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542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63E11" w:rsidRPr="003E4BEE" w:rsidRDefault="00863E11" w:rsidP="003E4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F36">
        <w:rPr>
          <w:rFonts w:ascii="Times New Roman" w:hAnsi="Times New Roman"/>
          <w:sz w:val="24"/>
          <w:szCs w:val="24"/>
          <w:lang w:eastAsia="ru-RU"/>
        </w:rPr>
        <w:t>По итогам реализации данно</w:t>
      </w:r>
      <w:r w:rsidR="00D72F36" w:rsidRPr="00D72F36">
        <w:rPr>
          <w:rFonts w:ascii="Times New Roman" w:hAnsi="Times New Roman"/>
          <w:sz w:val="24"/>
          <w:szCs w:val="24"/>
          <w:lang w:eastAsia="ru-RU"/>
        </w:rPr>
        <w:t>й муниципальной программы в 2022</w:t>
      </w:r>
      <w:r w:rsidRPr="00D72F36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D72F36" w:rsidRPr="00D72F36">
        <w:rPr>
          <w:rFonts w:ascii="Times New Roman" w:hAnsi="Times New Roman"/>
          <w:sz w:val="24"/>
          <w:szCs w:val="24"/>
          <w:lang w:eastAsia="ru-RU"/>
        </w:rPr>
        <w:t xml:space="preserve"> Достигнуты плановые значения 17 целевых индикаторов из 20</w:t>
      </w:r>
      <w:r w:rsidRPr="00D72F3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D72F36">
        <w:rPr>
          <w:rFonts w:ascii="Times New Roman" w:hAnsi="Times New Roman"/>
          <w:bCs/>
          <w:sz w:val="24"/>
          <w:szCs w:val="24"/>
          <w:lang w:eastAsia="ru-RU"/>
        </w:rPr>
        <w:t>приведено в пункте 2 доклада).</w:t>
      </w:r>
    </w:p>
    <w:p w:rsidR="00863E11" w:rsidRPr="003F05B2" w:rsidRDefault="00863E11" w:rsidP="00007FC5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863E11" w:rsidRPr="00F770CD" w:rsidRDefault="00863E11" w:rsidP="00F770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936650" w:rsidRDefault="00863E11" w:rsidP="00060A0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6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Итоги реализации муниципальной программы «Дорожное хозяйство </w:t>
      </w:r>
      <w:r w:rsidRPr="00936650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6650">
        <w:rPr>
          <w:rFonts w:ascii="Times New Roman" w:hAnsi="Times New Roman"/>
          <w:b/>
          <w:i/>
          <w:sz w:val="28"/>
          <w:szCs w:val="28"/>
        </w:rPr>
        <w:t>развитие транспортной системы»</w:t>
      </w:r>
    </w:p>
    <w:p w:rsidR="00CB21FB" w:rsidRDefault="00863E11" w:rsidP="00CB2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F0F6C">
        <w:rPr>
          <w:rFonts w:ascii="Times New Roman" w:hAnsi="Times New Roman"/>
          <w:iCs/>
          <w:sz w:val="24"/>
          <w:szCs w:val="24"/>
        </w:rPr>
        <w:t xml:space="preserve">Цель программы - </w:t>
      </w:r>
      <w:r w:rsidR="00CB21FB" w:rsidRPr="00CB21FB">
        <w:rPr>
          <w:rFonts w:ascii="Times New Roman" w:hAnsi="Times New Roman"/>
          <w:iCs/>
          <w:sz w:val="24"/>
          <w:szCs w:val="24"/>
        </w:rPr>
        <w:t>Создание надежной дорожной инфраструктуры и обеспечение потребности населения в качественных и доступных транспортных услугах.</w:t>
      </w:r>
    </w:p>
    <w:p w:rsidR="00863E11" w:rsidRDefault="00863E11" w:rsidP="00CB2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3-х</w:t>
      </w:r>
      <w:r w:rsidRPr="00CF0F6C">
        <w:rPr>
          <w:rFonts w:ascii="Times New Roman" w:hAnsi="Times New Roman"/>
          <w:sz w:val="24"/>
          <w:szCs w:val="24"/>
        </w:rPr>
        <w:t xml:space="preserve"> подпрограмм.</w:t>
      </w:r>
    </w:p>
    <w:p w:rsidR="00336A0B" w:rsidRPr="00CF0F6C" w:rsidRDefault="00336A0B" w:rsidP="00CB2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E11" w:rsidRDefault="00863E11" w:rsidP="004E43C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E43CE">
        <w:rPr>
          <w:rFonts w:ascii="Times New Roman" w:hAnsi="Times New Roman"/>
          <w:b/>
          <w:iCs/>
          <w:sz w:val="24"/>
          <w:szCs w:val="24"/>
          <w:lang w:eastAsia="ru-RU"/>
        </w:rPr>
        <w:t>Подпрограмма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1</w:t>
      </w:r>
      <w:r w:rsidRPr="004E43CE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«Развитие транспортной инфраструктуры и транспортного обслуживания населения на территории МР «Троицко-Печорский»</w:t>
      </w:r>
    </w:p>
    <w:p w:rsidR="00CB21FB" w:rsidRDefault="00CB21FB" w:rsidP="004E43C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Цель подпрограммы - </w:t>
      </w:r>
      <w:r w:rsidRPr="003E0DC9">
        <w:rPr>
          <w:rFonts w:ascii="Times New Roman" w:hAnsi="Times New Roman"/>
          <w:sz w:val="24"/>
          <w:szCs w:val="24"/>
        </w:rPr>
        <w:t>Создание условий для предоставления транспортных услуг и организация транспортного обслуживания населения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На территории района оказываются услуги по регулярной перевозке пассажиров и багажа по 5 социально-значимым маршрутам по регулируемому тарифу, которые осуществляются перевозчиком ООО «Искра»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по просьбе жителей в пст. Русаново организован коммерческий рейс до пст. Русаново и обратно 1 раз в неделю. 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На оказание услуг по перевозке пассажиров и багажа по муниципальным регулируемым марш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рутам </w:t>
      </w: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направлено 5,3 млн. руб., на 2023 год планируется направить 5,7 млн. рублей.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Проведена работа по индексации единых тарифов на регулярные перевозки пассажиров и багажа автомобильным транспортом на территории МР «Троицко-Печорский». Руководствуясь методом экономически обоснованных расходов (затрат) предоставлена </w:t>
      </w: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необходимая информация в Комитет РК по тарифам, для расчёта единого предельного уровня тарифа.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работа с обращениями граждан (перевозки автомобильным транспортом; расписание движения автобусов), на летний период были добавлены дополнительные рейсы на Усть-Илыч и Якшу.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В рамках заключенного соглашения с Министерством экономического развития и промышленности Республики Коми на получение и использование субсидии обеспечен ввод данных (остановочные пункты, маршруты, расписания по выходам) в «Региональную навигационную информационную систему (РНИС).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функционирования маршрутов во внутримуниципальном сообщении в труднодоступные населенные пункты муниципального района «Троицко-Печорский» вертолетные авиарейсы по маршруту Ухта-Троицко-Печорск–Приуральский и обратно  с апрел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2022 г, по итогам выполнено 63</w:t>
      </w: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 рейс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, в связи с  востребованностью пассажиропотоком, по заявке администрации района Министерством промышленности республики согласовано осуществление рейсов в течение всего года, а не только в период отрезаемости, рейсы осуществлялись в срок до 05 декабря 2022 года,  до момента открытия зимней автомобильной дороги.</w:t>
      </w:r>
    </w:p>
    <w:p w:rsid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настоящее время проведена работа по обустройству земельного участка по адресу с. Усть-Илыч для использования в качестве посадочной площадки. 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На 2023 год подана заявка о включении в реестр маршрутов пассажирских перевозок воздушным транспортом в межмуниципальном сообщении маршрут «Ухта - Троицко-Печорск – Усть-Илыч - Приуральский» и «Приуральский – Усть-Илыч - Троицко-Печорск - Ухта».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Заключен прямой договор на выполнение кадастровых работ с целью постановки на государственный кадастровый учет земельного участка п. Русаново, д. Еремеево.</w:t>
      </w:r>
    </w:p>
    <w:p w:rsidR="00CB21FB" w:rsidRPr="00CB21FB" w:rsidRDefault="00CB21FB" w:rsidP="00CB21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1FB">
        <w:rPr>
          <w:rFonts w:ascii="Times New Roman" w:eastAsia="Times New Roman" w:hAnsi="Times New Roman"/>
          <w:sz w:val="24"/>
          <w:szCs w:val="24"/>
          <w:lang w:eastAsia="ru-RU"/>
        </w:rPr>
        <w:t>Организованы грузопассажирские перевозки речным транспортом внутримуниципальном сообщении на 2-х паромных переправах в районе с. Усть-Илыч и Русаново сумма на возмещение выпадающих доходов за июнь-сентябрь составила 14,8 млн. руб.  (в т.ч. субсидия из республиканского бюджета Республики Коми 7,4 млн. руб.).</w:t>
      </w:r>
    </w:p>
    <w:p w:rsidR="00B53296" w:rsidRPr="00B53296" w:rsidRDefault="00B53296" w:rsidP="00B53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3296" w:rsidRPr="001B70FF" w:rsidRDefault="00B53296" w:rsidP="001B70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Default="00863E11" w:rsidP="004E4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3CE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4E43CE">
        <w:rPr>
          <w:rFonts w:ascii="Times New Roman" w:hAnsi="Times New Roman"/>
          <w:b/>
          <w:sz w:val="24"/>
          <w:szCs w:val="24"/>
        </w:rPr>
        <w:t xml:space="preserve"> «Дорожное хозяйство»</w:t>
      </w:r>
    </w:p>
    <w:p w:rsidR="00CF77A2" w:rsidRDefault="00CF77A2" w:rsidP="00CE69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77A2">
        <w:rPr>
          <w:rFonts w:ascii="Times New Roman" w:hAnsi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C77221">
        <w:rPr>
          <w:rFonts w:ascii="Times New Roman" w:hAnsi="Times New Roman"/>
          <w:sz w:val="24"/>
          <w:szCs w:val="24"/>
        </w:rPr>
        <w:t>Содержание и ремонт объектов дорожной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CF77A2" w:rsidRPr="00CF77A2" w:rsidRDefault="00CF77A2" w:rsidP="00CF7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77A2">
        <w:rPr>
          <w:rFonts w:ascii="Times New Roman" w:hAnsi="Times New Roman"/>
          <w:sz w:val="24"/>
          <w:szCs w:val="24"/>
        </w:rPr>
        <w:t>Общая протяженность автомобильных дорог общего пользования местного значения муниципального района «Троицко-Печорский» составляет – 495,372км.</w:t>
      </w:r>
    </w:p>
    <w:p w:rsidR="00CF77A2" w:rsidRPr="00CF77A2" w:rsidRDefault="00CF77A2" w:rsidP="00CF7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77A2">
        <w:rPr>
          <w:rFonts w:ascii="Times New Roman" w:hAnsi="Times New Roman"/>
          <w:sz w:val="24"/>
          <w:szCs w:val="24"/>
        </w:rPr>
        <w:t>Протяженность большей частью из которых – это зимние автомобильные дороги - 316,258 км и 10 ледовых переправ протяженностью 2,342 км, автомобильные дороги общего пользования местного значения - 156,772 км, из них 9,94 км с усовершенствованным асфальтобетонным покрытием.</w:t>
      </w:r>
    </w:p>
    <w:p w:rsidR="00CF77A2" w:rsidRDefault="00CF77A2" w:rsidP="00CF7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77A2">
        <w:rPr>
          <w:rFonts w:ascii="Times New Roman" w:hAnsi="Times New Roman"/>
          <w:sz w:val="24"/>
          <w:szCs w:val="24"/>
        </w:rPr>
        <w:t>В рамках реализации муниципальной программы «Дорожное хозяйство и развитие транспортной системы» в 2022 году на содержание, капитальный ремонт и ремонт автомобильных дорог общего пользования местного значения и искусственных сооружений предусмотрено 54 958,567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7A2">
        <w:rPr>
          <w:rFonts w:ascii="Times New Roman" w:hAnsi="Times New Roman"/>
          <w:sz w:val="24"/>
          <w:szCs w:val="24"/>
        </w:rPr>
        <w:t>руб., из них профинансировано в 2022 году 47 234,118 тыс.руб., остаток –7 724,449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7A2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блей.</w:t>
      </w:r>
    </w:p>
    <w:p w:rsidR="00863E11" w:rsidRPr="001B70FF" w:rsidRDefault="00863E11" w:rsidP="00CF7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0FF">
        <w:rPr>
          <w:rFonts w:ascii="Times New Roman" w:hAnsi="Times New Roman"/>
          <w:sz w:val="24"/>
          <w:szCs w:val="24"/>
        </w:rPr>
        <w:t>Стоимость работ по содержанию автомобильных дорог общего поль</w:t>
      </w:r>
      <w:r w:rsidR="0035349A">
        <w:rPr>
          <w:rFonts w:ascii="Times New Roman" w:hAnsi="Times New Roman"/>
          <w:sz w:val="24"/>
          <w:szCs w:val="24"/>
        </w:rPr>
        <w:t>зования местного значения в 2022</w:t>
      </w:r>
      <w:r w:rsidRPr="001B70FF">
        <w:rPr>
          <w:rFonts w:ascii="Times New Roman" w:hAnsi="Times New Roman"/>
          <w:sz w:val="24"/>
          <w:szCs w:val="24"/>
        </w:rPr>
        <w:t xml:space="preserve"> году составило </w:t>
      </w:r>
      <w:r w:rsidR="0035349A">
        <w:rPr>
          <w:rFonts w:ascii="Times New Roman" w:hAnsi="Times New Roman"/>
          <w:b/>
          <w:sz w:val="24"/>
          <w:szCs w:val="24"/>
        </w:rPr>
        <w:t>42 200,763</w:t>
      </w:r>
      <w:r w:rsidRPr="001B70F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0FF">
        <w:rPr>
          <w:rFonts w:ascii="Times New Roman" w:hAnsi="Times New Roman"/>
          <w:sz w:val="24"/>
          <w:szCs w:val="24"/>
        </w:rPr>
        <w:t>руб., в том числе:</w:t>
      </w:r>
    </w:p>
    <w:p w:rsidR="00863E11" w:rsidRPr="001B70FF" w:rsidRDefault="00863E11" w:rsidP="001B7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0FF">
        <w:rPr>
          <w:rFonts w:ascii="Times New Roman" w:hAnsi="Times New Roman"/>
          <w:sz w:val="24"/>
          <w:szCs w:val="24"/>
        </w:rPr>
        <w:t>- оборудование и содержание ледовых переправ и зимн</w:t>
      </w:r>
      <w:r w:rsidR="0035349A">
        <w:rPr>
          <w:rFonts w:ascii="Times New Roman" w:hAnsi="Times New Roman"/>
          <w:sz w:val="24"/>
          <w:szCs w:val="24"/>
        </w:rPr>
        <w:t>их автомобильных дорог</w:t>
      </w:r>
      <w:r w:rsidR="00CF77A2">
        <w:rPr>
          <w:rFonts w:ascii="Times New Roman" w:hAnsi="Times New Roman"/>
          <w:sz w:val="24"/>
          <w:szCs w:val="24"/>
        </w:rPr>
        <w:t xml:space="preserve"> </w:t>
      </w:r>
      <w:r w:rsidR="00CF77A2" w:rsidRPr="00CF77A2">
        <w:rPr>
          <w:rFonts w:ascii="Times New Roman" w:hAnsi="Times New Roman"/>
          <w:sz w:val="24"/>
          <w:szCs w:val="24"/>
        </w:rPr>
        <w:t>22 530,737</w:t>
      </w:r>
      <w:r w:rsidR="00CF77A2">
        <w:rPr>
          <w:rFonts w:ascii="Times New Roman" w:hAnsi="Times New Roman"/>
          <w:sz w:val="24"/>
          <w:szCs w:val="24"/>
        </w:rPr>
        <w:t xml:space="preserve"> </w:t>
      </w:r>
      <w:r w:rsidR="00CF77A2" w:rsidRPr="00CF77A2">
        <w:rPr>
          <w:rFonts w:ascii="Times New Roman" w:hAnsi="Times New Roman"/>
          <w:sz w:val="24"/>
          <w:szCs w:val="24"/>
        </w:rPr>
        <w:t>тыс. руб.</w:t>
      </w:r>
    </w:p>
    <w:p w:rsidR="00863E11" w:rsidRPr="001B70FF" w:rsidRDefault="00CF77A2" w:rsidP="001B7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63E11" w:rsidRPr="001B70FF">
        <w:rPr>
          <w:rFonts w:ascii="Times New Roman" w:hAnsi="Times New Roman"/>
          <w:sz w:val="24"/>
          <w:szCs w:val="24"/>
        </w:rPr>
        <w:t>содержание автомобильных дорог общего польз</w:t>
      </w:r>
      <w:r w:rsidR="000E3390">
        <w:rPr>
          <w:rFonts w:ascii="Times New Roman" w:hAnsi="Times New Roman"/>
          <w:sz w:val="24"/>
          <w:szCs w:val="24"/>
        </w:rPr>
        <w:t xml:space="preserve">ования местного значения </w:t>
      </w:r>
      <w:r w:rsidRPr="00CF77A2">
        <w:rPr>
          <w:rFonts w:ascii="Times New Roman" w:hAnsi="Times New Roman"/>
          <w:sz w:val="24"/>
          <w:szCs w:val="24"/>
        </w:rPr>
        <w:t>1 600,978</w:t>
      </w:r>
      <w:r>
        <w:rPr>
          <w:rFonts w:ascii="Times New Roman" w:hAnsi="Times New Roman"/>
          <w:sz w:val="24"/>
          <w:szCs w:val="24"/>
        </w:rPr>
        <w:t xml:space="preserve"> </w:t>
      </w:r>
      <w:r w:rsidR="00863E11" w:rsidRPr="001B70FF">
        <w:rPr>
          <w:rFonts w:ascii="Times New Roman" w:hAnsi="Times New Roman"/>
          <w:sz w:val="24"/>
          <w:szCs w:val="24"/>
        </w:rPr>
        <w:t>тыс.</w:t>
      </w:r>
      <w:r w:rsidR="00863E11">
        <w:rPr>
          <w:rFonts w:ascii="Times New Roman" w:hAnsi="Times New Roman"/>
          <w:sz w:val="24"/>
          <w:szCs w:val="24"/>
        </w:rPr>
        <w:t xml:space="preserve"> </w:t>
      </w:r>
      <w:r w:rsidR="0096261C">
        <w:rPr>
          <w:rFonts w:ascii="Times New Roman" w:hAnsi="Times New Roman"/>
          <w:sz w:val="24"/>
          <w:szCs w:val="24"/>
        </w:rPr>
        <w:t xml:space="preserve">руб. </w:t>
      </w:r>
    </w:p>
    <w:p w:rsidR="00863E11" w:rsidRPr="001B70FF" w:rsidRDefault="00863E11" w:rsidP="001B7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0FF">
        <w:rPr>
          <w:rFonts w:ascii="Times New Roman" w:hAnsi="Times New Roman"/>
          <w:sz w:val="24"/>
          <w:szCs w:val="24"/>
        </w:rPr>
        <w:t>- Содержание автомобильных дорог общего пользования местного значения, переданн</w:t>
      </w:r>
      <w:r w:rsidR="000E3390">
        <w:rPr>
          <w:rFonts w:ascii="Times New Roman" w:hAnsi="Times New Roman"/>
          <w:sz w:val="24"/>
          <w:szCs w:val="24"/>
        </w:rPr>
        <w:t xml:space="preserve">ых от сельских поселений </w:t>
      </w:r>
      <w:r w:rsidR="00CF77A2" w:rsidRPr="00CF77A2">
        <w:rPr>
          <w:rFonts w:ascii="Times New Roman" w:hAnsi="Times New Roman"/>
          <w:sz w:val="24"/>
          <w:szCs w:val="24"/>
        </w:rPr>
        <w:t>4 540,017</w:t>
      </w:r>
      <w:r w:rsidR="00CF77A2">
        <w:rPr>
          <w:rFonts w:ascii="Times New Roman" w:hAnsi="Times New Roman"/>
          <w:sz w:val="24"/>
          <w:szCs w:val="24"/>
        </w:rPr>
        <w:t xml:space="preserve"> </w:t>
      </w:r>
      <w:r w:rsidRPr="001B70FF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0FF">
        <w:rPr>
          <w:rFonts w:ascii="Times New Roman" w:hAnsi="Times New Roman"/>
          <w:sz w:val="24"/>
          <w:szCs w:val="24"/>
        </w:rPr>
        <w:t>руб.</w:t>
      </w:r>
    </w:p>
    <w:p w:rsidR="00863E11" w:rsidRDefault="00735CB1" w:rsidP="001B7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735CB1">
        <w:rPr>
          <w:rFonts w:ascii="Times New Roman" w:hAnsi="Times New Roman"/>
          <w:sz w:val="24"/>
          <w:szCs w:val="24"/>
        </w:rPr>
        <w:t>Реконструкция, капитальный ремонт и ремонт автомобильных дорог общего пользования местного значения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CF77A2" w:rsidRPr="00CF77A2">
        <w:rPr>
          <w:rFonts w:ascii="Times New Roman" w:hAnsi="Times New Roman"/>
          <w:sz w:val="24"/>
          <w:szCs w:val="24"/>
        </w:rPr>
        <w:t>5 329,425</w:t>
      </w:r>
      <w:r w:rsidR="00CF7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  <w:r w:rsidR="00CF77A2">
        <w:rPr>
          <w:rFonts w:ascii="Times New Roman" w:hAnsi="Times New Roman"/>
          <w:sz w:val="24"/>
          <w:szCs w:val="24"/>
        </w:rPr>
        <w:t xml:space="preserve"> Два муниципальных контракта  со сроком исполнения 2023 году  на сумму 7 127, 766</w:t>
      </w:r>
    </w:p>
    <w:p w:rsidR="00735CB1" w:rsidRPr="001B70FF" w:rsidRDefault="00735CB1" w:rsidP="001B70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35CB1">
        <w:rPr>
          <w:rFonts w:ascii="Times New Roman" w:hAnsi="Times New Roman"/>
          <w:sz w:val="24"/>
          <w:szCs w:val="24"/>
        </w:rPr>
        <w:t>Реализация народных проектов с сфере дорожной деятельности, про</w:t>
      </w:r>
      <w:r w:rsidR="00AC31A0">
        <w:rPr>
          <w:rFonts w:ascii="Times New Roman" w:hAnsi="Times New Roman"/>
          <w:sz w:val="24"/>
          <w:szCs w:val="24"/>
        </w:rPr>
        <w:t>шедших отбор в рамках проекта «</w:t>
      </w:r>
      <w:r w:rsidRPr="00735CB1">
        <w:rPr>
          <w:rFonts w:ascii="Times New Roman" w:hAnsi="Times New Roman"/>
          <w:sz w:val="24"/>
          <w:szCs w:val="24"/>
        </w:rPr>
        <w:t>Народный бюджет»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CF77A2" w:rsidRPr="00CF77A2">
        <w:rPr>
          <w:rFonts w:ascii="Times New Roman" w:hAnsi="Times New Roman"/>
          <w:sz w:val="24"/>
          <w:szCs w:val="24"/>
        </w:rPr>
        <w:t>1 071,840</w:t>
      </w:r>
      <w:r w:rsidR="00CF7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863E11" w:rsidRPr="001B70FF" w:rsidRDefault="00863E11" w:rsidP="004E4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3E11" w:rsidRDefault="00863E11" w:rsidP="00E8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6D4">
        <w:rPr>
          <w:rFonts w:ascii="Times New Roman" w:hAnsi="Times New Roman"/>
          <w:b/>
          <w:sz w:val="24"/>
          <w:szCs w:val="24"/>
        </w:rPr>
        <w:t>Подпрограмма 3 «Безопасность дорожного движения»</w:t>
      </w:r>
    </w:p>
    <w:p w:rsidR="004A74E7" w:rsidRPr="00E85286" w:rsidRDefault="004A74E7" w:rsidP="00E8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4E7">
        <w:rPr>
          <w:rFonts w:ascii="Times New Roman" w:hAnsi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E0DC9">
        <w:rPr>
          <w:rFonts w:ascii="Times New Roman" w:hAnsi="Times New Roman"/>
          <w:sz w:val="24"/>
          <w:szCs w:val="24"/>
        </w:rPr>
        <w:t>Повышение безопасности дорожного движения.</w:t>
      </w:r>
    </w:p>
    <w:p w:rsidR="00863E11" w:rsidRPr="0096261C" w:rsidRDefault="00863E11" w:rsidP="001B70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61C">
        <w:rPr>
          <w:rFonts w:ascii="Times New Roman" w:hAnsi="Times New Roman"/>
          <w:sz w:val="24"/>
          <w:szCs w:val="24"/>
        </w:rPr>
        <w:t xml:space="preserve">При администрации муниципального района «Троицко-Печорский» создана комиссия по безопасности дорожного движения». Ежегодно разрабатывается план работы комиссии. Заседание комиссии проходит ежеквартально. В работе комиссии принимают участие ведомства и организации муниципального района «Троицко-Печорский». </w:t>
      </w:r>
    </w:p>
    <w:p w:rsidR="0096261C" w:rsidRDefault="002B5C9F" w:rsidP="009626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5C9F">
        <w:rPr>
          <w:rFonts w:ascii="Times New Roman" w:hAnsi="Times New Roman"/>
          <w:sz w:val="24"/>
          <w:szCs w:val="24"/>
        </w:rPr>
        <w:t>За 2022</w:t>
      </w:r>
      <w:r w:rsidR="0096261C" w:rsidRPr="002B5C9F">
        <w:rPr>
          <w:rFonts w:ascii="Times New Roman" w:hAnsi="Times New Roman"/>
          <w:sz w:val="24"/>
          <w:szCs w:val="24"/>
        </w:rPr>
        <w:t xml:space="preserve"> год проведены работы по Троицко-Печорскому району проведены ремонтные работы н</w:t>
      </w:r>
      <w:r w:rsidRPr="002B5C9F">
        <w:rPr>
          <w:rFonts w:ascii="Times New Roman" w:hAnsi="Times New Roman"/>
          <w:sz w:val="24"/>
          <w:szCs w:val="24"/>
        </w:rPr>
        <w:t>а дорогах и зимниках на сумму 7,1</w:t>
      </w:r>
      <w:r w:rsidR="0096261C" w:rsidRPr="002B5C9F">
        <w:rPr>
          <w:rFonts w:ascii="Times New Roman" w:hAnsi="Times New Roman"/>
          <w:sz w:val="24"/>
          <w:szCs w:val="24"/>
        </w:rPr>
        <w:t xml:space="preserve"> млн. руб. (ремонт дорог общего пользования, мостовых переходов, зимних автомобильных дорог, очистка подмостовых зон, разрубка обочин).</w:t>
      </w:r>
    </w:p>
    <w:p w:rsidR="002B5C9F" w:rsidRDefault="002B5C9F" w:rsidP="009626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Предоставлена субсидия на приведение в нормативное состояние автомобльных дорог общего пользования местного значения, задействованных в маршрутах движения школьных автобусов дорога общего пользования местного значения по пст. Нижняя Омра 1,463 км.</w:t>
      </w:r>
    </w:p>
    <w:p w:rsidR="00DB78B6" w:rsidRDefault="00DB78B6" w:rsidP="00DB7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народных проектов в сфере дорожной деятельности в рамках проекта «Народный бюджет» «Ремонт асфальтобетонного покрытия участка а/д пользование местного значение по пст. Нижняя Омра 200 метров» на общую сумму 1 263 590 рублей.</w:t>
      </w:r>
    </w:p>
    <w:p w:rsidR="002B5C9F" w:rsidRPr="002B5C9F" w:rsidRDefault="002B5C9F" w:rsidP="009626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3E11" w:rsidRPr="001C0BFF" w:rsidRDefault="00863E11" w:rsidP="001C0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74E7">
        <w:rPr>
          <w:rFonts w:ascii="Times New Roman" w:hAnsi="Times New Roman"/>
          <w:sz w:val="24"/>
          <w:szCs w:val="24"/>
        </w:rPr>
        <w:t>По итогам реализации данно</w:t>
      </w:r>
      <w:r w:rsidR="004A74E7">
        <w:rPr>
          <w:rFonts w:ascii="Times New Roman" w:hAnsi="Times New Roman"/>
          <w:sz w:val="24"/>
          <w:szCs w:val="24"/>
        </w:rPr>
        <w:t>й муниципальной программы в 2022</w:t>
      </w:r>
      <w:r w:rsidRPr="004A74E7">
        <w:rPr>
          <w:rFonts w:ascii="Times New Roman" w:hAnsi="Times New Roman"/>
          <w:sz w:val="24"/>
          <w:szCs w:val="24"/>
        </w:rPr>
        <w:t xml:space="preserve"> году До</w:t>
      </w:r>
      <w:r w:rsidR="0024495D">
        <w:rPr>
          <w:rFonts w:ascii="Times New Roman" w:hAnsi="Times New Roman"/>
          <w:sz w:val="24"/>
          <w:szCs w:val="24"/>
        </w:rPr>
        <w:t xml:space="preserve">стигнуты плановые значения    </w:t>
      </w:r>
      <w:r w:rsidRPr="004A74E7">
        <w:rPr>
          <w:rFonts w:ascii="Times New Roman" w:hAnsi="Times New Roman"/>
          <w:sz w:val="24"/>
          <w:szCs w:val="24"/>
        </w:rPr>
        <w:t xml:space="preserve"> целевых индикаторов из 12 (</w:t>
      </w:r>
      <w:r w:rsidRPr="004A74E7">
        <w:rPr>
          <w:rFonts w:ascii="Times New Roman" w:hAnsi="Times New Roman"/>
          <w:bCs/>
          <w:sz w:val="24"/>
          <w:szCs w:val="24"/>
        </w:rPr>
        <w:t>приведено в пункте 2 доклада).</w:t>
      </w:r>
    </w:p>
    <w:p w:rsidR="00863E11" w:rsidRPr="00AD4558" w:rsidRDefault="00863E11" w:rsidP="006D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E11" w:rsidRPr="00E25F5E" w:rsidRDefault="00863E11" w:rsidP="006D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3E11" w:rsidRPr="00336A0B" w:rsidRDefault="00863E11" w:rsidP="00336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65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Итоги реализации муниципальной программы </w:t>
      </w:r>
      <w:r w:rsidRPr="00936650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«Жилищное и коммунальное хозяйство»</w:t>
      </w:r>
    </w:p>
    <w:p w:rsidR="00CE69E3" w:rsidRDefault="00863E11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2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программы: </w:t>
      </w:r>
      <w:r w:rsidR="00CE69E3" w:rsidRPr="00CE69E3">
        <w:rPr>
          <w:rFonts w:ascii="Times New Roman" w:hAnsi="Times New Roman"/>
          <w:sz w:val="24"/>
          <w:szCs w:val="24"/>
          <w:lang w:eastAsia="ru-RU"/>
        </w:rPr>
        <w:t>Создание условий для удовлетворения потребностей населения Троицко-Печорского района в доступном и комфортном жилье, и в качественных жилищно-коммунальных услугах</w:t>
      </w:r>
      <w:r w:rsidR="00CE69E3">
        <w:rPr>
          <w:rFonts w:ascii="Times New Roman" w:hAnsi="Times New Roman"/>
          <w:sz w:val="24"/>
          <w:szCs w:val="24"/>
          <w:lang w:eastAsia="ru-RU"/>
        </w:rPr>
        <w:t>.</w:t>
      </w:r>
      <w:r w:rsidR="00CE69E3" w:rsidRPr="00CE69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3E11" w:rsidRDefault="00863E11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250">
        <w:rPr>
          <w:rFonts w:ascii="Times New Roman" w:hAnsi="Times New Roman"/>
          <w:color w:val="000000"/>
          <w:sz w:val="24"/>
          <w:szCs w:val="24"/>
          <w:lang w:eastAsia="ru-RU"/>
        </w:rPr>
        <w:t>Программа включает в себя 4 подпрограммы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36A0B" w:rsidRDefault="00336A0B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3E11" w:rsidRPr="0035349A" w:rsidRDefault="00863E11" w:rsidP="00B2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5349A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1 </w:t>
      </w:r>
      <w:r w:rsidRPr="0035349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«Развитие жилищного хозяйства» </w:t>
      </w:r>
    </w:p>
    <w:p w:rsidR="00CE69E3" w:rsidRDefault="00863E11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250">
        <w:rPr>
          <w:rFonts w:ascii="Times New Roman" w:hAnsi="Times New Roman"/>
          <w:color w:val="000000"/>
          <w:lang w:eastAsia="ru-RU"/>
        </w:rPr>
        <w:t>Цель подпро</w:t>
      </w:r>
      <w:r>
        <w:rPr>
          <w:rFonts w:ascii="Times New Roman" w:hAnsi="Times New Roman"/>
          <w:color w:val="000000"/>
          <w:lang w:eastAsia="ru-RU"/>
        </w:rPr>
        <w:t>граммы</w:t>
      </w:r>
      <w:r w:rsidRPr="005C6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CE69E3" w:rsidRPr="00CE69E3">
        <w:rPr>
          <w:rFonts w:ascii="Times New Roman" w:hAnsi="Times New Roman"/>
          <w:sz w:val="24"/>
          <w:szCs w:val="24"/>
        </w:rPr>
        <w:t>Повышение качества условий проживания граждан Троицко-Печорского района.</w:t>
      </w:r>
    </w:p>
    <w:p w:rsidR="00CE69E3" w:rsidRPr="00CE69E3" w:rsidRDefault="00CE69E3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9E3">
        <w:rPr>
          <w:rFonts w:ascii="Times New Roman" w:hAnsi="Times New Roman"/>
          <w:sz w:val="24"/>
          <w:szCs w:val="24"/>
        </w:rPr>
        <w:t xml:space="preserve">Общая сумма выделенных средств на проведение капитального ремонта жилфонда и муниципального имущества на 2022 год составила порядка 6 617,73029 млн. руб. </w:t>
      </w:r>
    </w:p>
    <w:p w:rsidR="00CE69E3" w:rsidRPr="00CE69E3" w:rsidRDefault="00CE69E3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9E3">
        <w:rPr>
          <w:rFonts w:ascii="Times New Roman" w:hAnsi="Times New Roman"/>
          <w:sz w:val="24"/>
          <w:szCs w:val="24"/>
        </w:rPr>
        <w:t xml:space="preserve">В 2022 году выполнен капитальный ремонт в жилых помещениях по Троицко-Печорску ул. Савина, д.23 а, кв.5, ул.Печорская д.13 кв2, ул. Космонавтов д.5 кв.8, ул. Северная д.2, кв.5, ,по пст. Комсомольску-на-Печоре, ул. Лесхозовская д.2 кв.6; д.2 кв.9; д.6 кв.12; д.11кв.4: ул. Краснодарская д.21 кв. 8и 9, ул. Пионерская д.8 кв.8, д.14, кв.2: </w:t>
      </w:r>
    </w:p>
    <w:p w:rsidR="00CE69E3" w:rsidRPr="00CE69E3" w:rsidRDefault="00CE69E3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9E3">
        <w:rPr>
          <w:rFonts w:ascii="Times New Roman" w:hAnsi="Times New Roman"/>
          <w:sz w:val="24"/>
          <w:szCs w:val="24"/>
        </w:rPr>
        <w:t xml:space="preserve">Произведён капитальный ремонт крыш в многоквартирных домах находящийся в муниципальной собственности, которые не вошли в региональную программу капитального ремонта, расположенных по адресу: пст. Знаменка, ул. Сплавная д.1, Школьная д.1, пст.Белый-Бор ул. Стрельникова д.11, д.21: пст.Митрофан-Дикост, ул. Центральная д. 36, ул. Беговая д.6 кв.1: пст.Русаново, ул. Почтовая д.13, ул. Центральная д.17: пст.Якша, ул.Школьная д.29: пст.Комсомольск-на-Печоре, ул. Комсомольская д. 10, </w:t>
      </w:r>
      <w:r w:rsidRPr="00CE69E3">
        <w:rPr>
          <w:rFonts w:ascii="Times New Roman" w:hAnsi="Times New Roman"/>
          <w:sz w:val="24"/>
          <w:szCs w:val="24"/>
        </w:rPr>
        <w:lastRenderedPageBreak/>
        <w:t>с.Усть-Илыч, ул. Сосновая д.138, пст.Палью ул. Лесная д.2 ,пгт.Троицко-Печорск, ул.60 лет Октября д.2кв.4,пст.Приуральский  пер. Мельникова д.2 кв.1</w:t>
      </w:r>
    </w:p>
    <w:p w:rsidR="00CE69E3" w:rsidRPr="00CE69E3" w:rsidRDefault="00CE69E3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9E3">
        <w:rPr>
          <w:rFonts w:ascii="Times New Roman" w:hAnsi="Times New Roman"/>
          <w:sz w:val="24"/>
          <w:szCs w:val="24"/>
        </w:rPr>
        <w:t xml:space="preserve"> Произведены работы по разборке многоквартирных домов, расположенных по адресу: пгт.Троицко-Печорск, ул. Ленина д.15, пст.Мишкин-Ёль ул. Центральная д.25; пст Мирный ул. Центральная д.2: д.3, ул. Сосновая д.1: ул. Набережная д.3, пст. Якша, ул.Школьная д.31 на сумму 3 420 440 тыс.руб.</w:t>
      </w:r>
    </w:p>
    <w:p w:rsidR="00863E11" w:rsidRDefault="00CE69E3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9E3">
        <w:rPr>
          <w:rFonts w:ascii="Times New Roman" w:hAnsi="Times New Roman"/>
          <w:sz w:val="24"/>
          <w:szCs w:val="24"/>
        </w:rPr>
        <w:t>За счет средств «регионального фонда» выполнены работы теплоснабжения и водоотведение на сумму 2 982,30156 тыс.руб по МКД кв. Южный д.5, пгт.Троицко-Печорск, а так же произведен капитальный ремонт МКД по ул. Космонавтов д.7 пгт.Троицко-Печорск на сумму 14 300,04597 тыс. рублей.</w:t>
      </w:r>
    </w:p>
    <w:p w:rsidR="00CE69E3" w:rsidRPr="00BC4ABB" w:rsidRDefault="00CE69E3" w:rsidP="00CE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63E11" w:rsidRPr="0035349A" w:rsidRDefault="00863E11" w:rsidP="00E852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5349A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2 </w:t>
      </w:r>
      <w:r w:rsidRPr="0035349A">
        <w:rPr>
          <w:rFonts w:ascii="Times New Roman" w:hAnsi="Times New Roman"/>
          <w:b/>
          <w:color w:val="000000"/>
          <w:sz w:val="24"/>
          <w:szCs w:val="24"/>
          <w:lang w:eastAsia="ru-RU"/>
        </w:rPr>
        <w:t>«Развитие коммунального хозяйства»</w:t>
      </w:r>
    </w:p>
    <w:p w:rsid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>Цель подпрограммы: Повышение доступности коммунальных услуг.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Заключен муниципальный контракт на техническое обслуживание, ремонт и аварийное обслуживание наружных сетей газоснабжения, являющихся муниципальной собственностью, а именно газопровода «Северный Джебол» -Комсомольск-на-Печоре на сумму 503 265,64 руб. Заключен договора обязательного страхования гражданской ответственности собственника опасного производственного объекта – 16 500 руб. 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В 2022 году на исполнение решения суда было предусмотрено 1 143 887,76 руб., денежные средства освоены в полном объеме: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18.01.2022г. администрацией муниципального района «Троицко-Печорский» заключен муниципальный контракт № 0307300005321000157 «Расчистка полосы отвода вдоль газопровода высокого давления «Северный Джебол - Комсомольск-на- Печоре». Срок выполнения работ 31.07.2022г. В связи с тем, что работы подрядчиком не выполнены, муниципальный контракт расторгнут. 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14.09.2022г. № 1 заключен договор на выполнение работ по расчистке полосы отвода вдоль газопровода высокого давления «Северный Джебол - Комсомольск-на-Печоре», стоимость работ составляет 383 119,00 рублей. Работы выполнены в полном объеме. 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ab/>
        <w:t>В целях исполнения вступившего в законную силу решения суда, Решением Совета муниципального района «Троицко-Печорский» от 4 марта 2022 г. № 17/101 «О внесении изменений в решение Совета муниципального района «Троицко-Печорский» от 17.12.2021 г. № 14/81 «О бюджете муниципального района «Троицко-Печорский» на 2022 год и плановый период 2023 и 2024 годов» средства утверждены в сумме 682 450,00 руб.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16.05.2022г. администрацией муниципального района «Троицко-Печорский» заключен муниципальный контракт № 0307300005322000043 «Ремонт защитных сетчатых ограждений в местах пересечения наружного газопровода высокого давления «Северный-Джебол-Комсомольск-на-Печоре» с высоковольтными линиями электропередач». Работы выполнены в полном объеме.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17.10.2022 № 51 заключен договор на дополнительные работы по ремонту защитных сетчатых ограждений в местах пересечения наружного газопровода высокого давления «Северный-Джебол-Комсомольск-на-Печоре» с высоковольтными линиями электропередач, стоимость работ составляет 32 070,00 рублей. 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21.12.2022 с Филиалом АО «Газпром газораспределение Филиала АО «Газпром газораспределение Сыктывкар» в г. Ухте заключен договор подряда №УМРГ -62/13-ВоКГС на установку предупредительных и габаритных знаков на надземном газопроводе высокого давления «Северный Джебол-Комсомольск на Печоре», стоимость работ составляет 46 248,76 рублей. 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Стоимость работ по привидению надземного газопровода высокого давления «Северный Джебол-Комсомольск-на-Печоре» в нормативное состояние составляет 36 426 474,00 руб.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Средства на устранение нарушений, повреждений и дефектов при эксплуатации газопровода «Северный Джебол – Комсомольск-на-Печоре» в бюджете муниципального </w:t>
      </w: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района предусматриваются по мере возможности в соответствии с установленными сроками решения суда.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Возобновлён пуск газа в восемь муниципальных жилых помещений, (переселение граждан из сгоревшего дома), а именно: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Комсомольск-на-Печоре, ул. Пионерская, д.8, кв. 8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Комсомольск-на-Печоре, ул. Пионерская, д.14, кв. 2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Комсомольск-на-Печоре, ул. Лесхозовская, д.2, кв. 6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Комсомольск-на-Печоре, ул. Лесхозовская, д.2, кв. 9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Комсомольск-на-Печоре, ул. Лесхозовская, д.6, кв. 12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Комсомольск-на-Печоре, ул. Лесхозовская, д.11, кв. 4</w:t>
      </w:r>
    </w:p>
    <w:p w:rsidR="002C0605" w:rsidRPr="002C0605" w:rsidRDefault="002C0605" w:rsidP="002C06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Pr="002C0605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Комсомольск-на-Печоре, ул. Краснодарская, д.21, кв. 8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гидравлических испытаний и промывки внутридомовой системы отопления многоквартирных домов, там, где отсутствует управление многоквартирным домом, и аварийно-ремонтных работ многоквартирных жилых домов без обслуживания, выполнялось силами МБУ «Ресурс», с последующим выставлением счетов за текущее содержание общедомового имущества в многоквартирном доме собственникам и нанимателям. Кроме того, вышеуказанные работы проводились самостоятельно по договорам обслуживания обслуживающими организациями ООО «Эконом, ООО «Прораб – СП», ИП «Шулепов и Уют в Доме», ООО «Эталон».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 рамках подготовки объектов жилищно-коммунального хозяйства (жилищный фонд, социально – значимые объекты, 14 источников тепловой энергии (котельные) к отопительному периоду 2022-2023 гг. проведено 1 коллегия, 6  заседаний штаба и 9 заседаний комиссий по оценке готовности объектов ЖКХ к отопительному периоду, выданы акты и паспорта готовности на все объекты района. 15 ноября 2022 года,  Муниципальный район «Троицко – Печорский» и городское поселение «Троицко – Печорск» получили  2 паспорта готовности к отопительному периоду 2022-2023 годов.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В рамках проводимых мероприятий разработаны и утверждены: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Схемы водоснабжения и водоотведения по сельским поселениям (Комсомольск- на – Печоре, Якша, Мылва) – 3 ;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Схемы теплоснабжения по сельским поселениям ( Комсомольск – на – Печоре, Митрофан-Дикост, Мылва, Н- Омра, Покча, Усть – Илыч, Якша, Приуральский) – 8 ;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Администрацией МР «Троицко – Печорский» утверждено Постановление «Об утверждении муниципальной программы «Без долгов по оплате за жилищно-коммунальные услуги на 2022-2025 годы» от 31 марта 2022 года № 3/210»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Просроченная кредиторская задолженность за оказанные коммунальные услуги по бюджетным учреждениям МО МР «Троицко – Печорский», органам местного самоуправления муниципального района и поселений отсутствует.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>1. Ведется ежеквартальная работа по мониторингу и направлению  претензионных писем в адрес  населения имеющие категорию  «Дети-сироты». В 4 квартале 2022 года направлено 53 претензионных писем.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>2. Ежемесячный отчет в системе СВОД – СМАРТ по задолженности всех групп потребителей (Федеральный, Республиканский, Местный бюджет) за предоставленные жилищно-коммунальные услуги (ресурсы)  перед поставщиками таких услуг (ресурсов), с последующим рассмотрению вопросов причин образовавшейся задолженности и сроков погашения.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На территории района – 28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одозаборных скважин, из них 14 </w:t>
      </w: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Соответствуют СанПиН 2.1.4.1074-01., 10 из 28 – на резерве.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доотведение: - 7 объектов КНС,</w:t>
      </w: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>не соответствие сброса сточных вод с утвержденным ПДК.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Федеральным агентством по недропользованию (Роснедрами) выдана лицензия СЫК 011137 ВР на пользование недрами квартал Южный пгт. Троицко – Печорск для геологического изу4чения участка недр в целях поисков и оценки подземных вод, </w:t>
      </w: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используемых для целей питьевого и хозяйственно-бытового водоснабжения, их разведки и добычи.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В 2022 году, велся контроль за результатов исследований качества воды источников водоснабжения Троицко-Печорского филиала АО «Коми тепловая компания» за  2022 г на соответствие  требованиям CанПин.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В 2022 году, администрацией муниципального района «Троицко – Печорский» утвержден и согласован проект корректировки инвестиционной программы Троицко – Печорского филиала АО «Коми тепловая компания» в сфере водоотведения на 2023-2027 годы, с отражением данных мероприятий в схемы водоснабжения и водоотведения по Троицко – Печорскому району, по следующим объектам: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>1.Строительство канализационной очистной станции со сливной станцией пгт. Троицко – Печорск, кв. Южный производительностью 1000 куб.м/сутки (в т.ч. установка КНС, установка ДЭС, установка ограждений). Планируемый период реализации мероприятий   - 2025-2027 годы;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>2.Строительство канализационной очистной станции со сливной станцией пгт. Троицко – Печорск, ул. Мира  производительностью 300 куб.м/сутки (в т.ч. установка КНС, установка ДЭС, установка ограждений). Планируемый период реализации мероприятий   - 2024-2026 годы;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>3.Строительство канализационной очистной станции со сливной станцией пгт. Троицко – Печорск, ул. Октябрьская производительностью 60 куб.м/сутки (в т.ч. установка КНС, установка ДЭС, установка ограждений). Планируемый период реализации мероприятий   - 2023-2025 годы;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Также, в целях внесения (включения ) в инвестиционную программу на федеральном уровне  в «План модернизации коммунальной инфраструктуры  МО МР "Троицко - Печорский" на период 2023 - 2030 годы». Мероприятие (капитальный ремонт / реконструкция / новое строительство) – Новое строительство,  занесены следующие объекты: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Строительство  КОС квартала Южный пгт. Троицко-Печорск со сливной станцией в том числе Установка КНС, установка ДЭС, установка ограждений;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Строительство КОС ул. Мира пгт. Троицко-Печорск с КНС для подачи сточных вод на очистные сооружения в том числе Установка КНС, установка ДЭС, установка ограждений;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Строительство Биологические очистные сооружения ул. Октябрьская пгт. Троицко-Печорск с КНС для подачи сточных вод на очистные сооружения в том числе Установка КНС, установка ДЭС, установка ограждений;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 Строительство КНС-1 квартал Южный пгт. Троицко-Печорск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Реконструкция  Водопровод пст. Якша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Установка водозаборной колонок в пгт. Троицко - Печорск, пст. Комсомольск - на - Печоре, пст. Русанво, пст. Якша.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Демонтаж Водонапорной башни на территории скважины № 1723-Э 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Капитальный ремонт водопроводной сети п. Троицко-Печорск, ул. Советская 28 ВК-до ул.Советская 5а, водопроводная колонка №7 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Капитальный ремонт водопроводной сети пгт. Троицко-Печорск, п. Мылва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Капитальный ремонт  тепловой сети котельной №6,п. Троиц кв.Южный от ТК13 до ТК 14 от ТК15 дома №8 ул. Строительная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Капитальный ремонт тепловой сети котельной № 6, кв. Южный от ТК 9 до ул. Строительная, ул. Северная</w:t>
      </w:r>
    </w:p>
    <w:p w:rsidR="00173202" w:rsidRP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Капитальный ремонт тепловой сети котельной №2, ул. Мира, ул. Ленина</w:t>
      </w:r>
    </w:p>
    <w:p w:rsidR="00407530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3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Капитальный ремонт тепловой сети котельной № 6, кв. Южный, ул.60 лет Октября.</w:t>
      </w:r>
    </w:p>
    <w:p w:rsid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3202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3202" w:rsidRPr="00AF4CC5" w:rsidRDefault="00173202" w:rsidP="0017320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63E11" w:rsidRPr="00E85286" w:rsidRDefault="00863E11" w:rsidP="00E852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5286">
        <w:rPr>
          <w:rFonts w:ascii="Times New Roman" w:hAnsi="Times New Roman"/>
          <w:b/>
          <w:sz w:val="24"/>
          <w:szCs w:val="24"/>
          <w:lang w:eastAsia="ru-RU"/>
        </w:rPr>
        <w:lastRenderedPageBreak/>
        <w:t>Подпрограмма 3 «Обеспечение жильем отдельных категорий граждан»</w:t>
      </w:r>
    </w:p>
    <w:p w:rsidR="00863E11" w:rsidRPr="005C66EA" w:rsidRDefault="00863E11" w:rsidP="00AC19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</w:t>
      </w:r>
      <w:r w:rsidR="00336A0B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программы: </w:t>
      </w:r>
      <w:r w:rsidRPr="005C66EA">
        <w:rPr>
          <w:rFonts w:ascii="Times New Roman" w:hAnsi="Times New Roman"/>
          <w:sz w:val="24"/>
          <w:szCs w:val="24"/>
        </w:rPr>
        <w:t xml:space="preserve">Стимулирование развития жилищного строительства, повышение его доступности для граждан, в том числе нуждающихся в улучшении жилищных условий. </w:t>
      </w:r>
    </w:p>
    <w:p w:rsidR="00E15BE6" w:rsidRPr="00E15BE6" w:rsidRDefault="00E15BE6" w:rsidP="00E15B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BE6">
        <w:rPr>
          <w:rFonts w:ascii="Times New Roman" w:eastAsia="Times New Roman" w:hAnsi="Times New Roman"/>
          <w:sz w:val="24"/>
          <w:szCs w:val="24"/>
          <w:lang w:eastAsia="ru-RU"/>
        </w:rPr>
        <w:t>В течение 2022 года проведено 18 заседаний жилищной комиссии, на которых рассмотрены 91 вопрос по распределению муниципальных жилых помещений, согласованию прописки граждан, снятию с учета отдельных категорий граждан и другие вопросы.</w:t>
      </w:r>
    </w:p>
    <w:p w:rsidR="00E15BE6" w:rsidRDefault="00E15BE6" w:rsidP="00E15B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B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учете граждан в качестве имеющих право на получение социальных выплат на строительство или приобретение жилья для улучшения жилищных условий состоят 44 семьи (выплат не было).  </w:t>
      </w:r>
      <w:r w:rsidR="00407530" w:rsidRPr="004075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693FEE" w:rsidRPr="00693FEE" w:rsidRDefault="00693FEE" w:rsidP="00693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F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рамках реализации переданных полномочий приобретены в муниципальную собственность и предоставлены 6 жилых помещений гражданам категории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фонда, предоставляемыми по договорам найма специализированных жилых помещений. Израсходовано за счет средств республиканского и федерального бюджетов 5 814 883,21 руб.</w:t>
      </w:r>
    </w:p>
    <w:p w:rsidR="00693FEE" w:rsidRPr="00693FEE" w:rsidRDefault="00693FEE" w:rsidP="00693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F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 состоянию на 01.01.2023 г.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муниципального специализированного жилищного фонда, состоят 43 человека (за 2022 год было включено в список 6 граждан категории дети-сироты). Ежегодно проводится инвентаризация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которые подлежат обеспечению жилыми помещениями муниципального специализированного жилищного фонда на предмет подтверждения оснований для включения в Список. Проведено обследование и составлены Акты на 9 жилых помещений специализированного жилого фонда, предоставленных в 2017 году гражданам категории дети-сироты. Их них 7 жилых помещений выведены из специализированного жилого фонда и заключены договора социального найма, на 2 жилых помещения заключены договора найма специализированного жилого фонда на новый пятилетний срок.</w:t>
      </w:r>
    </w:p>
    <w:p w:rsidR="00FB7232" w:rsidRDefault="00693FEE" w:rsidP="00693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F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Выдано 26 государственных жилищных сертификата для приобретения жилья гражданами, выезжающими из районов Крайнего Севера и приравненных к ним местностей Сумма предоставляемых субсидий составила 69 527 тыс. рублей</w:t>
      </w:r>
      <w:r w:rsidR="00FB72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3FEE" w:rsidRPr="00693FEE" w:rsidRDefault="00693FEE" w:rsidP="00FB72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FEE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01.01.2023 года на учете в качестве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 состоят 503 семьи. (за 2022 год поставлены на учет 12 семей). В соответствии с директивой Минстроя России от 13 января 2022г. № 4-ИФ/16 и для внесения сведений о гражданах, состоящих на учете в качестве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местностей, в Единый реестр (ЕГИСО) была проведена большая работа по инвентаризации списков граждан, состоящих на учете по переселению по состоянию на 1 января 2022г. (570 человек). </w:t>
      </w:r>
    </w:p>
    <w:p w:rsidR="00FB7232" w:rsidRDefault="00693FEE" w:rsidP="00693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F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Выдано 1 свидетельство о праве на получение социальной выплаты на приобретение жилого помещения или строительство индивидуального жилого дома молодой семье, </w:t>
      </w:r>
      <w:r w:rsidRPr="00693F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проживающей в пст. Нижняя Омра. Сумма социальной выплаты составила 667 800,00 руб., в том числе за счет средств федерального бюджета – 109 407,17 руб., за счет средств республиканского бюджета Республики Коми – 235 014,96 руб., за счет средств местного бюджета – 323 377,87 руб. По состоянию на 01.01.2023 г. в списке молодых семей - участников   государственной программы Российской Федерации «Обеспечение доступным и комфортным жильем и коммунальными услугами граждан Российской Федерации» состоят 4 семьи.       </w:t>
      </w:r>
    </w:p>
    <w:p w:rsidR="00693FEE" w:rsidRDefault="00693FEE" w:rsidP="00693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F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863E11" w:rsidRPr="009C13A4" w:rsidRDefault="00863E11" w:rsidP="00B26BD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3A4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4 «Создание условий для развития энергосбережения и повышения энергетической эффективности»  </w:t>
      </w:r>
    </w:p>
    <w:p w:rsidR="00D41440" w:rsidRPr="009C13A4" w:rsidRDefault="00863E11" w:rsidP="00D41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3A4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 w:rsidR="00336A0B" w:rsidRPr="009C13A4">
        <w:rPr>
          <w:rFonts w:ascii="Times New Roman" w:hAnsi="Times New Roman"/>
          <w:sz w:val="24"/>
          <w:szCs w:val="24"/>
          <w:lang w:eastAsia="ru-RU"/>
        </w:rPr>
        <w:t>под</w:t>
      </w:r>
      <w:r w:rsidRPr="009C13A4">
        <w:rPr>
          <w:rFonts w:ascii="Times New Roman" w:hAnsi="Times New Roman"/>
          <w:sz w:val="24"/>
          <w:szCs w:val="24"/>
          <w:lang w:eastAsia="ru-RU"/>
        </w:rPr>
        <w:t xml:space="preserve">программы: </w:t>
      </w:r>
      <w:r w:rsidR="00D41440" w:rsidRPr="009C13A4">
        <w:rPr>
          <w:rFonts w:ascii="Times New Roman" w:hAnsi="Times New Roman"/>
          <w:sz w:val="24"/>
          <w:szCs w:val="24"/>
        </w:rPr>
        <w:t>Повышение энергетической эффективности на территории муниципального района «Троицко-Печорский».</w:t>
      </w:r>
    </w:p>
    <w:p w:rsidR="00D41440" w:rsidRDefault="00863E11" w:rsidP="00BA04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3A4">
        <w:rPr>
          <w:rFonts w:ascii="Times New Roman" w:hAnsi="Times New Roman"/>
          <w:sz w:val="24"/>
          <w:szCs w:val="24"/>
          <w:lang w:eastAsia="ru-RU"/>
        </w:rPr>
        <w:t xml:space="preserve">Задачи подпрограммы: </w:t>
      </w:r>
      <w:r w:rsidR="00D41440" w:rsidRPr="00D41440">
        <w:rPr>
          <w:rFonts w:ascii="Times New Roman" w:hAnsi="Times New Roman"/>
          <w:sz w:val="24"/>
          <w:szCs w:val="24"/>
          <w:lang w:eastAsia="ru-RU"/>
        </w:rPr>
        <w:t>Создание условий для повышения эффективности использования энергетических ресурсов на территории муниципального района «Троицко-Печорский».</w:t>
      </w:r>
    </w:p>
    <w:p w:rsidR="00863E11" w:rsidRPr="009C13A4" w:rsidRDefault="00863E11" w:rsidP="00BA04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3A4">
        <w:rPr>
          <w:rFonts w:ascii="Times New Roman" w:hAnsi="Times New Roman"/>
          <w:sz w:val="24"/>
          <w:szCs w:val="24"/>
          <w:lang w:eastAsia="ru-RU"/>
        </w:rPr>
        <w:t>Мероприятия программы:</w:t>
      </w:r>
    </w:p>
    <w:p w:rsidR="00863E11" w:rsidRPr="009C13A4" w:rsidRDefault="00863E11" w:rsidP="00460D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3A4">
        <w:rPr>
          <w:rFonts w:ascii="Times New Roman" w:hAnsi="Times New Roman"/>
          <w:sz w:val="24"/>
          <w:szCs w:val="24"/>
          <w:lang w:eastAsia="ru-RU"/>
        </w:rPr>
        <w:t>Оборудование муниципального жилищного фонда приборами учета;</w:t>
      </w:r>
    </w:p>
    <w:p w:rsidR="00863E11" w:rsidRPr="009C13A4" w:rsidRDefault="00863E11" w:rsidP="00460D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3A4">
        <w:rPr>
          <w:rFonts w:ascii="Times New Roman" w:hAnsi="Times New Roman"/>
          <w:sz w:val="24"/>
          <w:szCs w:val="24"/>
          <w:lang w:eastAsia="ru-RU"/>
        </w:rPr>
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посредством.</w:t>
      </w:r>
    </w:p>
    <w:p w:rsidR="00863E11" w:rsidRPr="009C13A4" w:rsidRDefault="00863E11" w:rsidP="00E149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3A4">
        <w:rPr>
          <w:rFonts w:ascii="Times New Roman" w:hAnsi="Times New Roman"/>
          <w:sz w:val="24"/>
          <w:szCs w:val="24"/>
          <w:lang w:eastAsia="ru-RU"/>
        </w:rPr>
        <w:t>Основные результаты, достигнутые в ходе реализации подпрограммы 4:</w:t>
      </w:r>
    </w:p>
    <w:p w:rsidR="009C13A4" w:rsidRDefault="009C13A4" w:rsidP="00D97B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13A4">
        <w:rPr>
          <w:rFonts w:ascii="Times New Roman" w:hAnsi="Times New Roman"/>
          <w:sz w:val="24"/>
          <w:szCs w:val="24"/>
        </w:rPr>
        <w:t>В 2022 году, было предусмотрено бюджетных средств - 260 000,00руб., освоен</w:t>
      </w:r>
      <w:r>
        <w:rPr>
          <w:rFonts w:ascii="Times New Roman" w:hAnsi="Times New Roman"/>
          <w:sz w:val="24"/>
          <w:szCs w:val="24"/>
        </w:rPr>
        <w:t>о – 161 728,70 руб. Не освоено</w:t>
      </w:r>
      <w:r w:rsidRPr="009C1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- 98 271,30 рублей, в связи с отсутствием</w:t>
      </w:r>
      <w:r w:rsidRPr="009C13A4">
        <w:rPr>
          <w:rFonts w:ascii="Times New Roman" w:hAnsi="Times New Roman"/>
          <w:sz w:val="24"/>
          <w:szCs w:val="24"/>
        </w:rPr>
        <w:t xml:space="preserve"> заявлений (заявок) от нанимателей муниц</w:t>
      </w:r>
      <w:r>
        <w:rPr>
          <w:rFonts w:ascii="Times New Roman" w:hAnsi="Times New Roman"/>
          <w:sz w:val="24"/>
          <w:szCs w:val="24"/>
        </w:rPr>
        <w:t>ипальных жилых помещений, арендода</w:t>
      </w:r>
      <w:r w:rsidRPr="009C13A4">
        <w:rPr>
          <w:rFonts w:ascii="Times New Roman" w:hAnsi="Times New Roman"/>
          <w:sz w:val="24"/>
          <w:szCs w:val="24"/>
        </w:rPr>
        <w:t>телей нежилых помещений. В 27 муниципальных жилых помещениях оснащено 35 приборов учета холодной и горячей воды.</w:t>
      </w:r>
    </w:p>
    <w:p w:rsidR="00B154CB" w:rsidRPr="00B154CB" w:rsidRDefault="00B154CB" w:rsidP="00B154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13A4" w:rsidRPr="004D721E" w:rsidRDefault="00F85EA5" w:rsidP="008746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5EA5">
        <w:rPr>
          <w:rFonts w:ascii="Times New Roman" w:hAnsi="Times New Roman"/>
          <w:sz w:val="24"/>
          <w:szCs w:val="24"/>
          <w:lang w:eastAsia="ru-RU"/>
        </w:rPr>
        <w:t>По итогам реализации данной муниципальной программы в 2022 году Достигнуты плановые значения 10 целевых индикаторов из 17 (приведено в пункте 2 доклада).</w:t>
      </w:r>
    </w:p>
    <w:p w:rsidR="00863E11" w:rsidRDefault="00863E11" w:rsidP="00E61977">
      <w:pPr>
        <w:pStyle w:val="10"/>
        <w:shd w:val="clear" w:color="auto" w:fill="auto"/>
        <w:spacing w:before="0" w:after="0" w:line="322" w:lineRule="exact"/>
      </w:pPr>
      <w:bookmarkStart w:id="6" w:name="bookmark3"/>
    </w:p>
    <w:p w:rsidR="00D41440" w:rsidRPr="00336A0B" w:rsidRDefault="00863E11" w:rsidP="00D41440">
      <w:pPr>
        <w:pStyle w:val="10"/>
        <w:shd w:val="clear" w:color="auto" w:fill="auto"/>
        <w:spacing w:before="0" w:after="0" w:line="322" w:lineRule="exact"/>
      </w:pPr>
      <w:r w:rsidRPr="00E61977">
        <w:t>Итоги реализации муниципальной программы «Безопасность</w:t>
      </w:r>
      <w:r w:rsidRPr="00E61977">
        <w:br/>
        <w:t>жизнедеятельности населения»</w:t>
      </w:r>
      <w:bookmarkEnd w:id="6"/>
    </w:p>
    <w:p w:rsidR="00D41440" w:rsidRDefault="00425BED" w:rsidP="00D41440">
      <w:pPr>
        <w:pStyle w:val="10"/>
        <w:shd w:val="clear" w:color="auto" w:fill="auto"/>
        <w:spacing w:before="0" w:after="0" w:line="322" w:lineRule="exact"/>
        <w:rPr>
          <w:b w:val="0"/>
          <w:bCs w:val="0"/>
          <w:i w:val="0"/>
          <w:iCs w:val="0"/>
          <w:sz w:val="24"/>
          <w:szCs w:val="24"/>
          <w:lang w:eastAsia="ru-RU"/>
        </w:rPr>
      </w:pPr>
      <w:r w:rsidRPr="00425BED"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="00284B4E" w:rsidRPr="00284B4E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="00284B4E" w:rsidRPr="00284B4E"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Цель программы: </w:t>
      </w:r>
      <w:r w:rsidR="00D41440" w:rsidRPr="00D41440">
        <w:rPr>
          <w:b w:val="0"/>
          <w:bCs w:val="0"/>
          <w:i w:val="0"/>
          <w:iCs w:val="0"/>
          <w:sz w:val="24"/>
          <w:szCs w:val="24"/>
          <w:lang w:eastAsia="ru-RU"/>
        </w:rPr>
        <w:t>Повышение уровня защищенности населения и территории от возможных угроз на территории муниципального района «Троицко-Печорский».</w:t>
      </w:r>
    </w:p>
    <w:p w:rsidR="00D41440" w:rsidRDefault="00D41440" w:rsidP="00D41440">
      <w:pPr>
        <w:pStyle w:val="10"/>
        <w:shd w:val="clear" w:color="auto" w:fill="auto"/>
        <w:spacing w:before="0" w:after="0" w:line="322" w:lineRule="exact"/>
        <w:rPr>
          <w:b w:val="0"/>
          <w:bCs w:val="0"/>
          <w:i w:val="0"/>
          <w:iCs w:val="0"/>
          <w:sz w:val="24"/>
          <w:szCs w:val="24"/>
          <w:lang w:eastAsia="ru-RU"/>
        </w:rPr>
      </w:pPr>
      <w:r w:rsidRPr="00D41440">
        <w:rPr>
          <w:b w:val="0"/>
          <w:bCs w:val="0"/>
          <w:i w:val="0"/>
          <w:iCs w:val="0"/>
          <w:sz w:val="24"/>
          <w:szCs w:val="24"/>
          <w:lang w:eastAsia="ru-RU"/>
        </w:rPr>
        <w:t>Программа включает в себя 4 подпрограммы.</w:t>
      </w:r>
    </w:p>
    <w:p w:rsidR="00336A0B" w:rsidRDefault="00336A0B" w:rsidP="00D41440">
      <w:pPr>
        <w:pStyle w:val="10"/>
        <w:shd w:val="clear" w:color="auto" w:fill="auto"/>
        <w:spacing w:before="0" w:after="0" w:line="322" w:lineRule="exact"/>
        <w:rPr>
          <w:b w:val="0"/>
          <w:bCs w:val="0"/>
          <w:i w:val="0"/>
          <w:iCs w:val="0"/>
          <w:sz w:val="24"/>
          <w:szCs w:val="24"/>
          <w:lang w:eastAsia="ru-RU"/>
        </w:rPr>
      </w:pPr>
    </w:p>
    <w:p w:rsidR="00863E11" w:rsidRPr="00336A0B" w:rsidRDefault="00336A0B" w:rsidP="00D41440">
      <w:pPr>
        <w:pStyle w:val="10"/>
        <w:shd w:val="clear" w:color="auto" w:fill="auto"/>
        <w:spacing w:before="0" w:after="0" w:line="322" w:lineRule="exact"/>
        <w:rPr>
          <w:i w:val="0"/>
          <w:sz w:val="24"/>
          <w:szCs w:val="24"/>
          <w:lang w:eastAsia="ru-RU"/>
        </w:rPr>
      </w:pPr>
      <w:r>
        <w:rPr>
          <w:i w:val="0"/>
          <w:sz w:val="24"/>
          <w:szCs w:val="24"/>
          <w:lang w:eastAsia="ru-RU"/>
        </w:rPr>
        <w:t>Подпрограмма</w:t>
      </w:r>
      <w:r w:rsidR="00863E11" w:rsidRPr="00336A0B">
        <w:rPr>
          <w:i w:val="0"/>
          <w:sz w:val="24"/>
          <w:szCs w:val="24"/>
          <w:lang w:eastAsia="ru-RU"/>
        </w:rPr>
        <w:t xml:space="preserve"> 1 «Охрана окружающей среды на территории МР «Троицко-Печорский»</w:t>
      </w:r>
    </w:p>
    <w:p w:rsidR="00336A0B" w:rsidRPr="00336A0B" w:rsidRDefault="00336A0B" w:rsidP="00D41440">
      <w:pPr>
        <w:pStyle w:val="10"/>
        <w:shd w:val="clear" w:color="auto" w:fill="auto"/>
        <w:spacing w:before="0" w:after="0" w:line="322" w:lineRule="exact"/>
        <w:rPr>
          <w:b w:val="0"/>
          <w:i w:val="0"/>
          <w:sz w:val="24"/>
          <w:szCs w:val="24"/>
          <w:lang w:eastAsia="ru-RU"/>
        </w:rPr>
      </w:pPr>
      <w:r w:rsidRPr="00336A0B">
        <w:rPr>
          <w:b w:val="0"/>
          <w:i w:val="0"/>
          <w:sz w:val="24"/>
          <w:szCs w:val="24"/>
          <w:lang w:eastAsia="ru-RU"/>
        </w:rPr>
        <w:t>Цель подпрограммы: Обеспечение охраны окружающей среды и экологической безопасности.</w:t>
      </w:r>
    </w:p>
    <w:p w:rsidR="00B154CB" w:rsidRPr="00B154CB" w:rsidRDefault="00B154CB" w:rsidP="00B15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4CB">
        <w:rPr>
          <w:rFonts w:ascii="Times New Roman" w:hAnsi="Times New Roman"/>
          <w:sz w:val="24"/>
          <w:szCs w:val="24"/>
        </w:rPr>
        <w:t xml:space="preserve">Администрацией выбрана площадка для временного накопления твердых коммунальных отходов на земельном участке (кадастровый номер 11:11:0101001:969), площадью 0,33га, расположенном на 7 км по правую сторону автодороги Подъезд к </w:t>
      </w:r>
      <w:r w:rsidRPr="00B154CB">
        <w:rPr>
          <w:rFonts w:ascii="Times New Roman" w:hAnsi="Times New Roman"/>
          <w:sz w:val="24"/>
          <w:szCs w:val="24"/>
        </w:rPr>
        <w:br/>
        <w:t xml:space="preserve">с. Покча от автомобильной дороги «Ухта-Троицко-Печорск». В отношении земельного участка проведены кадастровые работы, земельный участок поставлен на государственный кадастровый учет. </w:t>
      </w:r>
    </w:p>
    <w:p w:rsidR="00B154CB" w:rsidRPr="00B154CB" w:rsidRDefault="00B154CB" w:rsidP="00B15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4CB">
        <w:rPr>
          <w:rFonts w:ascii="Times New Roman" w:hAnsi="Times New Roman"/>
          <w:sz w:val="24"/>
          <w:szCs w:val="24"/>
        </w:rPr>
        <w:t xml:space="preserve">На сегодняшний день выполнен полный комплекс проектно-изыскательских работ и 29.09.2021г. получено положительное заключение Автономного учреждения Республики Коми «Управление государственной экспертизы Республики Коми». Стоимость </w:t>
      </w:r>
      <w:r w:rsidRPr="00B154CB">
        <w:rPr>
          <w:rFonts w:ascii="Times New Roman" w:hAnsi="Times New Roman"/>
          <w:sz w:val="24"/>
          <w:szCs w:val="24"/>
        </w:rPr>
        <w:lastRenderedPageBreak/>
        <w:t xml:space="preserve">строительства согласно сводно-сметному расчету в текущем уровне цен на 1 кв. 2021г. составляет 46 988,15 тыс. руб. </w:t>
      </w:r>
    </w:p>
    <w:p w:rsidR="00B154CB" w:rsidRPr="00B154CB" w:rsidRDefault="00B154CB" w:rsidP="00B15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4CB">
        <w:rPr>
          <w:rFonts w:ascii="Times New Roman" w:hAnsi="Times New Roman"/>
          <w:sz w:val="24"/>
          <w:szCs w:val="24"/>
        </w:rPr>
        <w:t>Также разработаны рабочая документация на строительство объекта, проект санитарно-защитной зоны объекта, 14.10.2021г. Управлением Федеральной службы по надзору в сфере защиты прав потребителей и благополучия человека по Республике Коми выдано положительное санитарно-эпидемиологическое заключение № 11.РЦ.09.000.Т.000456.10.21.</w:t>
      </w:r>
    </w:p>
    <w:p w:rsidR="00B154CB" w:rsidRPr="00B154CB" w:rsidRDefault="00B154CB" w:rsidP="00B15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4CB">
        <w:rPr>
          <w:rFonts w:ascii="Times New Roman" w:hAnsi="Times New Roman"/>
          <w:sz w:val="24"/>
          <w:szCs w:val="24"/>
        </w:rPr>
        <w:t>Реализация проекта позволит привести схему обращения с ТКО на территории района в отлаженный вид и рассмотреть возможность реализации второго этапа проекта по организации сортировки ТКО.</w:t>
      </w:r>
    </w:p>
    <w:p w:rsidR="00336A0B" w:rsidRDefault="00336A0B" w:rsidP="00E6197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2 «Обеспечение </w:t>
      </w:r>
      <w:r w:rsidRPr="00336A0B">
        <w:rPr>
          <w:rFonts w:ascii="Times New Roman" w:hAnsi="Times New Roman"/>
          <w:b/>
          <w:sz w:val="24"/>
          <w:szCs w:val="24"/>
          <w:lang w:eastAsia="ru-RU"/>
        </w:rPr>
        <w:t xml:space="preserve">пожарной безопасности  на территории МР «Троицко-Печорский» </w:t>
      </w:r>
    </w:p>
    <w:p w:rsidR="00336A0B" w:rsidRDefault="00336A0B" w:rsidP="00E6197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A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36A0B">
        <w:rPr>
          <w:rFonts w:ascii="Times New Roman" w:hAnsi="Times New Roman"/>
          <w:sz w:val="24"/>
          <w:szCs w:val="24"/>
          <w:lang w:eastAsia="ru-RU"/>
        </w:rPr>
        <w:t>Цель подпрограммы:</w:t>
      </w:r>
      <w:r w:rsidRPr="00336A0B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Повышение </w:t>
      </w:r>
      <w:r w:rsidR="00006727">
        <w:rPr>
          <w:rFonts w:ascii="Times New Roman" w:hAnsi="Times New Roman"/>
          <w:sz w:val="24"/>
          <w:szCs w:val="24"/>
          <w:lang w:eastAsia="ru-RU"/>
        </w:rPr>
        <w:t xml:space="preserve">защищенности </w:t>
      </w:r>
      <w:r w:rsidRPr="00336A0B">
        <w:rPr>
          <w:rFonts w:ascii="Times New Roman" w:hAnsi="Times New Roman"/>
          <w:sz w:val="24"/>
          <w:szCs w:val="24"/>
          <w:lang w:eastAsia="ru-RU"/>
        </w:rPr>
        <w:t>населенных пунктов муниципального района «Троицко-Печорский» от пожаров</w:t>
      </w:r>
      <w:r w:rsidR="00006727">
        <w:rPr>
          <w:rFonts w:ascii="Times New Roman" w:hAnsi="Times New Roman"/>
          <w:sz w:val="24"/>
          <w:szCs w:val="24"/>
          <w:lang w:eastAsia="ru-RU"/>
        </w:rPr>
        <w:t>.</w:t>
      </w:r>
    </w:p>
    <w:p w:rsidR="00006727" w:rsidRPr="00006727" w:rsidRDefault="00006727" w:rsidP="0000672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727">
        <w:rPr>
          <w:rFonts w:ascii="Times New Roman" w:hAnsi="Times New Roman"/>
          <w:sz w:val="24"/>
          <w:szCs w:val="24"/>
          <w:lang w:eastAsia="ru-RU"/>
        </w:rPr>
        <w:t xml:space="preserve">В течение 2022 года проведено 4 заседаний комиссии по чрезвычайным ситуациям и обеспечению пожарной безопасности района и 7 заседаний рабочих групп. Рассмотрены 12 вопросов обеспечения пожарной безопасности на территории района, подготовки к паводку, подготовки к лесным пожарам, подготовки к зимнему периоду, вопросы создания ДПО и другие. </w:t>
      </w:r>
    </w:p>
    <w:p w:rsidR="00006727" w:rsidRPr="00006727" w:rsidRDefault="00006727" w:rsidP="0000672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727">
        <w:rPr>
          <w:rFonts w:ascii="Times New Roman" w:hAnsi="Times New Roman"/>
          <w:sz w:val="24"/>
          <w:szCs w:val="24"/>
          <w:lang w:eastAsia="ru-RU"/>
        </w:rPr>
        <w:t xml:space="preserve">          Оперативная обстановка в лесопожарный период 2022 года оставалась сложной и напряженной. На территории района зарегистрировано 21 лесных пожара, площадью 91,41 га. При ухудшении лесопожарной обстановки, в июле 2022 года, вводился режим «Повышенная готовность».</w:t>
      </w:r>
    </w:p>
    <w:p w:rsidR="00006727" w:rsidRDefault="00006727" w:rsidP="0000672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727">
        <w:rPr>
          <w:rFonts w:ascii="Times New Roman" w:hAnsi="Times New Roman"/>
          <w:sz w:val="24"/>
          <w:szCs w:val="24"/>
          <w:lang w:eastAsia="ru-RU"/>
        </w:rPr>
        <w:t>В тушении лесных пожаров были задействованы силы и средства «Коми регионального лесопажарного центра», лесхозов, пожарных формирований и добровольцев. В целом функциональная система РСЧС МР «Троицко-Печорский» справилась с поставленными задачами по тушению лесных пожаров на территории района.</w:t>
      </w:r>
    </w:p>
    <w:p w:rsidR="00B92553" w:rsidRDefault="00B92553" w:rsidP="0000672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6727" w:rsidRPr="00006727" w:rsidRDefault="00006727" w:rsidP="0000672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6727">
        <w:rPr>
          <w:rFonts w:ascii="Times New Roman" w:hAnsi="Times New Roman"/>
          <w:b/>
          <w:sz w:val="24"/>
          <w:szCs w:val="24"/>
          <w:lang w:eastAsia="ru-RU"/>
        </w:rPr>
        <w:t>Подпрограмма 3 «Защита населения и территории от чрезвычайных ситуаций, гражданская оборона, безопасность на водных объектах»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06727" w:rsidRPr="00006727" w:rsidRDefault="00006727" w:rsidP="00006727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727">
        <w:rPr>
          <w:rFonts w:ascii="Times New Roman" w:hAnsi="Times New Roman"/>
          <w:sz w:val="24"/>
          <w:szCs w:val="24"/>
          <w:lang w:eastAsia="ru-RU"/>
        </w:rPr>
        <w:t>Цель подпрограммы: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6727">
        <w:rPr>
          <w:rFonts w:ascii="Times New Roman" w:hAnsi="Times New Roman"/>
          <w:sz w:val="24"/>
          <w:szCs w:val="24"/>
          <w:lang w:eastAsia="ru-RU"/>
        </w:rPr>
        <w:t>Защита населения и территории от чрезвычайных ситуаций, гражданская оборона.</w:t>
      </w:r>
    </w:p>
    <w:p w:rsidR="007025E0" w:rsidRPr="007025E0" w:rsidRDefault="007025E0" w:rsidP="007025E0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5E0">
        <w:rPr>
          <w:rFonts w:ascii="Times New Roman" w:hAnsi="Times New Roman"/>
          <w:sz w:val="24"/>
          <w:szCs w:val="24"/>
          <w:lang w:eastAsia="ru-RU"/>
        </w:rPr>
        <w:t xml:space="preserve">Подготовка населения муниципального района «Троицко-Печорский» (далее - МР «Троицко-Печорский»)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2022 году проводилась в соответствии с требованиями нормативных правовых актов. </w:t>
      </w:r>
    </w:p>
    <w:p w:rsidR="007025E0" w:rsidRPr="007025E0" w:rsidRDefault="007025E0" w:rsidP="007025E0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5E0">
        <w:rPr>
          <w:rFonts w:ascii="Times New Roman" w:hAnsi="Times New Roman"/>
          <w:sz w:val="24"/>
          <w:szCs w:val="24"/>
          <w:lang w:eastAsia="ru-RU"/>
        </w:rPr>
        <w:t>Основной целью подготовки всех категорий населения в области ГО и ЧС является выработка навыков и умения рационально и целенаправленно действовать в ЧС природного и техногенного характера, возможных ЧС, связанных с паводковыми явлениями, лесными пожарами и организацией жизнеобеспечения населения при авариях в энергетическом и тепловом хозяйстве.</w:t>
      </w:r>
    </w:p>
    <w:p w:rsidR="007025E0" w:rsidRPr="007025E0" w:rsidRDefault="007025E0" w:rsidP="007025E0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5E0">
        <w:rPr>
          <w:rFonts w:ascii="Times New Roman" w:hAnsi="Times New Roman"/>
          <w:sz w:val="24"/>
          <w:szCs w:val="24"/>
          <w:lang w:eastAsia="ru-RU"/>
        </w:rPr>
        <w:t xml:space="preserve"> План обучения в Учебном центре ГКУ РК «Управление противопожарной службы и гражданской защиты на 2022 год» составлен на основе заявок от организаций, предприятий и учреждений МР «Троицко-Печорский». </w:t>
      </w:r>
    </w:p>
    <w:p w:rsidR="007025E0" w:rsidRPr="007025E0" w:rsidRDefault="007025E0" w:rsidP="007025E0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5E0">
        <w:rPr>
          <w:rFonts w:ascii="Times New Roman" w:hAnsi="Times New Roman"/>
          <w:sz w:val="24"/>
          <w:szCs w:val="24"/>
          <w:lang w:eastAsia="ru-RU"/>
        </w:rPr>
        <w:t xml:space="preserve">Особое внимание в ходе обучения обращалось на подготовку руководящего состава </w:t>
      </w:r>
      <w:r w:rsidRPr="007025E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 специалистов РСЧС, органов местного самоуправления, организаций, сил ГО и персонала ЕДДС на освоение новых технологий в организации управления силами и средствами при ведении АСДНР, обеспечение пожарной безопасности и безопасности людей на водных объектах, освоение новых приемов и способов ведения АСДНР, совершенствование знаний в области ГО и защиты населения и территорий от ЧС природного и техногенного характера и при возможных террористических актах. </w:t>
      </w:r>
    </w:p>
    <w:p w:rsidR="007025E0" w:rsidRPr="007025E0" w:rsidRDefault="007025E0" w:rsidP="007025E0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5E0">
        <w:rPr>
          <w:rFonts w:ascii="Times New Roman" w:hAnsi="Times New Roman"/>
          <w:sz w:val="24"/>
          <w:szCs w:val="24"/>
          <w:lang w:eastAsia="ru-RU"/>
        </w:rPr>
        <w:t>Комиссия по чрезвычайным ситуациям и обеспечению пожарной безопасности МР «Троицко-Печорский» (далее - КЧС и ОПБ МР) работала согласно плана на 2022 год. Состоялось 4 плановых заседаний и 7 заседаний рабочих групп, рассмотрено 23 вопроса. Организован контроль за выполнением принятых решений. Режим «повышенная готовность» вводился один раза, режим «чрезвычайная ситуация» не вводился.</w:t>
      </w:r>
    </w:p>
    <w:p w:rsidR="00006727" w:rsidRPr="00006727" w:rsidRDefault="007025E0" w:rsidP="007025E0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5E0">
        <w:rPr>
          <w:rFonts w:ascii="Times New Roman" w:hAnsi="Times New Roman"/>
          <w:sz w:val="24"/>
          <w:szCs w:val="24"/>
          <w:lang w:eastAsia="ru-RU"/>
        </w:rPr>
        <w:t>Одной из основных форм обучения всех категорий населения в области ГО и ЧС являются учения и тренировки, проводимые в соответствии с Планом основных мероприятий. На 2022 год было спланировано 12 учений и тренировок, выполнено - 13, 1 внеплановая, что соответствует 108 %. К учениям и тренировкам привлекалось 117 человек, 33 ед. техники.</w:t>
      </w:r>
    </w:p>
    <w:p w:rsidR="001F6224" w:rsidRPr="001F6224" w:rsidRDefault="001F6224" w:rsidP="001F6224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224">
        <w:rPr>
          <w:rFonts w:ascii="Times New Roman" w:hAnsi="Times New Roman"/>
          <w:sz w:val="24"/>
          <w:szCs w:val="24"/>
          <w:lang w:eastAsia="ru-RU"/>
        </w:rPr>
        <w:t>Создание резерва материально-технических ресурсов в течение 2022 года:</w:t>
      </w:r>
    </w:p>
    <w:p w:rsidR="001F6224" w:rsidRPr="001F6224" w:rsidRDefault="001F6224" w:rsidP="001F6224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224">
        <w:rPr>
          <w:rFonts w:ascii="Times New Roman" w:hAnsi="Times New Roman"/>
          <w:sz w:val="24"/>
          <w:szCs w:val="24"/>
          <w:lang w:eastAsia="ru-RU"/>
        </w:rPr>
        <w:t>На нужды ГО и ЧС и АТЗ запланировано 703 тыс. руб., из них:</w:t>
      </w:r>
    </w:p>
    <w:p w:rsidR="001F6224" w:rsidRPr="001F6224" w:rsidRDefault="001F6224" w:rsidP="001F6224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224">
        <w:rPr>
          <w:rFonts w:ascii="Times New Roman" w:hAnsi="Times New Roman"/>
          <w:sz w:val="24"/>
          <w:szCs w:val="24"/>
          <w:lang w:eastAsia="ru-RU"/>
        </w:rPr>
        <w:t>- На предупреждение ГО и ЧС 353 тыс. руб. (освоено, остаток 50 тыс. руб.);</w:t>
      </w:r>
    </w:p>
    <w:p w:rsidR="001F6224" w:rsidRPr="001F6224" w:rsidRDefault="001F6224" w:rsidP="001F6224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224">
        <w:rPr>
          <w:rFonts w:ascii="Times New Roman" w:hAnsi="Times New Roman"/>
          <w:sz w:val="24"/>
          <w:szCs w:val="24"/>
          <w:lang w:eastAsia="ru-RU"/>
        </w:rPr>
        <w:t>- Безопасность на воде – 100 тыс. руб. (освоено);</w:t>
      </w:r>
    </w:p>
    <w:p w:rsidR="001F6224" w:rsidRPr="001F6224" w:rsidRDefault="001F6224" w:rsidP="001F6224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224">
        <w:rPr>
          <w:rFonts w:ascii="Times New Roman" w:hAnsi="Times New Roman"/>
          <w:sz w:val="24"/>
          <w:szCs w:val="24"/>
          <w:lang w:eastAsia="ru-RU"/>
        </w:rPr>
        <w:t>- Модернизация систем оповещения – 250 тыс. руб. (освоено 100%);</w:t>
      </w:r>
    </w:p>
    <w:p w:rsidR="00336A0B" w:rsidRDefault="001F6224" w:rsidP="001F6224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224">
        <w:rPr>
          <w:rFonts w:ascii="Times New Roman" w:hAnsi="Times New Roman"/>
          <w:sz w:val="24"/>
          <w:szCs w:val="24"/>
          <w:lang w:eastAsia="ru-RU"/>
        </w:rPr>
        <w:t>- Антитеррористическая защищенность объектов – 300 тыс. руб. (освоено).</w:t>
      </w:r>
    </w:p>
    <w:p w:rsidR="001E0E39" w:rsidRPr="001E0E39" w:rsidRDefault="001E0E39" w:rsidP="001E0E39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E39">
        <w:rPr>
          <w:rFonts w:ascii="Times New Roman" w:hAnsi="Times New Roman"/>
          <w:sz w:val="24"/>
          <w:szCs w:val="24"/>
          <w:lang w:eastAsia="ru-RU"/>
        </w:rPr>
        <w:t xml:space="preserve">Ежегодно между Министерством сельского хозяйства и потребительского рынка Республики Коми и администрацией МР «Троицко-Печорский» заключается Соглашение о предоставлении субвенций из республиканского бюджета Республики Коми бюджету муниципального района «Троицко-Печорский» на осуществление государственного полномочия Республики Коми по организации проведения на территории района  мероприятий при осуществлении деятельности по обращению с животными без владельцев.  Субвенция выделенная 2022 году в размере 681 941 рублей на оказание услуг по отлову и содержанию животных без владельцев на территории муниципального района «Троицко-Печорский» освоена на 57,3 %  (или 390,78 тыс. руб.). За период исполнения муниципального контракта с 17 января по 19 декабря 2022 года исполнителем отловлено - 25 особи. Начальная максимальная цена контракта была определена с учетом анализа рынка на основании предоставления коммерческих предложений.  </w:t>
      </w:r>
    </w:p>
    <w:p w:rsidR="00B92553" w:rsidRDefault="001E0E39" w:rsidP="001E0E39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E39">
        <w:rPr>
          <w:rFonts w:ascii="Times New Roman" w:hAnsi="Times New Roman"/>
          <w:sz w:val="24"/>
          <w:szCs w:val="24"/>
          <w:lang w:eastAsia="ru-RU"/>
        </w:rPr>
        <w:t xml:space="preserve"> Специалистами отдела экономического анализа и развития администрации МР «Троицко-Печорский» проводится мониторинг обращений граждан по отлову собак, все жалобы заносятся в журнал учета заявок на отлов, затем направляются в подрядную организацию на исполнение. Информация об организации, осуществляющей отлов животных без владельцев, а также контактные данные (ЕДДС) единая дежурно-диспетчерская служба, которая круглосуточно принимает заявки от населения на отлов безнадзорных собак.</w:t>
      </w:r>
    </w:p>
    <w:p w:rsidR="001E0E39" w:rsidRPr="00336A0B" w:rsidRDefault="001E0E39" w:rsidP="001E0E39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6727" w:rsidRDefault="00006727" w:rsidP="00012E09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Подпрограмма</w:t>
      </w:r>
      <w:r w:rsidRPr="00006727">
        <w:rPr>
          <w:rFonts w:ascii="Times New Roman" w:hAnsi="Times New Roman"/>
          <w:b/>
          <w:sz w:val="24"/>
          <w:szCs w:val="24"/>
          <w:lang w:eastAsia="ru-RU"/>
        </w:rPr>
        <w:t xml:space="preserve"> 4 </w:t>
      </w: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006727">
        <w:rPr>
          <w:rFonts w:ascii="Times New Roman" w:hAnsi="Times New Roman"/>
          <w:b/>
          <w:sz w:val="24"/>
          <w:szCs w:val="24"/>
          <w:lang w:eastAsia="ru-RU"/>
        </w:rPr>
        <w:t>Ант</w:t>
      </w:r>
      <w:r w:rsidR="001B7054">
        <w:rPr>
          <w:rFonts w:ascii="Times New Roman" w:hAnsi="Times New Roman"/>
          <w:b/>
          <w:sz w:val="24"/>
          <w:szCs w:val="24"/>
          <w:lang w:eastAsia="ru-RU"/>
        </w:rPr>
        <w:t xml:space="preserve">итеррористическая деятельность </w:t>
      </w:r>
      <w:r w:rsidRPr="00006727">
        <w:rPr>
          <w:rFonts w:ascii="Times New Roman" w:hAnsi="Times New Roman"/>
          <w:b/>
          <w:sz w:val="24"/>
          <w:szCs w:val="24"/>
          <w:lang w:eastAsia="ru-RU"/>
        </w:rPr>
        <w:t>на территории муниципального района «Троицко-Печорский»</w:t>
      </w:r>
    </w:p>
    <w:p w:rsidR="0001158A" w:rsidRDefault="0001158A" w:rsidP="00012E09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06727" w:rsidRPr="00293623" w:rsidRDefault="00006727" w:rsidP="00012E09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623">
        <w:rPr>
          <w:rFonts w:ascii="Times New Roman" w:hAnsi="Times New Roman"/>
          <w:sz w:val="24"/>
          <w:szCs w:val="24"/>
          <w:lang w:eastAsia="ru-RU"/>
        </w:rPr>
        <w:lastRenderedPageBreak/>
        <w:t>Цель подпрограммы</w:t>
      </w:r>
      <w:r w:rsidR="003B1937" w:rsidRPr="00293623">
        <w:rPr>
          <w:rFonts w:ascii="Times New Roman" w:hAnsi="Times New Roman"/>
          <w:sz w:val="24"/>
          <w:szCs w:val="24"/>
          <w:lang w:eastAsia="ru-RU"/>
        </w:rPr>
        <w:t>:</w:t>
      </w:r>
      <w:r w:rsidR="001B7054" w:rsidRPr="00293623">
        <w:rPr>
          <w:rFonts w:ascii="Times New Roman" w:hAnsi="Times New Roman"/>
          <w:sz w:val="24"/>
          <w:szCs w:val="24"/>
          <w:lang w:eastAsia="ru-RU"/>
        </w:rPr>
        <w:t xml:space="preserve"> Содействие снижению уровня террористической опасности для населения МР «Троицко-Печорский».</w:t>
      </w:r>
    </w:p>
    <w:p w:rsidR="001F6224" w:rsidRPr="00293623" w:rsidRDefault="001F6224" w:rsidP="001F6224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623">
        <w:rPr>
          <w:rFonts w:ascii="Times New Roman" w:hAnsi="Times New Roman"/>
          <w:sz w:val="24"/>
          <w:szCs w:val="24"/>
          <w:lang w:eastAsia="ru-RU"/>
        </w:rPr>
        <w:t>Антитеррористическая комиссия МР «Троицко-Печорский» (далее - АТК) работала согласно плана на 2022 год. Сос</w:t>
      </w:r>
      <w:r w:rsidR="00293623" w:rsidRPr="00293623">
        <w:rPr>
          <w:rFonts w:ascii="Times New Roman" w:hAnsi="Times New Roman"/>
          <w:sz w:val="24"/>
          <w:szCs w:val="24"/>
          <w:lang w:eastAsia="ru-RU"/>
        </w:rPr>
        <w:t>тоялось 4 плановых заседаний и 2</w:t>
      </w:r>
      <w:r w:rsidRPr="00293623">
        <w:rPr>
          <w:rFonts w:ascii="Times New Roman" w:hAnsi="Times New Roman"/>
          <w:sz w:val="24"/>
          <w:szCs w:val="24"/>
          <w:lang w:eastAsia="ru-RU"/>
        </w:rPr>
        <w:t xml:space="preserve"> заседаний </w:t>
      </w:r>
      <w:r w:rsidR="00293623" w:rsidRPr="00293623">
        <w:rPr>
          <w:rFonts w:ascii="Times New Roman" w:hAnsi="Times New Roman"/>
          <w:sz w:val="24"/>
          <w:szCs w:val="24"/>
          <w:lang w:eastAsia="ru-RU"/>
        </w:rPr>
        <w:t>рабочих групп, рассмотрено 25</w:t>
      </w:r>
      <w:r w:rsidRPr="00293623">
        <w:rPr>
          <w:rFonts w:ascii="Times New Roman" w:hAnsi="Times New Roman"/>
          <w:sz w:val="24"/>
          <w:szCs w:val="24"/>
          <w:lang w:eastAsia="ru-RU"/>
        </w:rPr>
        <w:t xml:space="preserve"> вопроса.</w:t>
      </w:r>
    </w:p>
    <w:p w:rsidR="001F6224" w:rsidRPr="00293623" w:rsidRDefault="001F6224" w:rsidP="001F6224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623">
        <w:rPr>
          <w:rFonts w:ascii="Times New Roman" w:hAnsi="Times New Roman"/>
          <w:sz w:val="24"/>
          <w:szCs w:val="24"/>
          <w:lang w:eastAsia="ru-RU"/>
        </w:rPr>
        <w:t xml:space="preserve">Анализ материалов по обучению и подготовке населения в организациях, на объектах экономики и образовательных учреждениях показывает, что основные задачи и цели подготовки в области ГО и ЧС выполнены. </w:t>
      </w:r>
    </w:p>
    <w:p w:rsidR="00012E09" w:rsidRPr="00293623" w:rsidRDefault="00012E09" w:rsidP="0035676A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62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3E11" w:rsidRPr="00B16A34" w:rsidRDefault="00012E09" w:rsidP="001E0E39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62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863E11" w:rsidRPr="00293623">
        <w:rPr>
          <w:rFonts w:ascii="Times New Roman" w:hAnsi="Times New Roman"/>
          <w:sz w:val="24"/>
          <w:szCs w:val="24"/>
          <w:lang w:eastAsia="ru-RU"/>
        </w:rPr>
        <w:t>По итогам реализации данно</w:t>
      </w:r>
      <w:r w:rsidR="00293623" w:rsidRPr="00293623">
        <w:rPr>
          <w:rFonts w:ascii="Times New Roman" w:hAnsi="Times New Roman"/>
          <w:sz w:val="24"/>
          <w:szCs w:val="24"/>
          <w:lang w:eastAsia="ru-RU"/>
        </w:rPr>
        <w:t>й муниципальной программы в 2022</w:t>
      </w:r>
      <w:r w:rsidR="00863E11" w:rsidRPr="00293623">
        <w:rPr>
          <w:rFonts w:ascii="Times New Roman" w:hAnsi="Times New Roman"/>
          <w:sz w:val="24"/>
          <w:szCs w:val="24"/>
          <w:lang w:eastAsia="ru-RU"/>
        </w:rPr>
        <w:t xml:space="preserve"> году достигнуты плановые значения 6 целевых индикаторов из 11.</w:t>
      </w:r>
    </w:p>
    <w:p w:rsidR="00863E11" w:rsidRDefault="00863E11" w:rsidP="00E61977">
      <w:pPr>
        <w:widowControl w:val="0"/>
        <w:spacing w:after="0" w:line="322" w:lineRule="exac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6650">
        <w:rPr>
          <w:rFonts w:ascii="Times New Roman" w:hAnsi="Times New Roman"/>
          <w:b/>
          <w:i/>
          <w:sz w:val="28"/>
          <w:szCs w:val="28"/>
          <w:lang w:eastAsia="ru-RU"/>
        </w:rPr>
        <w:t>Итоги реализации муниципальной программы «Развитие образования»</w:t>
      </w:r>
    </w:p>
    <w:p w:rsidR="00916551" w:rsidRPr="00916551" w:rsidRDefault="00916551" w:rsidP="009165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6551">
        <w:rPr>
          <w:rFonts w:ascii="Times New Roman" w:hAnsi="Times New Roman"/>
          <w:sz w:val="24"/>
          <w:szCs w:val="24"/>
          <w:lang w:eastAsia="ru-RU"/>
        </w:rPr>
        <w:t xml:space="preserve">       Муниципальная программа муниципального района «Троицко-Печорский» «Развитие образования» (далее - Программа) утверждена постановлением администрации муниципального района «Троицко – Печорский» от 30.12.2021 года № 12/1519  «Об утверждении муниципальной программы «Развитие образования».</w:t>
      </w:r>
    </w:p>
    <w:p w:rsidR="00916551" w:rsidRDefault="00916551" w:rsidP="009165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6551">
        <w:rPr>
          <w:rFonts w:ascii="Times New Roman" w:hAnsi="Times New Roman"/>
          <w:sz w:val="24"/>
          <w:szCs w:val="24"/>
          <w:lang w:eastAsia="ru-RU"/>
        </w:rPr>
        <w:t xml:space="preserve">    Основной целью Программы является повышение доступности и качества системы образования на территории муниципального района «Троицко – Печорский» с учетом потребностей граждан, общества, государства. </w:t>
      </w:r>
    </w:p>
    <w:p w:rsidR="00916551" w:rsidRPr="00916551" w:rsidRDefault="00916551" w:rsidP="009165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6551">
        <w:rPr>
          <w:rFonts w:ascii="Times New Roman" w:hAnsi="Times New Roman"/>
          <w:sz w:val="24"/>
          <w:szCs w:val="24"/>
          <w:lang w:eastAsia="ru-RU"/>
        </w:rPr>
        <w:t xml:space="preserve">Программа состоит из 4 подпрограмм.     </w:t>
      </w:r>
    </w:p>
    <w:p w:rsidR="00863E11" w:rsidRPr="00E77EAB" w:rsidRDefault="00863E11" w:rsidP="00A661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b/>
          <w:sz w:val="24"/>
          <w:szCs w:val="24"/>
          <w:lang w:eastAsia="ru-RU"/>
        </w:rPr>
        <w:t>Подпрограмма1 «Развитие системы дошкольного и общего образования»</w:t>
      </w:r>
      <w:r w:rsidRPr="00E77EAB">
        <w:rPr>
          <w:rFonts w:ascii="Times New Roman" w:hAnsi="Times New Roman"/>
          <w:sz w:val="24"/>
          <w:szCs w:val="24"/>
          <w:lang w:eastAsia="ru-RU"/>
        </w:rPr>
        <w:t xml:space="preserve"> (далее - Подпрограмма </w:t>
      </w:r>
    </w:p>
    <w:p w:rsidR="00863E11" w:rsidRPr="00E77EAB" w:rsidRDefault="00863E11" w:rsidP="00A661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sz w:val="24"/>
          <w:szCs w:val="24"/>
          <w:lang w:eastAsia="ru-RU"/>
        </w:rPr>
        <w:t xml:space="preserve">    Цель Подпрограммы 1 - обеспечение доступности качественного дошкольного и общего образования</w:t>
      </w:r>
    </w:p>
    <w:p w:rsidR="00863E11" w:rsidRPr="00E77EAB" w:rsidRDefault="00863E11" w:rsidP="00A661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sz w:val="24"/>
          <w:szCs w:val="24"/>
          <w:lang w:eastAsia="ru-RU"/>
        </w:rPr>
        <w:t xml:space="preserve">      Исполнение мероприятий Подпрограммы 1 «Развитие системы дошкольного и общего образования.</w:t>
      </w:r>
    </w:p>
    <w:p w:rsidR="00916551" w:rsidRPr="00916551" w:rsidRDefault="00622575" w:rsidP="00916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16551"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муниципальной системе отрасли «Образование» на 01.01.2023г. на территории района  функционирует сеть ОО, подведомственных управлению образования, состоящая из 13 образовательных организаций: 3-х дошкольных образовательных организаций (МДОУ «Детский сад № 1 общеразвивающего вида», «Детский сад № 3 общеразвивающего вида» пгт. Троицко – Печорск, МБДОУ «Детский сад» пст. Мылва), 1  образовательной организации, реализующей программу дошкольного образования  и основную образовательную программу начального общего образования («Школа» пст. Белый Бор); 4-х основных общеобразовательных школ (пст. Комсомольск – на – Печоре, пст. Нижняя Омра, пст. Русаново, пгт. Троицко – Печорск), 4 средних общеобразовательных школ (СОШ №1 пгт. Троицко-Печорск,  пст. Якша, пст. Приуральский, с. Усть-Илыч), организации дополнительного образования «Центр внешкольной работы» пгт. Троицко-Печорск. </w:t>
      </w:r>
    </w:p>
    <w:p w:rsidR="00916551" w:rsidRDefault="00916551" w:rsidP="00916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 состоянию на 01.01.2023 г. услугами дошкольного образования охвачено 397  детей  дошкольного возраста. Анализ статистических данных за последние 3 года свидетельствует об уменьшении показателя количества детей дошкольного возраста, охваченных образовательными услугами. </w:t>
      </w:r>
    </w:p>
    <w:tbl>
      <w:tblPr>
        <w:tblStyle w:val="af"/>
        <w:tblW w:w="9403" w:type="dxa"/>
        <w:tblLook w:val="04A0" w:firstRow="1" w:lastRow="0" w:firstColumn="1" w:lastColumn="0" w:noHBand="0" w:noVBand="1"/>
      </w:tblPr>
      <w:tblGrid>
        <w:gridCol w:w="2802"/>
        <w:gridCol w:w="2349"/>
        <w:gridCol w:w="1903"/>
        <w:gridCol w:w="2349"/>
      </w:tblGrid>
      <w:tr w:rsidR="00916551" w:rsidRPr="00916551" w:rsidTr="00916551">
        <w:trPr>
          <w:trHeight w:val="383"/>
        </w:trPr>
        <w:tc>
          <w:tcPr>
            <w:tcW w:w="2802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03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49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916551" w:rsidRPr="00916551" w:rsidTr="00916551">
        <w:trPr>
          <w:trHeight w:val="433"/>
        </w:trPr>
        <w:tc>
          <w:tcPr>
            <w:tcW w:w="2802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 – во детей в ДОО</w:t>
            </w:r>
          </w:p>
        </w:tc>
        <w:tc>
          <w:tcPr>
            <w:tcW w:w="2349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03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349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</w:t>
            </w:r>
          </w:p>
        </w:tc>
      </w:tr>
    </w:tbl>
    <w:p w:rsidR="00916551" w:rsidRPr="00916551" w:rsidRDefault="00916551" w:rsidP="0091655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>Функционирует 27 групп, из них 17 групп – в образовательных организациях, реализующих образовательную программу дошкольного образования, функционируют 2 группы кратковременного пребывания детей по подготовке к школе с охватом 5 чел.</w:t>
      </w:r>
    </w:p>
    <w:p w:rsidR="00916551" w:rsidRPr="00916551" w:rsidRDefault="00916551" w:rsidP="0091655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  В соответствии со снижением контингента воспитанников, наполняемость в возрастных группах образовательных организаций снизилась как в дошкольных группах, расположенных в  сельской, так и городской местности. Наименьшая наполняемость дошкольных групп в МОУ СОШ пст. Якша (9),  МБОУ СОШ с. Усть – Илыч (8), МБОУ </w:t>
      </w: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«Школа» пст. Белый Бор (6).</w:t>
      </w:r>
    </w:p>
    <w:p w:rsidR="002D6ED5" w:rsidRDefault="00622575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2257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2D6ED5" w:rsidRPr="002D6ED5">
        <w:rPr>
          <w:rFonts w:ascii="Times New Roman" w:hAnsi="Times New Roman"/>
          <w:sz w:val="24"/>
          <w:szCs w:val="24"/>
          <w:lang w:eastAsia="ru-RU"/>
        </w:rPr>
        <w:t>Охват детей от 3 лет  до 7 лет дошкольным образованием составляет 100% от числа детей данной категории, желающих посещать дошкольную образовательную организацию (по данным ГИС «Электронное образование»), также в районе созданы условия для осуществления предшкольного образования. В 2022 учебном году  услугами предшкольного образования было охвачено 100 % дошкольников в возрасте 5-7 лет на базе образовательных организаций (от числа детей данной категории, желающих посещать дошкольную образовательную организацию).</w:t>
      </w:r>
    </w:p>
    <w:p w:rsidR="002D6ED5" w:rsidRPr="002D6ED5" w:rsidRDefault="00863E11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2D6ED5" w:rsidRPr="002D6ED5">
        <w:rPr>
          <w:rFonts w:ascii="Times New Roman" w:hAnsi="Times New Roman"/>
          <w:sz w:val="24"/>
          <w:szCs w:val="24"/>
          <w:lang w:eastAsia="ru-RU"/>
        </w:rPr>
        <w:t xml:space="preserve">      В очереди на получение места ребёнком детей с двух месяце в образовательной организации, реализующей программу дошкольного образования, на 31.12.2022 г. зарегистрировано 44 заявления.</w:t>
      </w:r>
    </w:p>
    <w:p w:rsidR="002D6ED5" w:rsidRPr="002D6ED5" w:rsidRDefault="002D6ED5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D6ED5">
        <w:rPr>
          <w:rFonts w:ascii="Times New Roman" w:hAnsi="Times New Roman"/>
          <w:sz w:val="24"/>
          <w:szCs w:val="24"/>
          <w:lang w:eastAsia="ru-RU"/>
        </w:rPr>
        <w:t xml:space="preserve">       100% образовательных организаций, реализующих основную образовательную программу дошкольного образования, в 2022   году  реализуют образовательные программы  родителям в соответствии  с требованиями федерального государственного образовательного стандарта. </w:t>
      </w:r>
    </w:p>
    <w:p w:rsidR="002D6ED5" w:rsidRDefault="002D6ED5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D6ED5">
        <w:rPr>
          <w:rFonts w:ascii="Times New Roman" w:hAnsi="Times New Roman"/>
          <w:sz w:val="24"/>
          <w:szCs w:val="24"/>
          <w:lang w:eastAsia="ru-RU"/>
        </w:rPr>
        <w:t xml:space="preserve">      В течение учебного года ОО района,  Управлением образования была продолжена работа по реализации  ФГОС ДО: педагогами пройдены курсы повышения квалификации, на уровне образовательной организации – педагогические семинары.</w:t>
      </w:r>
    </w:p>
    <w:p w:rsidR="002D6ED5" w:rsidRPr="002D6ED5" w:rsidRDefault="00863E11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sz w:val="24"/>
          <w:szCs w:val="28"/>
          <w:lang w:eastAsia="ru-RU"/>
        </w:rPr>
        <w:t xml:space="preserve">       </w:t>
      </w:r>
      <w:r w:rsidR="002D6ED5"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Большая часть общеобразовательных организаций являются малокомплектными: 78% (7 ОО) с наполняемостью менее 100 человек. 22% - школы с наполняемостью от 340 до 508  человек - полнокомплектными  сохраняются МБОУ СОШ №1, МБОУ ООШ пгт. Троицко – Печорск.   </w:t>
      </w:r>
    </w:p>
    <w:p w:rsidR="002D6ED5" w:rsidRDefault="002D6ED5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 31.12.2022г. контингент обучающихся составляет 1151 обучающихся. По сравнению с этим же периодом количество учащихся в муниципальных образовательных организациях  незначительно увеличилось-  на 4 человека (2021 год – 1147 чел.). </w:t>
      </w:r>
    </w:p>
    <w:p w:rsidR="002D6ED5" w:rsidRPr="002D6ED5" w:rsidRDefault="00863E11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2D6ED5"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Основная форма обучения в образовательных организациях района – очная.   По семейной форме обучения образование получает 6 обучающихся (по заявлению родителей).</w:t>
      </w:r>
    </w:p>
    <w:p w:rsidR="002D6ED5" w:rsidRDefault="002D6ED5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Средняя наполняемость классов по району 10,8</w:t>
      </w:r>
    </w:p>
    <w:p w:rsidR="002D6ED5" w:rsidRPr="002D6ED5" w:rsidRDefault="00863E11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2D6ED5"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Низкая численность обучающихся наблюдается в МОУ ООШ пст. Русаново -  5 человек, МБОУ «Школа» пст. Белый Бор – 8 человек. Управлением образования  завершена процедура ликвидации МБОУ «Школа» пст. Митрофан – Дикост.</w:t>
      </w:r>
    </w:p>
    <w:p w:rsidR="002D6ED5" w:rsidRPr="002D6ED5" w:rsidRDefault="002D6ED5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Основная форма обучения в образовательных организациях района – очная.</w:t>
      </w:r>
      <w:r w:rsidR="00E12EA2" w:rsidRPr="00E12EA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Согласно медицинским справкам ГБУЗ РК «Троицко – Печорская ЦРБ» в образовательных организациях  района организовано  обучение по индивидуальным учебным планам; по индивидуальным учебным планам по состоянию на 01.01.2023 г.  обучается  22 обучающихся, в том числе на дому – 8 обучающихся (МОУ ООШ пст. Нижняя Омра (5), МБОУ ООШ пгт. Троицко-Печорск (1), МОУ СОШ пст. Приуральский (2)).</w:t>
      </w:r>
    </w:p>
    <w:p w:rsidR="002D6ED5" w:rsidRPr="002D6ED5" w:rsidRDefault="002D6ED5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муниципальных образовательных организациях осуществляется реализация образовательных программ в соответствии с федеральными государственными образовательными стандартами начального общего, основного общего, среднего общего образования через урочную и внеурочную деятельность. </w:t>
      </w:r>
    </w:p>
    <w:p w:rsidR="002D6ED5" w:rsidRPr="002D6ED5" w:rsidRDefault="002D6ED5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С 1 сентября 2016-2017 уч.г. в МОУ ООШ пст. Нижняя Омра поэтапно реализуются федеральные государственные образовательные стандарты для обучающихся с умственной отсталостью (интеллектуальными нарушениями). В 2022 г. по ФГОС ОВЗ (умственная отсталость) обучались – 14  обучающихся 1 –7  классов. </w:t>
      </w:r>
    </w:p>
    <w:p w:rsidR="002D6ED5" w:rsidRDefault="002D6ED5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2022 году в муниципальных общеобразовательных организациях продолжается изучение курса «Основы религиозных культур и светской этики».  Курс изучают обучающиеся 4-х классов в количестве 110 человек, в том числе модули «Основы православной культуры» – 13  чел., «Основы светской этики» - 97 чел.</w:t>
      </w:r>
    </w:p>
    <w:p w:rsidR="002D6ED5" w:rsidRPr="002D6ED5" w:rsidRDefault="002D6ED5" w:rsidP="002D6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г. в 2 образовательных организациях (МБОУ СОШ № 1 пгт. Троицко – Печорск, МОУ СОШ пст. Якша) осуществлялась реализация курса «Основы финансовой грамотности»: в рамках учебных предметов и урочной деятельности – в МОУ СОШ пст. </w:t>
      </w: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Якша, в рамках внеурочной деятельности  - в МБОУ СОШ № 1 пгт. Троицко – Печорск.</w:t>
      </w:r>
    </w:p>
    <w:p w:rsidR="008F52B3" w:rsidRPr="008F52B3" w:rsidRDefault="002D6ED5" w:rsidP="008F52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E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F52B3" w:rsidRPr="008F52B3">
        <w:rPr>
          <w:rFonts w:ascii="Times New Roman" w:eastAsia="Times New Roman" w:hAnsi="Times New Roman"/>
          <w:sz w:val="24"/>
          <w:szCs w:val="24"/>
          <w:lang w:eastAsia="ru-RU"/>
        </w:rPr>
        <w:t>Отлично закончили школу 43 обучающихся (в 2020-2021уч.г – 33); на «хорошо» и «отлично» - 363 (в 2020-2021уч.г. –363), количество отличников увеличилось на 10 человек,  количество лучших осталось на прежнем уровне.</w:t>
      </w:r>
    </w:p>
    <w:p w:rsidR="008F52B3" w:rsidRPr="008F52B3" w:rsidRDefault="008F52B3" w:rsidP="008F52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2B3">
        <w:rPr>
          <w:rFonts w:ascii="Times New Roman" w:eastAsia="Times New Roman" w:hAnsi="Times New Roman"/>
          <w:sz w:val="24"/>
          <w:szCs w:val="24"/>
          <w:lang w:eastAsia="ru-RU"/>
        </w:rPr>
        <w:t>Отлично закончили 9-й класс 3 обучающихся: 1  обучающийся МБОУ СОШ № 1 пгт. Троицко – Печорск, 1- МБОУ «Школа» пст. Комсомольск – на – Печоре, 1 - МБОУ СОШ с. Усть – Илыч.  Двое обучающихся МБОУ СОШ № 1 пгт. Троицко – Печорск» окончили 10 – й класс на «отлично».</w:t>
      </w:r>
    </w:p>
    <w:p w:rsidR="008F52B3" w:rsidRPr="008F52B3" w:rsidRDefault="008F52B3" w:rsidP="008F52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2B3">
        <w:rPr>
          <w:rFonts w:ascii="Times New Roman" w:eastAsia="Times New Roman" w:hAnsi="Times New Roman"/>
          <w:sz w:val="24"/>
          <w:szCs w:val="24"/>
          <w:lang w:eastAsia="ru-RU"/>
        </w:rPr>
        <w:t>1 обучающаяся 11 класса МБОУ СОШ № 1 пгт. Троицко – Печорск награждена медалью РФ «За особые успехи в учении» и 1 обучающаяся 11 класса МБОУ СОШ № 1 пгт. Троицко – Печорск – медалью Республики Коми «За особые успехи в учении».</w:t>
      </w:r>
    </w:p>
    <w:p w:rsidR="008F52B3" w:rsidRPr="008F52B3" w:rsidRDefault="008F52B3" w:rsidP="008F52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2B3">
        <w:rPr>
          <w:rFonts w:ascii="Times New Roman" w:eastAsia="Times New Roman" w:hAnsi="Times New Roman"/>
          <w:sz w:val="24"/>
          <w:szCs w:val="24"/>
          <w:lang w:eastAsia="ru-RU"/>
        </w:rPr>
        <w:t>Похвальные листы за отличную учебу вручены 22 обучающимся из 4 ОО: МБОУ СОШ №1 пгт. Троицко-Печорск – 3 чел.,  МБОУ ООШ пгт. Троицко-Печорск – 15 чел., МОУ СОШ пст. Якша – 3 чел., МБОУ «Школа» пст. Комсомольск – на – Печоре – 1.</w:t>
      </w:r>
    </w:p>
    <w:p w:rsidR="00F90EDC" w:rsidRDefault="008F52B3" w:rsidP="008F52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2B3">
        <w:rPr>
          <w:rFonts w:ascii="Times New Roman" w:eastAsia="Times New Roman" w:hAnsi="Times New Roman"/>
          <w:sz w:val="24"/>
          <w:szCs w:val="24"/>
          <w:lang w:eastAsia="ru-RU"/>
        </w:rPr>
        <w:t>Похвальными грамотами за успехи в изучении отдельных предметов награждены 15 выпускников 9, 11 классов из 3  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52B3" w:rsidRPr="00F90EDC" w:rsidRDefault="008F52B3" w:rsidP="008F52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2B3">
        <w:rPr>
          <w:rFonts w:ascii="Times New Roman" w:eastAsia="Times New Roman" w:hAnsi="Times New Roman"/>
          <w:sz w:val="24"/>
          <w:szCs w:val="24"/>
          <w:lang w:eastAsia="ru-RU"/>
        </w:rPr>
        <w:t>Получили аттестаты  об окончании основного общего образования – 108 (94%)  обучающихся 9 классов;   35 обучающихся  11 классов (по очной форме обучения) (100 %), 1 (100%) обучающийся 12 класса (заочная форма обучения) получили аттестаты об окончании среднего общего образования.</w:t>
      </w:r>
    </w:p>
    <w:p w:rsidR="00860FF2" w:rsidRPr="00860FF2" w:rsidRDefault="00860FF2" w:rsidP="00860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FF2">
        <w:rPr>
          <w:rFonts w:ascii="Times New Roman" w:hAnsi="Times New Roman"/>
          <w:sz w:val="24"/>
          <w:szCs w:val="24"/>
          <w:lang w:eastAsia="ru-RU"/>
        </w:rPr>
        <w:t>Обучение по программам основного общего образования в классах в 2022 году завершали по очной форме обучения 118 человек. К государственной итоговой аттестации были допущены 115 человек (97,5%).</w:t>
      </w:r>
    </w:p>
    <w:p w:rsidR="00863E11" w:rsidRDefault="00860FF2" w:rsidP="00A66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FF2">
        <w:rPr>
          <w:rFonts w:ascii="Times New Roman" w:hAnsi="Times New Roman"/>
          <w:sz w:val="24"/>
          <w:szCs w:val="24"/>
          <w:lang w:eastAsia="ru-RU"/>
        </w:rPr>
        <w:t>Всеми образовательными организациями проведена качественная работа по подготовке к новому учебному году и большинством руководителей ОО проведена на высоком уровне работа по эффективному использованию выделенного финансирования.</w:t>
      </w:r>
    </w:p>
    <w:p w:rsidR="00860FF2" w:rsidRPr="00E77EAB" w:rsidRDefault="00860FF2" w:rsidP="00A66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E77EAB" w:rsidRDefault="00863E11" w:rsidP="00A66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b/>
          <w:sz w:val="24"/>
          <w:szCs w:val="24"/>
          <w:lang w:eastAsia="ru-RU"/>
        </w:rPr>
        <w:t>Подпрограмма 2 «Дополнительное образование» (далее - Подпрограмма 2)</w:t>
      </w:r>
    </w:p>
    <w:p w:rsidR="00916551" w:rsidRPr="00916551" w:rsidRDefault="00916551" w:rsidP="00916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   Цель Подпрограммы 2 - Повышение доступности и качества дополнительных образовательных услуг на территории района. </w:t>
      </w:r>
    </w:p>
    <w:p w:rsidR="00916551" w:rsidRPr="00916551" w:rsidRDefault="00916551" w:rsidP="00916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8"/>
          <w:lang w:eastAsia="ru-RU"/>
        </w:rPr>
      </w:pPr>
      <w:r w:rsidRPr="00916551">
        <w:rPr>
          <w:rFonts w:ascii="Times New Roman" w:eastAsia="Times New Roman" w:hAnsi="Times New Roman"/>
          <w:szCs w:val="24"/>
          <w:lang w:eastAsia="ru-RU"/>
        </w:rPr>
        <w:t xml:space="preserve">     </w:t>
      </w:r>
      <w:r w:rsidRPr="00916551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 xml:space="preserve">      В Троицко - Печорском районе функционирует 1 организация дополнительного образования, подведомственная Управлению образования: МУДО «Центр внешкольной работы» пгт. Троицко – Печорск. </w:t>
      </w:r>
    </w:p>
    <w:p w:rsidR="00916551" w:rsidRPr="00916551" w:rsidRDefault="00916551" w:rsidP="00916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8"/>
          <w:lang w:eastAsia="ru-RU"/>
        </w:rPr>
      </w:pPr>
      <w:r w:rsidRPr="00916551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 xml:space="preserve">      МУДО «ЦВР» пгт. Троицко-Печорск реализует 47 общеразвивающих программ: художественной (25), туристско-краеведческой (1), технической (2), социально-гуманитарной (11), физкультурно-спортивной (6), естественно-научной (4) направленностей,  охват составляет 634 обучающихся, из них дошкольники – 176 чел., обучающиеся 1 - 4 классов – 235 чел, 5 – 9 классов – 197 чел, 10 – 11 классов – 26 чел. 335 детей посещают два и более объединения.</w:t>
      </w:r>
    </w:p>
    <w:p w:rsidR="00916551" w:rsidRPr="00916551" w:rsidRDefault="00916551" w:rsidP="00916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B050"/>
          <w:position w:val="-1"/>
          <w:sz w:val="24"/>
          <w:szCs w:val="28"/>
          <w:lang w:eastAsia="ru-RU"/>
        </w:rPr>
      </w:pPr>
      <w:r w:rsidRPr="00916551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 xml:space="preserve">     Средняя посещаемость обучающимися объединений дополнительного образования составляет 10 человек.</w:t>
      </w:r>
    </w:p>
    <w:p w:rsidR="00916551" w:rsidRPr="00916551" w:rsidRDefault="00916551" w:rsidP="00916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4"/>
          <w:szCs w:val="28"/>
          <w:lang w:eastAsia="ru-RU"/>
        </w:rPr>
      </w:pPr>
      <w:bookmarkStart w:id="7" w:name="_heading=h.30j0zll" w:colFirst="0" w:colLast="0"/>
      <w:bookmarkEnd w:id="7"/>
      <w:r w:rsidRPr="00916551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 xml:space="preserve">    В 2022 уч.г.  180 (28,3%) обучающихся МУДО «ЦВР» пгт. Троицко – Печорск успешно приняли участие в  муниципальных, республиканских и всероссийских конкурсных мероприятиях; заняли 136 призовых мест.</w:t>
      </w:r>
    </w:p>
    <w:p w:rsidR="00916551" w:rsidRPr="00916551" w:rsidRDefault="00916551" w:rsidP="00916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10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8"/>
          <w:lang w:eastAsia="ru-RU"/>
        </w:rPr>
      </w:pPr>
      <w:r w:rsidRPr="00916551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>На базе образовательных организаций организована внеурочная деятельность, деятельность кружков и секций. Всего на базе школ осуществляют деятельность 79  кружков и секций (в 2021 – 2022 уч.г. – 70), из них 27 – спортивные секции, 52 – кружки творческой и предметной направленностей. Охват обучающихся составил 900  (78,8 %) обучающийся (2021-2022 уч.г.  - 861 (73%) обучающихся).</w:t>
      </w:r>
    </w:p>
    <w:p w:rsidR="00916551" w:rsidRPr="00916551" w:rsidRDefault="00916551" w:rsidP="009165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8"/>
          <w:lang w:eastAsia="ru-RU"/>
        </w:rPr>
      </w:pPr>
      <w:r w:rsidRPr="00916551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 xml:space="preserve">     Кружки и секции посещают обучающиеся, состоящие на профилактических учетах - 20 (53%).</w:t>
      </w:r>
    </w:p>
    <w:p w:rsidR="00916551" w:rsidRPr="00916551" w:rsidRDefault="00916551" w:rsidP="009165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      В МУДО «ЦВР» пгт. Троицко-Печорск продолжена работа по внедрению системы персонифицированного финансирования дополнительного образования.  На программы дополнительного образования зачисляются дети от 5 до 18 лет, имеющие сертификат учета дополнительного образования. По данным ГИС ЭО «Сетевой город» - количество обучающихся 581 человек, средняя наполняемость объединений – 10 человек.</w:t>
      </w:r>
    </w:p>
    <w:p w:rsidR="00916551" w:rsidRPr="00916551" w:rsidRDefault="00916551" w:rsidP="009165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8"/>
          <w:lang w:eastAsia="ru-RU"/>
        </w:rPr>
        <w:t xml:space="preserve">     Обучающиеся, посещающие объединения дополнительного образования,  активно и успешно участвуют в творческих конкурсах районного и республиканского, а также и всероссийского уровней. </w:t>
      </w:r>
    </w:p>
    <w:p w:rsidR="00916551" w:rsidRPr="00916551" w:rsidRDefault="00916551" w:rsidP="0091655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8"/>
          <w:lang w:eastAsia="ru-RU"/>
        </w:rPr>
        <w:t xml:space="preserve">      Руководителями образовательных организаций проводится работа по вовлечению обучающихся, состоящих на различных видах профилактических учётов, во внеурочную занятость, кружки, секции, организованные как в образовательной организации, так и учреждениях дополнительного образования  муниципального района «Троицко – Печорский». По состоянию на 30.12.2022 г. охват во внеурочное время обучающихся, состоящих на внутришкольном учёте, составляет  37 чел. (92,5%), на учёте в ТКпДН и ЗП –  22 (100 %), из них для 28 чел. (70 %) внеурочная занятость организована на базе образовательных организаций (не охвачены 3 обучающихся МБОУ СОШ №1 пгт. Троицко-Печорск).</w:t>
      </w:r>
    </w:p>
    <w:p w:rsidR="00916551" w:rsidRPr="00916551" w:rsidRDefault="00916551" w:rsidP="00916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МУДО «ЦВР» в 2022 г. приняло участие в проекте «Успех каждого ребенка» -мероприятия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(на приобретение оборудования, расходных материалов, средств обучения и воспитания для реализации дополнительных общеразвивающих программ). Финансирование проекта:</w:t>
      </w: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916551" w:rsidRPr="00916551" w:rsidTr="00916551">
        <w:tc>
          <w:tcPr>
            <w:tcW w:w="3085" w:type="dxa"/>
          </w:tcPr>
          <w:p w:rsidR="00916551" w:rsidRPr="00916551" w:rsidRDefault="00916551" w:rsidP="00916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 в 2022г. </w:t>
            </w:r>
          </w:p>
        </w:tc>
        <w:tc>
          <w:tcPr>
            <w:tcW w:w="6379" w:type="dxa"/>
          </w:tcPr>
          <w:p w:rsidR="00916551" w:rsidRPr="00916551" w:rsidRDefault="00916551" w:rsidP="00916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16551" w:rsidRPr="00916551" w:rsidTr="00916551">
        <w:trPr>
          <w:trHeight w:val="1104"/>
        </w:trPr>
        <w:tc>
          <w:tcPr>
            <w:tcW w:w="3085" w:type="dxa"/>
          </w:tcPr>
          <w:p w:rsidR="00916551" w:rsidRPr="00916551" w:rsidRDefault="00916551" w:rsidP="00916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hAnsi="Times New Roman"/>
                <w:sz w:val="24"/>
                <w:szCs w:val="24"/>
                <w:lang w:eastAsia="ru-RU"/>
              </w:rPr>
              <w:t>МУДО ЦВР пгт. Троицко - Печорск</w:t>
            </w:r>
          </w:p>
        </w:tc>
        <w:tc>
          <w:tcPr>
            <w:tcW w:w="6379" w:type="dxa"/>
          </w:tcPr>
          <w:p w:rsidR="00916551" w:rsidRPr="00916551" w:rsidRDefault="00916551" w:rsidP="00916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hAnsi="Times New Roman"/>
                <w:sz w:val="24"/>
                <w:szCs w:val="24"/>
                <w:lang w:eastAsia="ru-RU"/>
              </w:rPr>
              <w:t>636 666,67руб.</w:t>
            </w:r>
          </w:p>
          <w:p w:rsidR="00916551" w:rsidRPr="00916551" w:rsidRDefault="00916551" w:rsidP="00916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hAnsi="Times New Roman"/>
                <w:sz w:val="24"/>
                <w:szCs w:val="24"/>
                <w:lang w:eastAsia="ru-RU"/>
              </w:rPr>
              <w:t>ФБ – 544 348,48руб.</w:t>
            </w:r>
          </w:p>
          <w:p w:rsidR="00916551" w:rsidRPr="00916551" w:rsidRDefault="00916551" w:rsidP="00916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hAnsi="Times New Roman"/>
                <w:sz w:val="24"/>
                <w:szCs w:val="24"/>
                <w:lang w:eastAsia="ru-RU"/>
              </w:rPr>
              <w:t>РБ – 28 651,52руб.</w:t>
            </w:r>
          </w:p>
          <w:p w:rsidR="00916551" w:rsidRPr="00916551" w:rsidRDefault="00916551" w:rsidP="0091655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hAnsi="Times New Roman"/>
                <w:sz w:val="24"/>
                <w:szCs w:val="24"/>
                <w:lang w:eastAsia="ru-RU"/>
              </w:rPr>
              <w:t>МБ – 63 666,67руб.</w:t>
            </w:r>
          </w:p>
        </w:tc>
      </w:tr>
    </w:tbl>
    <w:p w:rsidR="00863E11" w:rsidRPr="00BC4ABB" w:rsidRDefault="00863E11" w:rsidP="008C66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E77EAB" w:rsidRDefault="00863E11" w:rsidP="00A66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b/>
          <w:sz w:val="24"/>
          <w:szCs w:val="24"/>
          <w:lang w:eastAsia="ru-RU"/>
        </w:rPr>
        <w:t>Подпрограмма 3 «Оздоровление, отдых детей и трудоустройство подростков»</w:t>
      </w:r>
      <w:r w:rsidRPr="00E77EAB">
        <w:rPr>
          <w:rFonts w:ascii="Times New Roman" w:hAnsi="Times New Roman"/>
          <w:sz w:val="24"/>
          <w:szCs w:val="24"/>
          <w:lang w:eastAsia="ru-RU"/>
        </w:rPr>
        <w:t xml:space="preserve"> (далее - Подпрограмма 3) </w:t>
      </w:r>
    </w:p>
    <w:p w:rsidR="00863E11" w:rsidRPr="00E77EAB" w:rsidRDefault="00863E11" w:rsidP="00A66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EAB">
        <w:rPr>
          <w:rFonts w:ascii="Times New Roman" w:hAnsi="Times New Roman"/>
          <w:sz w:val="24"/>
          <w:szCs w:val="24"/>
          <w:lang w:eastAsia="ru-RU"/>
        </w:rPr>
        <w:t xml:space="preserve">     Цель Подпрограммы 3 – Обеспечение эфф</w:t>
      </w:r>
      <w:r w:rsidR="00916551">
        <w:rPr>
          <w:rFonts w:ascii="Times New Roman" w:hAnsi="Times New Roman"/>
          <w:sz w:val="24"/>
          <w:szCs w:val="24"/>
          <w:lang w:eastAsia="ru-RU"/>
        </w:rPr>
        <w:t xml:space="preserve">ективного оздоровления и отдыха </w:t>
      </w:r>
      <w:r w:rsidRPr="00E77EAB">
        <w:rPr>
          <w:rFonts w:ascii="Times New Roman" w:hAnsi="Times New Roman"/>
          <w:sz w:val="24"/>
          <w:szCs w:val="24"/>
          <w:lang w:eastAsia="ru-RU"/>
        </w:rPr>
        <w:t>детей и подростков на территории района.</w:t>
      </w:r>
    </w:p>
    <w:p w:rsidR="00916551" w:rsidRPr="00916551" w:rsidRDefault="00916551" w:rsidP="00916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круглогодичного труда, отдыха и оздоровления детей на территории района предусматривает целевое финансирование на выполнение муниципального задания в разрезе ОО, в рамках нормативно - правовой базы, регламентирующей предоставление качественной услуги родителям (законным представителям). Одной из задач образовательных организаций является сохранение и укрепление здоровья детей.     </w:t>
      </w:r>
    </w:p>
    <w:p w:rsidR="00916551" w:rsidRPr="00916551" w:rsidRDefault="00916551" w:rsidP="009165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sz w:val="24"/>
          <w:szCs w:val="24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16551">
        <w:rPr>
          <w:rFonts w:ascii="Times New Roman" w:hAnsi="Times New Roman"/>
          <w:sz w:val="24"/>
          <w:szCs w:val="24"/>
        </w:rPr>
        <w:t xml:space="preserve">      В 2022 году проведен ряд профилактических мероприятий пропаганде здорового образа жизни среди несовершеннолетних, в том числе по недопущению наркотической зависимости, проведена систематическая и целенаправленная информационно - разъяснительная работа по профилактике асоциального поведения, профилактическими мероприятиями охвачено (100%) обучающихся обучающиеся 7-11 классов образовательных организаций. 100% ОО участвовали в республиканских акциях: «Моё здоровье – здоровье нации», Всероссийских профилактических акциях- «За здоровье и безопасность наших детей», «Стоп ВИЧ/СПИД». 100% ОО приняли участие I этапе Всероссийской антинаркотической акции «Сообщи, где торгую смертью», в межведомственной комплексной оперативно-профилактическая операция «Дети России – 2022».</w:t>
      </w:r>
    </w:p>
    <w:p w:rsidR="00916551" w:rsidRPr="00916551" w:rsidRDefault="00916551" w:rsidP="0091655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каникулярный период 2022 года обеспечен труд, отдых и оздоровление обучающихся, на организацию которого выделено целевое софинансирование из различных источников на сумму </w:t>
      </w:r>
      <w:r w:rsidRPr="00916551">
        <w:rPr>
          <w:rFonts w:ascii="Times New Roman" w:hAnsi="Times New Roman"/>
          <w:bCs/>
          <w:sz w:val="24"/>
          <w:szCs w:val="24"/>
        </w:rPr>
        <w:t>1 838 087,70 руб.</w:t>
      </w: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и обеспечен охват обучающихся  организованным  формами. Выполнено на 100% государственное задание по трудоустройству </w:t>
      </w: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несовершеннолетних граждан  - 180 обучающихся в летний каникулярный период, на 100% выполнены показатели по охвату детей отдыхом и оздоровлением в 2022 г.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30"/>
        <w:gridCol w:w="2342"/>
        <w:gridCol w:w="2330"/>
        <w:gridCol w:w="2342"/>
      </w:tblGrid>
      <w:tr w:rsidR="00916551" w:rsidRPr="00916551" w:rsidTr="00916551">
        <w:tc>
          <w:tcPr>
            <w:tcW w:w="2330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ДОЛ, всего: план/факт</w:t>
            </w:r>
          </w:p>
        </w:tc>
        <w:tc>
          <w:tcPr>
            <w:tcW w:w="2342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330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дети в ТЖС, план/факт</w:t>
            </w:r>
          </w:p>
        </w:tc>
        <w:tc>
          <w:tcPr>
            <w:tcW w:w="2342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916551" w:rsidRPr="00916551" w:rsidTr="00916551">
        <w:tc>
          <w:tcPr>
            <w:tcW w:w="2330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580/744</w:t>
            </w:r>
          </w:p>
        </w:tc>
        <w:tc>
          <w:tcPr>
            <w:tcW w:w="2342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128,2%</w:t>
            </w:r>
          </w:p>
        </w:tc>
        <w:tc>
          <w:tcPr>
            <w:tcW w:w="2330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200/211</w:t>
            </w:r>
          </w:p>
        </w:tc>
        <w:tc>
          <w:tcPr>
            <w:tcW w:w="2342" w:type="dxa"/>
          </w:tcPr>
          <w:p w:rsidR="00916551" w:rsidRPr="00916551" w:rsidRDefault="00916551" w:rsidP="0091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16551" w:rsidRPr="00916551" w:rsidRDefault="00916551" w:rsidP="00916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>2 педагога  МБОУ СОШ 1 пгт. Троицко-Печорск успешно приняли участие в региональном этапе конкурса «Лето на все сто!» (2 работы): 1 место в номинации «Программа, реализованная в условиях лагеря труда и отдыха в 2022 году», 3 место в номинации  «Программа школьного лагеря, реализованная в 2022 году».</w:t>
      </w:r>
    </w:p>
    <w:p w:rsidR="00916551" w:rsidRPr="00916551" w:rsidRDefault="00916551" w:rsidP="00916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6685" w:rsidRPr="008C6685" w:rsidRDefault="008C6685" w:rsidP="008C6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E11" w:rsidRPr="00183B8B" w:rsidRDefault="00863E11" w:rsidP="008C6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53A63">
        <w:rPr>
          <w:rFonts w:ascii="Times New Roman" w:hAnsi="Times New Roman"/>
          <w:sz w:val="24"/>
          <w:szCs w:val="24"/>
          <w:lang w:eastAsia="ru-RU"/>
        </w:rPr>
        <w:t>По итогам реализации данно</w:t>
      </w:r>
      <w:r w:rsidR="00A53A63" w:rsidRPr="00A53A63">
        <w:rPr>
          <w:rFonts w:ascii="Times New Roman" w:hAnsi="Times New Roman"/>
          <w:sz w:val="24"/>
          <w:szCs w:val="24"/>
          <w:lang w:eastAsia="ru-RU"/>
        </w:rPr>
        <w:t>й муниципальной программы в 2022</w:t>
      </w:r>
      <w:r w:rsidRPr="00A53A63">
        <w:rPr>
          <w:rFonts w:ascii="Times New Roman" w:hAnsi="Times New Roman"/>
          <w:sz w:val="24"/>
          <w:szCs w:val="24"/>
          <w:lang w:eastAsia="ru-RU"/>
        </w:rPr>
        <w:t xml:space="preserve"> году Достигнуты плановые зн</w:t>
      </w:r>
      <w:r w:rsidR="00EF4371" w:rsidRPr="00A53A63">
        <w:rPr>
          <w:rFonts w:ascii="Times New Roman" w:hAnsi="Times New Roman"/>
          <w:sz w:val="24"/>
          <w:szCs w:val="24"/>
          <w:lang w:eastAsia="ru-RU"/>
        </w:rPr>
        <w:t>аче</w:t>
      </w:r>
      <w:r w:rsidR="00A53A63" w:rsidRPr="00A53A63">
        <w:rPr>
          <w:rFonts w:ascii="Times New Roman" w:hAnsi="Times New Roman"/>
          <w:sz w:val="24"/>
          <w:szCs w:val="24"/>
          <w:lang w:eastAsia="ru-RU"/>
        </w:rPr>
        <w:t>ния 40 целевых индикаторов из 43</w:t>
      </w:r>
      <w:r w:rsidRPr="00A53A63">
        <w:rPr>
          <w:rFonts w:ascii="Times New Roman" w:hAnsi="Times New Roman"/>
          <w:sz w:val="24"/>
          <w:szCs w:val="24"/>
          <w:lang w:eastAsia="ru-RU"/>
        </w:rPr>
        <w:t xml:space="preserve"> (приведено в пункте 2 доклада).</w:t>
      </w:r>
    </w:p>
    <w:p w:rsidR="00863E11" w:rsidRPr="00183B8B" w:rsidRDefault="00863E11" w:rsidP="00040401">
      <w:pPr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Pr="00936650" w:rsidRDefault="00863E11" w:rsidP="00CB7E1F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6650">
        <w:rPr>
          <w:rFonts w:ascii="Times New Roman" w:hAnsi="Times New Roman"/>
          <w:b/>
          <w:i/>
          <w:sz w:val="28"/>
          <w:szCs w:val="28"/>
          <w:lang w:eastAsia="ru-RU"/>
        </w:rPr>
        <w:t>Итоги реал</w:t>
      </w:r>
      <w:r w:rsidR="00A30187">
        <w:rPr>
          <w:rFonts w:ascii="Times New Roman" w:hAnsi="Times New Roman"/>
          <w:b/>
          <w:i/>
          <w:sz w:val="28"/>
          <w:szCs w:val="28"/>
          <w:lang w:eastAsia="ru-RU"/>
        </w:rPr>
        <w:t xml:space="preserve">изации муниципальной программы </w:t>
      </w:r>
      <w:r w:rsidRPr="00936650">
        <w:rPr>
          <w:rFonts w:ascii="Times New Roman" w:hAnsi="Times New Roman"/>
          <w:b/>
          <w:i/>
          <w:sz w:val="28"/>
          <w:szCs w:val="28"/>
          <w:lang w:eastAsia="ru-RU"/>
        </w:rPr>
        <w:t>«Развитие культуры, физической культуры и спорта, молодёжного движения»</w:t>
      </w:r>
    </w:p>
    <w:p w:rsidR="00863E11" w:rsidRPr="00BA048F" w:rsidRDefault="00863E11" w:rsidP="00CB7E1F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BA048F">
        <w:rPr>
          <w:rFonts w:ascii="Times New Roman" w:hAnsi="Times New Roman"/>
          <w:sz w:val="24"/>
          <w:szCs w:val="24"/>
          <w:lang w:eastAsia="ru-RU"/>
        </w:rPr>
        <w:t xml:space="preserve">Муниципальная программа муниципального района «Троицко-Печорский» «Развитие культуры, физической культуры и спорта, молодёжного движения» (далее – Программа), </w:t>
      </w:r>
      <w:r w:rsidRPr="00BA048F">
        <w:rPr>
          <w:rFonts w:ascii="Times New Roman" w:hAnsi="Times New Roman"/>
          <w:bCs/>
          <w:sz w:val="24"/>
          <w:szCs w:val="24"/>
          <w:lang w:eastAsia="ru-RU"/>
        </w:rPr>
        <w:t>утверждена постановлением администрации муниципального района «Троицко-Печорский» от 24.12.2013г. № 12/1417.</w:t>
      </w:r>
    </w:p>
    <w:p w:rsidR="00863E11" w:rsidRPr="00BA048F" w:rsidRDefault="00863E11" w:rsidP="00BA048F">
      <w:pPr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48F">
        <w:rPr>
          <w:rFonts w:ascii="Times New Roman" w:hAnsi="Times New Roman"/>
          <w:sz w:val="24"/>
          <w:szCs w:val="24"/>
          <w:lang w:eastAsia="ru-RU"/>
        </w:rPr>
        <w:t xml:space="preserve">Программа направлена на развитие инфраструктуры отрасли культуры, физической культуры и спорта, сохранение исторического и культурного наследия   Троицко-Печорского района, развитие творческого потенциала жителей района,  содействие в обеспечении экономических и социально-культурных условий развития традиционной культуры и жизненного уклада коми народа и других национальностей, проживающих в Троицко-Печорском районе,  создание условий  для   занятий населения физкультурой и спортом, вовлечение молодежи в общественную жизнь, выявление и поддержка активности молодежи и ее достижений в социально-экономической, общественно-политической, творческой и спортивной сферах.  </w:t>
      </w:r>
    </w:p>
    <w:p w:rsidR="00863E11" w:rsidRPr="00BA048F" w:rsidRDefault="00863E11" w:rsidP="00BA048F">
      <w:pPr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48F">
        <w:rPr>
          <w:rFonts w:ascii="Times New Roman" w:hAnsi="Times New Roman"/>
          <w:sz w:val="24"/>
          <w:szCs w:val="24"/>
          <w:lang w:eastAsia="ru-RU"/>
        </w:rPr>
        <w:t>Программа состоит из 4 подпрограмм.</w:t>
      </w:r>
    </w:p>
    <w:p w:rsidR="00863E11" w:rsidRPr="00BA048F" w:rsidRDefault="00863E11" w:rsidP="00BA048F">
      <w:pPr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048F">
        <w:rPr>
          <w:rFonts w:ascii="Times New Roman" w:hAnsi="Times New Roman"/>
          <w:bCs/>
          <w:sz w:val="24"/>
          <w:szCs w:val="24"/>
          <w:lang w:eastAsia="ru-RU"/>
        </w:rPr>
        <w:t>Основные результаты, достигнутые в рамках реа</w:t>
      </w:r>
      <w:r w:rsidR="00125864">
        <w:rPr>
          <w:rFonts w:ascii="Times New Roman" w:hAnsi="Times New Roman"/>
          <w:bCs/>
          <w:sz w:val="24"/>
          <w:szCs w:val="24"/>
          <w:lang w:eastAsia="ru-RU"/>
        </w:rPr>
        <w:t>лизации Программы по итогам 2021</w:t>
      </w:r>
      <w:r w:rsidRPr="00BA048F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863E11" w:rsidRPr="00BA048F" w:rsidRDefault="00863E11" w:rsidP="00BA04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048F">
        <w:rPr>
          <w:rFonts w:ascii="Times New Roman" w:hAnsi="Times New Roman"/>
          <w:bCs/>
          <w:sz w:val="24"/>
          <w:szCs w:val="24"/>
          <w:lang w:eastAsia="ru-RU"/>
        </w:rPr>
        <w:t>В отрасли культура функционирует 15 библиотек, 12 клубных учреждений, музей и Детская музыкальная школа.</w:t>
      </w:r>
    </w:p>
    <w:p w:rsidR="000C4CE9" w:rsidRPr="00125864" w:rsidRDefault="00DC2F35" w:rsidP="001258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8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63E11" w:rsidRPr="001258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25864">
        <w:rPr>
          <w:rFonts w:ascii="Times New Roman" w:hAnsi="Times New Roman"/>
          <w:sz w:val="24"/>
          <w:szCs w:val="24"/>
        </w:rPr>
        <w:t xml:space="preserve">  Всего в районе 15 библиотек: Центральная библиотека и 14 филиалов.</w:t>
      </w:r>
      <w:r w:rsidRPr="00125864">
        <w:rPr>
          <w:sz w:val="24"/>
          <w:szCs w:val="24"/>
        </w:rPr>
        <w:t xml:space="preserve"> </w:t>
      </w:r>
      <w:r w:rsidRPr="00125864">
        <w:rPr>
          <w:rFonts w:ascii="Times New Roman" w:hAnsi="Times New Roman"/>
          <w:sz w:val="24"/>
          <w:szCs w:val="24"/>
        </w:rPr>
        <w:t>14 из 15 библиотек   имеют выход в Интернет. Скорость доступа к сети Интернет 8Мбит и выше в 6 библиотеках. По оптоволоконной технологии подключены к высокоскоростному Интернету 5 библиотек.</w:t>
      </w:r>
      <w:r w:rsidR="000C4CE9" w:rsidRPr="00125864">
        <w:rPr>
          <w:rFonts w:ascii="Times New Roman" w:hAnsi="Times New Roman"/>
          <w:sz w:val="24"/>
          <w:szCs w:val="24"/>
        </w:rPr>
        <w:t xml:space="preserve">        </w:t>
      </w:r>
    </w:p>
    <w:p w:rsidR="00DC2F35" w:rsidRPr="00125864" w:rsidRDefault="000C4CE9" w:rsidP="000C4CE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864">
        <w:rPr>
          <w:rFonts w:ascii="Times New Roman" w:hAnsi="Times New Roman"/>
          <w:sz w:val="24"/>
          <w:szCs w:val="24"/>
        </w:rPr>
        <w:t>С момента открытия модельной библиотеки на квартале Южном, в декабре 2019 года, ее посещаемость увеличи</w:t>
      </w:r>
      <w:r w:rsidR="00125864" w:rsidRPr="00125864">
        <w:rPr>
          <w:rFonts w:ascii="Times New Roman" w:hAnsi="Times New Roman"/>
          <w:sz w:val="24"/>
          <w:szCs w:val="24"/>
        </w:rPr>
        <w:t>лась более чем на 2 тыс.человек. Сегодня в библиотеке 1 540 читателей. За 2021 год библиотечный фонд библиотеки увеличился на 464 единицы.</w:t>
      </w:r>
    </w:p>
    <w:p w:rsidR="00DC2F35" w:rsidRPr="00DC2F35" w:rsidRDefault="00DC2F35" w:rsidP="00DC2F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C2F35">
        <w:rPr>
          <w:rFonts w:ascii="Times New Roman" w:hAnsi="Times New Roman"/>
          <w:sz w:val="24"/>
          <w:szCs w:val="24"/>
        </w:rPr>
        <w:t xml:space="preserve">          За счет средств проекта Народный бюджет в п.Знаменка произведен ремонт библиотеки на сумму 700 000,0 рублей. За счет местного бюджета на сумму  197 000,00 руб.   обновлена мебель. </w:t>
      </w:r>
    </w:p>
    <w:p w:rsidR="00DC2F35" w:rsidRPr="00DC2F35" w:rsidRDefault="00DC2F35" w:rsidP="00DC2F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C2F35">
        <w:rPr>
          <w:rFonts w:ascii="Times New Roman" w:hAnsi="Times New Roman"/>
          <w:sz w:val="24"/>
          <w:szCs w:val="24"/>
        </w:rPr>
        <w:t xml:space="preserve">          В 2021 году библиот</w:t>
      </w:r>
      <w:r w:rsidR="00125864" w:rsidRPr="00125864">
        <w:rPr>
          <w:rFonts w:ascii="Times New Roman" w:hAnsi="Times New Roman"/>
          <w:sz w:val="24"/>
          <w:szCs w:val="24"/>
        </w:rPr>
        <w:t xml:space="preserve">екам выделены средства за счет </w:t>
      </w:r>
      <w:r w:rsidRPr="00DC2F35">
        <w:rPr>
          <w:rFonts w:ascii="Times New Roman" w:hAnsi="Times New Roman"/>
          <w:sz w:val="24"/>
          <w:szCs w:val="24"/>
        </w:rPr>
        <w:t>гранта на сумму 1 060 000,00 руб. на укрепление материально-технической базы. Приобретена библиотечная мебель (стеллажи, шкафы, кафедра, столы, стулья –для библиотеки п.Мылва, стеллажи-для библиотеки п.Покча,   5  компьютеров в сборе, вебкамеры, проведен ремонт системы отопления в библиотеке п.Русаново.</w:t>
      </w:r>
      <w:r w:rsidRPr="00DC2F35">
        <w:rPr>
          <w:sz w:val="24"/>
          <w:szCs w:val="24"/>
        </w:rPr>
        <w:t xml:space="preserve"> </w:t>
      </w:r>
      <w:r w:rsidRPr="00DC2F35">
        <w:rPr>
          <w:rFonts w:ascii="Times New Roman" w:hAnsi="Times New Roman"/>
          <w:sz w:val="24"/>
          <w:szCs w:val="24"/>
        </w:rPr>
        <w:t xml:space="preserve"> </w:t>
      </w:r>
    </w:p>
    <w:p w:rsidR="00DC2F35" w:rsidRPr="00DC2F35" w:rsidRDefault="00DC2F35" w:rsidP="00DC2F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C2F35">
        <w:rPr>
          <w:rFonts w:ascii="Times New Roman" w:hAnsi="Times New Roman"/>
          <w:sz w:val="24"/>
          <w:szCs w:val="24"/>
        </w:rPr>
        <w:lastRenderedPageBreak/>
        <w:t xml:space="preserve">         Наши библиотеки всегда активно участвуют во всероссийских и региональных конкурсах. В 2021 году: </w:t>
      </w:r>
    </w:p>
    <w:p w:rsidR="00DC2F35" w:rsidRPr="00DC2F35" w:rsidRDefault="00DC2F35" w:rsidP="00DC2F35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C2F35">
        <w:rPr>
          <w:rFonts w:ascii="Times New Roman" w:hAnsi="Times New Roman"/>
          <w:sz w:val="24"/>
          <w:szCs w:val="24"/>
        </w:rPr>
        <w:t>победа  в конкурсе президентских грантов на реализацию проектов в области искусства, культуры, креативных индустрий.(Центральная библиотека) .   Грант -267 000,00 руб. Проект «Литературные гастроли» будет реализован в 2022г.  Проект предусматривает проведение встреч с писателями Республики Коми, мастер-классов для детей и подростков;</w:t>
      </w:r>
    </w:p>
    <w:p w:rsidR="00DC2F35" w:rsidRPr="00DC2F35" w:rsidRDefault="00DC2F35" w:rsidP="00DC2F35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C2F35">
        <w:rPr>
          <w:rFonts w:ascii="Times New Roman" w:hAnsi="Times New Roman"/>
          <w:sz w:val="24"/>
          <w:szCs w:val="24"/>
        </w:rPr>
        <w:t>победа во всероссийском конкурсе проектов по поддержке лучших практик и потенциала в сфере финансовой грамотности центральных региональных и модельных библиотек, библиотек общеобразовательных организаций, учебных заведений среднего профессионального и высшего образования в сфере развития финансовой грамотности в номинации «Содействие повышению финансовой грамотности населения» (Центральная библиотека). Грант - 20580,00руб   Реализация проекта проходит на территории п.Троицко-Печороск  на базе библиотек и школ поселка;</w:t>
      </w:r>
    </w:p>
    <w:p w:rsidR="00DC2F35" w:rsidRPr="00DC2F35" w:rsidRDefault="00DC2F35" w:rsidP="00DC2F35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C2F35">
        <w:rPr>
          <w:rFonts w:ascii="Times New Roman" w:hAnsi="Times New Roman"/>
          <w:sz w:val="24"/>
          <w:szCs w:val="24"/>
        </w:rPr>
        <w:t>победа во всероссийском конкурсе издательства «Детская литература»  «Создай свой буктрейлер»;</w:t>
      </w:r>
    </w:p>
    <w:p w:rsidR="00DC2F35" w:rsidRPr="00DC2F35" w:rsidRDefault="00DC2F35" w:rsidP="00DC2F35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C2F35">
        <w:rPr>
          <w:rFonts w:ascii="Times New Roman" w:hAnsi="Times New Roman"/>
          <w:sz w:val="24"/>
          <w:szCs w:val="24"/>
        </w:rPr>
        <w:t>победа в V республиканском конкурсе книжных впечатлений «Республику свою по книгам узнаю». В номинации «Литературное откровение» победителем стал читатель модельной библиотеки кВ.Южный  Пыстин В.И.;</w:t>
      </w:r>
    </w:p>
    <w:p w:rsidR="00DC2F35" w:rsidRPr="00DC2F35" w:rsidRDefault="00DC2F35" w:rsidP="00DC2F35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C2F35">
        <w:rPr>
          <w:rFonts w:ascii="Times New Roman" w:hAnsi="Times New Roman"/>
          <w:sz w:val="24"/>
          <w:szCs w:val="24"/>
        </w:rPr>
        <w:t>библиотекарь модельной библиотеки п.Комсомольск-на-Печоре Маслова Н.А. - победитель республиканского конкурса «Лучшие муниципальные учреждения культуры, находящихся на территориях сельских поселений, и их работники», премия 50 000,0 рублей.</w:t>
      </w:r>
    </w:p>
    <w:p w:rsidR="00DC2F35" w:rsidRDefault="00863E11" w:rsidP="00DC2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5864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Районным домом культуры и сельскими домами культуры</w:t>
      </w:r>
      <w:r w:rsidRPr="001258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C2F35" w:rsidRPr="00125864">
        <w:rPr>
          <w:rFonts w:ascii="Times New Roman" w:hAnsi="Times New Roman"/>
          <w:sz w:val="24"/>
          <w:szCs w:val="24"/>
        </w:rPr>
        <w:t>Численность клубных формирований снизилась с 78 в 2019 году до 73 в 2021. Численность участников клубных формирований на 74 человека. Мероприятий клубными учреждениями в 2021 году проведено 106, количество участников платных мероприятий – 1 969 (2019 - 9 641). Результат пандемии – снижение всех целевых показателей. Сейчас сняты ограничительные мероприятия, необходимо вернуть зрителей, участников творческих коллективов в наши дома культуры.</w:t>
      </w:r>
    </w:p>
    <w:p w:rsidR="00496220" w:rsidRPr="00496220" w:rsidRDefault="00496220" w:rsidP="00496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20">
        <w:rPr>
          <w:rFonts w:ascii="Times New Roman" w:hAnsi="Times New Roman"/>
          <w:sz w:val="24"/>
          <w:szCs w:val="24"/>
        </w:rPr>
        <w:t xml:space="preserve">В рамках Дней культуры Троицко-Печорского района в Сыктывкаре представлена программа «Истоки таланта – родная земля». Выпущен и презентован диск с песнями самодеятельного композитора, нашего земляка Сергея Кузьмичева. </w:t>
      </w:r>
    </w:p>
    <w:p w:rsidR="00496220" w:rsidRPr="00496220" w:rsidRDefault="00496220" w:rsidP="00496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20">
        <w:rPr>
          <w:rFonts w:ascii="Times New Roman" w:hAnsi="Times New Roman"/>
          <w:sz w:val="24"/>
          <w:szCs w:val="24"/>
        </w:rPr>
        <w:t>В рамках проекта "Я иду землею Коми" в каждом доме культуры и библиотеке прошли мероприятия, посвященные любимому району и республике.</w:t>
      </w:r>
    </w:p>
    <w:p w:rsidR="00DC2F35" w:rsidRPr="00125864" w:rsidRDefault="00863E11" w:rsidP="00DC2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864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Районный музей</w:t>
      </w:r>
      <w:r w:rsidRPr="001258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C2F35" w:rsidRPr="00125864">
        <w:rPr>
          <w:rFonts w:ascii="Times New Roman" w:hAnsi="Times New Roman"/>
          <w:sz w:val="24"/>
          <w:szCs w:val="24"/>
        </w:rPr>
        <w:t xml:space="preserve">Количество посетителей музея в 2021 году по сравнению с 2020 годом увеличилось на 700 человек в основном  за счет туристов вылетающих на Маньпуппунер и обустройства музейного пространства. </w:t>
      </w:r>
    </w:p>
    <w:p w:rsidR="00DC2F35" w:rsidRPr="00DC2F35" w:rsidRDefault="00DC2F35" w:rsidP="00DC2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2F35">
        <w:rPr>
          <w:rFonts w:ascii="Times New Roman" w:hAnsi="Times New Roman"/>
          <w:sz w:val="24"/>
          <w:szCs w:val="24"/>
        </w:rPr>
        <w:t xml:space="preserve">         В рамках арт-фестиваля «Сено» на территории рядом с музеем художником-скульптором Выборовым Александром создан арт-объект «Ангел» на спиле лиственницы высаженной в 1906 году священником Всеволодом и погибшей от удара молнии. Установлен   Поклонный Крест  на месте разрушенной в 1934 году Троицкой церкви. Музей организует на этой территории экскурсии, пользующиеся большим спросом у туристов.  </w:t>
      </w:r>
    </w:p>
    <w:p w:rsidR="00DC2F35" w:rsidRPr="00DC2F35" w:rsidRDefault="00DC2F35" w:rsidP="00DC2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2F35">
        <w:rPr>
          <w:rFonts w:ascii="Times New Roman" w:hAnsi="Times New Roman"/>
          <w:sz w:val="24"/>
          <w:szCs w:val="24"/>
        </w:rPr>
        <w:t xml:space="preserve">        Здание районного музея не соответствует требованиям к организации музейной деятельности. Здание постройки 1983 года. Морально и физически устарело. Необходима реконструкция здания. В 2021 году выделено финансирование на реконструкцию зала Боевой славы на сумму   200,0 тыс.рублей проводятся ремонтные работы.   На сумму 250,0 </w:t>
      </w:r>
      <w:r w:rsidRPr="00DC2F35">
        <w:rPr>
          <w:rFonts w:ascii="Times New Roman" w:hAnsi="Times New Roman"/>
          <w:sz w:val="24"/>
          <w:szCs w:val="24"/>
        </w:rPr>
        <w:lastRenderedPageBreak/>
        <w:t>тыс.рублей приобретены витрины и стенды для последующей установки. К 9 мая музей встретит посетителей обновленным залом Боевой славы.</w:t>
      </w:r>
    </w:p>
    <w:p w:rsidR="00DC2F35" w:rsidRPr="00DC2F35" w:rsidRDefault="00DC2F35" w:rsidP="00DC2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2F35">
        <w:rPr>
          <w:rFonts w:ascii="Times New Roman" w:hAnsi="Times New Roman"/>
          <w:sz w:val="24"/>
          <w:szCs w:val="24"/>
        </w:rPr>
        <w:t xml:space="preserve">       В Единый государственный каталог Музейного фонда Российской Федерации за год  внесено и зарегистрировано в Госкаталоге 1 216 музейных экспонатов. Всего в каталог внесено более 6000 экспонатов</w:t>
      </w:r>
      <w:r w:rsidR="000C4CE9" w:rsidRPr="00125864">
        <w:rPr>
          <w:rFonts w:ascii="Times New Roman" w:hAnsi="Times New Roman"/>
          <w:sz w:val="24"/>
          <w:szCs w:val="24"/>
        </w:rPr>
        <w:t>.</w:t>
      </w:r>
      <w:r w:rsidRPr="00DC2F35">
        <w:rPr>
          <w:rFonts w:ascii="Times New Roman" w:hAnsi="Times New Roman"/>
          <w:sz w:val="24"/>
          <w:szCs w:val="24"/>
        </w:rPr>
        <w:t xml:space="preserve"> </w:t>
      </w:r>
    </w:p>
    <w:p w:rsidR="000C4CE9" w:rsidRPr="000C4CE9" w:rsidRDefault="000C4CE9" w:rsidP="000C4C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E9">
        <w:rPr>
          <w:rFonts w:ascii="Times New Roman" w:hAnsi="Times New Roman"/>
          <w:sz w:val="24"/>
          <w:szCs w:val="24"/>
        </w:rPr>
        <w:t xml:space="preserve">        В рамках национального проекта «Культура» в ДМШ поступил</w:t>
      </w:r>
      <w:r w:rsidRPr="00125864">
        <w:rPr>
          <w:rFonts w:ascii="Times New Roman" w:hAnsi="Times New Roman"/>
          <w:sz w:val="24"/>
          <w:szCs w:val="24"/>
        </w:rPr>
        <w:t xml:space="preserve">о два пианино </w:t>
      </w:r>
      <w:r w:rsidRPr="000C4CE9">
        <w:rPr>
          <w:rFonts w:ascii="Times New Roman" w:hAnsi="Times New Roman"/>
          <w:sz w:val="24"/>
          <w:szCs w:val="24"/>
        </w:rPr>
        <w:t xml:space="preserve"> на сумму 1 044 996 рублей. Сегодня в ДМШ 58 обучающихся и 5 преподавателей. Школа реализует общеобразовательные и предпрофессиональные программы по специальностям «Фортепиано» и «Аккордеон». В 2021 году учащиеся участвовали в</w:t>
      </w:r>
      <w:r w:rsidRPr="00125864">
        <w:rPr>
          <w:rFonts w:ascii="Times New Roman" w:hAnsi="Times New Roman"/>
          <w:sz w:val="24"/>
          <w:szCs w:val="24"/>
        </w:rPr>
        <w:t xml:space="preserve"> различных </w:t>
      </w:r>
      <w:r w:rsidRPr="000C4CE9">
        <w:rPr>
          <w:rFonts w:ascii="Times New Roman" w:hAnsi="Times New Roman"/>
          <w:sz w:val="24"/>
          <w:szCs w:val="24"/>
        </w:rPr>
        <w:t xml:space="preserve">  творческих конкурсах</w:t>
      </w:r>
      <w:r w:rsidRPr="00125864">
        <w:rPr>
          <w:rFonts w:ascii="Times New Roman" w:hAnsi="Times New Roman"/>
          <w:sz w:val="24"/>
          <w:szCs w:val="24"/>
        </w:rPr>
        <w:t>.</w:t>
      </w:r>
    </w:p>
    <w:p w:rsidR="00125864" w:rsidRPr="00125864" w:rsidRDefault="00125864" w:rsidP="00125864">
      <w:pPr>
        <w:spacing w:after="0" w:line="276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125864">
        <w:rPr>
          <w:rFonts w:ascii="Times New Roman" w:hAnsi="Times New Roman"/>
          <w:sz w:val="24"/>
          <w:szCs w:val="24"/>
        </w:rPr>
        <w:t xml:space="preserve">На мероприятия на укрепление МТБ выделялось </w:t>
      </w:r>
      <w:r w:rsidRPr="00125864">
        <w:rPr>
          <w:rFonts w:ascii="Times New Roman" w:hAnsi="Times New Roman"/>
          <w:color w:val="7030A0"/>
          <w:sz w:val="24"/>
          <w:szCs w:val="24"/>
        </w:rPr>
        <w:t>3 538 679,00 рублей.</w:t>
      </w:r>
    </w:p>
    <w:p w:rsidR="000C4CE9" w:rsidRPr="000C4CE9" w:rsidRDefault="000C4CE9" w:rsidP="000C4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E11" w:rsidRDefault="000C4CE9" w:rsidP="0012586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4CE9">
        <w:rPr>
          <w:rFonts w:ascii="Times New Roman" w:hAnsi="Times New Roman"/>
        </w:rPr>
        <w:t xml:space="preserve">  </w:t>
      </w:r>
      <w:r w:rsidR="00863E11" w:rsidRPr="00510CB2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«Физическая культура  и спорт Троицко-Печорского района»</w:t>
      </w:r>
    </w:p>
    <w:p w:rsidR="00863E11" w:rsidRPr="00C6768E" w:rsidRDefault="001A6001" w:rsidP="00C6768E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6001">
        <w:rPr>
          <w:rFonts w:ascii="Times New Roman" w:hAnsi="Times New Roman"/>
          <w:bCs/>
          <w:sz w:val="24"/>
          <w:szCs w:val="24"/>
          <w:lang w:eastAsia="ru-RU"/>
        </w:rPr>
        <w:t>Численность занимающихся физической культурой и спортом с каждым годом растет.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A6001">
        <w:rPr>
          <w:rFonts w:ascii="Times New Roman" w:hAnsi="Times New Roman"/>
          <w:bCs/>
          <w:sz w:val="24"/>
          <w:szCs w:val="24"/>
        </w:rPr>
        <w:t xml:space="preserve">В 2021 году увеличилась по сравнению с прошлым годом на 259 человека и составила   </w:t>
      </w:r>
      <w:r w:rsidRPr="00C6768E">
        <w:rPr>
          <w:rFonts w:ascii="Times New Roman" w:hAnsi="Times New Roman"/>
          <w:bCs/>
          <w:sz w:val="24"/>
          <w:szCs w:val="24"/>
        </w:rPr>
        <w:t>3647</w:t>
      </w:r>
      <w:r w:rsidR="00C6768E">
        <w:rPr>
          <w:rFonts w:ascii="Times New Roman" w:hAnsi="Times New Roman"/>
          <w:bCs/>
          <w:sz w:val="24"/>
          <w:szCs w:val="24"/>
        </w:rPr>
        <w:t xml:space="preserve"> </w:t>
      </w:r>
      <w:r w:rsidRPr="00C6768E">
        <w:rPr>
          <w:rFonts w:ascii="Times New Roman" w:hAnsi="Times New Roman"/>
          <w:bCs/>
          <w:sz w:val="24"/>
          <w:szCs w:val="24"/>
        </w:rPr>
        <w:t>человек.</w:t>
      </w:r>
    </w:p>
    <w:p w:rsidR="001A6001" w:rsidRDefault="001A6001" w:rsidP="00510CB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6001">
        <w:rPr>
          <w:rFonts w:ascii="Times New Roman" w:hAnsi="Times New Roman"/>
          <w:bCs/>
          <w:sz w:val="24"/>
          <w:szCs w:val="24"/>
          <w:lang w:eastAsia="ru-RU"/>
        </w:rPr>
        <w:t>На территории района функционируют 36 спортивных объекта, из них 19 плоскостных, 11 спортивных залов, 1 лыжная база, 1 тир,  4 тренажерных зала. И 4 уличные спортивные площадки (уличные тренажеры), котор</w:t>
      </w:r>
      <w:r>
        <w:rPr>
          <w:rFonts w:ascii="Times New Roman" w:hAnsi="Times New Roman"/>
          <w:bCs/>
          <w:sz w:val="24"/>
          <w:szCs w:val="24"/>
          <w:lang w:eastAsia="ru-RU"/>
        </w:rPr>
        <w:t>ые были установлены в рамках «Народный бюджет».</w:t>
      </w:r>
    </w:p>
    <w:p w:rsidR="001A6001" w:rsidRPr="001A6001" w:rsidRDefault="001A6001" w:rsidP="001A60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6001">
        <w:rPr>
          <w:rFonts w:ascii="Times New Roman" w:hAnsi="Times New Roman"/>
          <w:bCs/>
          <w:sz w:val="24"/>
          <w:szCs w:val="24"/>
          <w:lang w:eastAsia="ru-RU"/>
        </w:rPr>
        <w:t xml:space="preserve">           На территории района одно спортивное учреждение – ДЮСШ, численность обучающихся  выросло по сравнению с прошлым годом  на  91 человек. и составила </w:t>
      </w:r>
      <w:r w:rsidRPr="001A6001">
        <w:rPr>
          <w:rFonts w:ascii="Times New Roman" w:hAnsi="Times New Roman"/>
          <w:b/>
          <w:bCs/>
          <w:sz w:val="24"/>
          <w:szCs w:val="24"/>
          <w:lang w:eastAsia="ru-RU"/>
        </w:rPr>
        <w:t>438 человек</w:t>
      </w:r>
      <w:r w:rsidRPr="001A6001">
        <w:rPr>
          <w:rFonts w:ascii="Times New Roman" w:hAnsi="Times New Roman"/>
          <w:bCs/>
          <w:sz w:val="24"/>
          <w:szCs w:val="24"/>
          <w:lang w:eastAsia="ru-RU"/>
        </w:rPr>
        <w:t xml:space="preserve">. Открылись новые направления «Северное многоборье» «Лыжня здоровья» и «Гимнастика» для детей дошкольного возраста, дополнительно была открыта группа по волейболу в п. Якша.  При Центре внешкольной работы  обучаются </w:t>
      </w:r>
      <w:r w:rsidRPr="001A6001">
        <w:rPr>
          <w:rFonts w:ascii="Times New Roman" w:hAnsi="Times New Roman"/>
          <w:b/>
          <w:bCs/>
          <w:sz w:val="24"/>
          <w:szCs w:val="24"/>
          <w:lang w:eastAsia="ru-RU"/>
        </w:rPr>
        <w:t>100 детей</w:t>
      </w:r>
      <w:r w:rsidRPr="001A6001">
        <w:rPr>
          <w:rFonts w:ascii="Times New Roman" w:hAnsi="Times New Roman"/>
          <w:bCs/>
          <w:sz w:val="24"/>
          <w:szCs w:val="24"/>
          <w:lang w:eastAsia="ru-RU"/>
        </w:rPr>
        <w:t xml:space="preserve"> в группах физкультурно-спортивной направленности. </w:t>
      </w:r>
    </w:p>
    <w:p w:rsidR="001A6001" w:rsidRPr="001A6001" w:rsidRDefault="00E24E48" w:rsidP="001A60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Уровень результативности </w:t>
      </w:r>
      <w:r w:rsidR="001A6001" w:rsidRPr="001A6001">
        <w:rPr>
          <w:rFonts w:ascii="Times New Roman" w:hAnsi="Times New Roman"/>
          <w:bCs/>
          <w:sz w:val="24"/>
          <w:szCs w:val="24"/>
          <w:lang w:eastAsia="ru-RU"/>
        </w:rPr>
        <w:t xml:space="preserve">выступлений обучающихся на соревнованиях различного уровня так же в 2021году  остается высокий. Обучающиеся ДЮСШ занимают призовые места на районных и республиканских соревнованиях  За 2020-2021 учебный год обучающиеся ДЮСШ приняли участие в  районных  В 13 республиканских соревнованиях по лыжным гонкам (2) по тяжелой атлетике (2), по пауэрлифтингу (2), по футболу, товарищеские встречи г. Сосногорск  (6), по хоккею с шайбой(1). в Первенстве России по пауэрлифтингу г. Екатеринбург принимали участие 2 спортсмена (Тулаева Полина, Юдин Денис) В мае 2021году Тулаева П. и Юдин Д. выезжали на Всероссийские  соревнования по пауэрлифтингу «Белые ночи». Тулаева Полина заняла 3 место, Юдин Денис -1 место.  В  августе 2021года наша выпускница Оботурова Анжелика стала чемпионкой Первенства мира по пауэрлифтингу (Румыния). В ноябре во Всероссийских соревнованиях  по тяжелой атлетике (г. Сыктывкар) обучающиеся ДЮСШ Подолин Иван занял  – 1 место, Матев  Денис- 2 место.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6"/>
      </w:tblGrid>
      <w:tr w:rsidR="00863E11" w:rsidRPr="009453C1" w:rsidTr="009453C1">
        <w:tc>
          <w:tcPr>
            <w:tcW w:w="2336" w:type="dxa"/>
          </w:tcPr>
          <w:p w:rsidR="00863E11" w:rsidRPr="009453C1" w:rsidRDefault="001A6001" w:rsidP="00945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2020 - 2021</w:t>
            </w:r>
            <w:r w:rsidR="00863E11" w:rsidRPr="00945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336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«Золото»</w:t>
            </w:r>
          </w:p>
        </w:tc>
        <w:tc>
          <w:tcPr>
            <w:tcW w:w="2336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серебро»</w:t>
            </w:r>
          </w:p>
        </w:tc>
        <w:tc>
          <w:tcPr>
            <w:tcW w:w="2336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«бронза»</w:t>
            </w:r>
          </w:p>
        </w:tc>
      </w:tr>
      <w:tr w:rsidR="00863E11" w:rsidRPr="009453C1" w:rsidTr="009453C1">
        <w:tc>
          <w:tcPr>
            <w:tcW w:w="2336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63E11" w:rsidRPr="009453C1" w:rsidRDefault="001A6001" w:rsidP="00945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</w:tcPr>
          <w:p w:rsidR="00863E11" w:rsidRPr="009453C1" w:rsidRDefault="001A6001" w:rsidP="00945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6" w:type="dxa"/>
          </w:tcPr>
          <w:p w:rsidR="00863E11" w:rsidRPr="009453C1" w:rsidRDefault="001A6001" w:rsidP="00945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863E11" w:rsidRPr="00510CB2" w:rsidRDefault="00863E11" w:rsidP="001A60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B2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</w:p>
    <w:p w:rsidR="00863E11" w:rsidRPr="00510CB2" w:rsidRDefault="001A6001" w:rsidP="00510CB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За  2020</w:t>
      </w:r>
      <w:r w:rsidR="00863E11" w:rsidRPr="00510CB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-2021 учебный год подготовлено 4  спортсменов перворазрядников и 4 человека КМС.</w:t>
      </w:r>
    </w:p>
    <w:p w:rsidR="001A6001" w:rsidRPr="001A6001" w:rsidRDefault="00863E11" w:rsidP="001A60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B2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="001A6001" w:rsidRPr="001A6001">
        <w:rPr>
          <w:rFonts w:ascii="Times New Roman" w:hAnsi="Times New Roman"/>
          <w:bCs/>
          <w:sz w:val="24"/>
          <w:szCs w:val="24"/>
          <w:lang w:eastAsia="ru-RU"/>
        </w:rPr>
        <w:t xml:space="preserve">Финансирование выездов на республиканские, региональные и всероссийские соревнования в 2021 году составило </w:t>
      </w:r>
      <w:r w:rsidR="001A6001" w:rsidRPr="001A6001">
        <w:rPr>
          <w:rFonts w:ascii="Times New Roman" w:hAnsi="Times New Roman"/>
          <w:b/>
          <w:bCs/>
          <w:sz w:val="24"/>
          <w:szCs w:val="24"/>
          <w:lang w:eastAsia="ru-RU"/>
        </w:rPr>
        <w:t>365742,0 рубля</w:t>
      </w:r>
      <w:r w:rsidR="001A6001" w:rsidRPr="001A600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A6001" w:rsidRPr="001A6001" w:rsidRDefault="001A6001" w:rsidP="001A60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6001">
        <w:rPr>
          <w:rFonts w:ascii="Times New Roman" w:hAnsi="Times New Roman"/>
          <w:bCs/>
          <w:sz w:val="24"/>
          <w:szCs w:val="24"/>
          <w:lang w:eastAsia="ru-RU"/>
        </w:rPr>
        <w:t xml:space="preserve">   Физкультурно-спортивную подготовку в учреждениях района   обеспечивают 40 специалистов.(учителя физической культуры, инструкторы ДОУ, педагоги дополнительного образования физкультурно- спортивной направленности, тренера-преподаватели, специалисты физкультурно-спортивных клубов)  </w:t>
      </w:r>
    </w:p>
    <w:p w:rsidR="001A6001" w:rsidRPr="001A6001" w:rsidRDefault="001A6001" w:rsidP="001A60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600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Из 1013 инвалидов , имеют противопоказания для занятий физической культурой и спортом  308, физической культурой и спором , занимается 55 человека.    </w:t>
      </w:r>
    </w:p>
    <w:p w:rsidR="001A6001" w:rsidRPr="001A6001" w:rsidRDefault="001A6001" w:rsidP="001A60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6001">
        <w:rPr>
          <w:rFonts w:ascii="Times New Roman" w:hAnsi="Times New Roman"/>
          <w:bCs/>
          <w:sz w:val="24"/>
          <w:szCs w:val="24"/>
          <w:lang w:eastAsia="ru-RU"/>
        </w:rPr>
        <w:t xml:space="preserve">     При МБОДО «Троицко-Печорская ДЮСШ»  в 2021году создано структурное подразделение «Цен6тр тестирования ВФСК «ГТО». К выполнению нормативов ВФСК «ГТО» в 2021 год приступило 75 человек,  Выполнили на знак отличия «Золото»- 19 человек, «Серебро»- 16 человек, «Бронза»-13 человек. По рейтингу по итогам 2021года  в Республике Коми мы на последнем месте. Причина: ограничения и  не было специалиста ГТО.  В 2020 выполнили нормативы ГТО на знак отличия 61 человек, (золото-14, серебро-22, бронза -25), </w:t>
      </w:r>
    </w:p>
    <w:p w:rsidR="001A6001" w:rsidRPr="001A6001" w:rsidRDefault="001A6001" w:rsidP="001A60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6001">
        <w:rPr>
          <w:rFonts w:ascii="Times New Roman" w:hAnsi="Times New Roman"/>
          <w:bCs/>
          <w:sz w:val="24"/>
          <w:szCs w:val="24"/>
          <w:lang w:eastAsia="ru-RU"/>
        </w:rPr>
        <w:t xml:space="preserve">   Спортивный районный календарь включает 54 физкультурно-спортивное мероприятие. В Троицко-Печорске ежегодно проходят спортивные мероприятия с участием других муниципалитетов республики: </w:t>
      </w:r>
    </w:p>
    <w:p w:rsidR="001A6001" w:rsidRPr="001A6001" w:rsidRDefault="001A6001" w:rsidP="001A60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6001">
        <w:rPr>
          <w:rFonts w:ascii="Times New Roman" w:hAnsi="Times New Roman"/>
          <w:bCs/>
          <w:sz w:val="24"/>
          <w:szCs w:val="24"/>
          <w:lang w:eastAsia="ru-RU"/>
        </w:rPr>
        <w:t>- Соревнования по лыжным гонкам на приз олимпийского чемпиона, заслуженного мастера спорта Н.С. Бажукова, соревнования по лыжным гонкам на приз Главы муниципального района «Троицко-Печорский». В Турнир по хоккею с шайбой  памяти С.И. Пасынкова «Кубок Энергетиков принимают участие  спортсмены Ухты, и Сосногорского района; г. Сыктывкара</w:t>
      </w:r>
    </w:p>
    <w:p w:rsidR="001A6001" w:rsidRPr="001A6001" w:rsidRDefault="001A6001" w:rsidP="001A60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6001">
        <w:rPr>
          <w:rFonts w:ascii="Times New Roman" w:hAnsi="Times New Roman"/>
          <w:bCs/>
          <w:sz w:val="24"/>
          <w:szCs w:val="24"/>
          <w:lang w:eastAsia="ru-RU"/>
        </w:rPr>
        <w:t>В 2021году в рамках Народного бюджета был реализован проект  « Мылдин Мармаса Воралысь» на сумму 300,0 рублей. были изготовлены лузаны, натры, тыньзяни, топоры, наградная продукция. Прошел спортивный праздник на охотничьих лыжах, с элементами национального вида спорта «Северное многоборье»</w:t>
      </w:r>
    </w:p>
    <w:p w:rsidR="00863E11" w:rsidRPr="00510CB2" w:rsidRDefault="00863E11" w:rsidP="001A60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B2">
        <w:rPr>
          <w:rFonts w:ascii="Times New Roman" w:hAnsi="Times New Roman"/>
          <w:bCs/>
          <w:sz w:val="24"/>
          <w:szCs w:val="24"/>
          <w:lang w:eastAsia="ru-RU"/>
        </w:rPr>
        <w:t xml:space="preserve">       Ежегодно в зимний период заливается и содержится каток в пгт.Троицко-Печорск, функционирует освещенная лыжная трасса протяженностью 1 км.</w:t>
      </w:r>
    </w:p>
    <w:p w:rsidR="00863E11" w:rsidRPr="00510CB2" w:rsidRDefault="00863E11" w:rsidP="00510CB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A6001">
        <w:rPr>
          <w:rFonts w:ascii="Times New Roman" w:hAnsi="Times New Roman"/>
          <w:bCs/>
          <w:sz w:val="24"/>
          <w:szCs w:val="24"/>
          <w:lang w:eastAsia="ru-RU"/>
        </w:rPr>
        <w:t xml:space="preserve">  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рамках проекта</w:t>
      </w:r>
      <w:r w:rsidRPr="00510CB2">
        <w:rPr>
          <w:rFonts w:ascii="Times New Roman" w:hAnsi="Times New Roman"/>
          <w:bCs/>
          <w:sz w:val="24"/>
          <w:szCs w:val="24"/>
          <w:lang w:eastAsia="ru-RU"/>
        </w:rPr>
        <w:t xml:space="preserve"> «народный бюджет» подготовлен</w:t>
      </w:r>
      <w:r>
        <w:rPr>
          <w:rFonts w:ascii="Times New Roman" w:hAnsi="Times New Roman"/>
          <w:bCs/>
          <w:sz w:val="24"/>
          <w:szCs w:val="24"/>
          <w:lang w:eastAsia="ru-RU"/>
        </w:rPr>
        <w:t>о основание для</w:t>
      </w:r>
      <w:r w:rsidRPr="00510CB2">
        <w:rPr>
          <w:rFonts w:ascii="Times New Roman" w:hAnsi="Times New Roman"/>
          <w:bCs/>
          <w:sz w:val="24"/>
          <w:szCs w:val="24"/>
          <w:lang w:eastAsia="ru-RU"/>
        </w:rPr>
        <w:t xml:space="preserve"> футбольн</w:t>
      </w:r>
      <w:r>
        <w:rPr>
          <w:rFonts w:ascii="Times New Roman" w:hAnsi="Times New Roman"/>
          <w:bCs/>
          <w:sz w:val="24"/>
          <w:szCs w:val="24"/>
          <w:lang w:eastAsia="ru-RU"/>
        </w:rPr>
        <w:t>ой площадки</w:t>
      </w:r>
      <w:r w:rsidR="001A6001">
        <w:rPr>
          <w:rFonts w:ascii="Times New Roman" w:hAnsi="Times New Roman"/>
          <w:bCs/>
          <w:sz w:val="24"/>
          <w:szCs w:val="24"/>
          <w:lang w:eastAsia="ru-RU"/>
        </w:rPr>
        <w:t xml:space="preserve"> на кв. Южном. Проект</w:t>
      </w:r>
      <w:r w:rsidRPr="00510CB2">
        <w:rPr>
          <w:rFonts w:ascii="Times New Roman" w:hAnsi="Times New Roman"/>
          <w:bCs/>
          <w:sz w:val="24"/>
          <w:szCs w:val="24"/>
          <w:lang w:eastAsia="ru-RU"/>
        </w:rPr>
        <w:t xml:space="preserve"> завершен в 2021 году.</w:t>
      </w:r>
    </w:p>
    <w:p w:rsidR="00863E11" w:rsidRPr="00510CB2" w:rsidRDefault="00863E11" w:rsidP="00510CB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63E11" w:rsidRDefault="00863E11" w:rsidP="00510CB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0CB2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«Молодежь Троицко-Печорского района»</w:t>
      </w:r>
    </w:p>
    <w:p w:rsidR="00B154CB" w:rsidRPr="00510CB2" w:rsidRDefault="002A3781" w:rsidP="00510CB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Информация не предоставлена.</w:t>
      </w:r>
    </w:p>
    <w:p w:rsidR="00B154CB" w:rsidRDefault="00B154CB" w:rsidP="00510C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«Обеспечение </w:t>
      </w:r>
      <w:r w:rsidR="00863E11" w:rsidRPr="00510CB2">
        <w:rPr>
          <w:rFonts w:ascii="Times New Roman" w:hAnsi="Times New Roman"/>
          <w:b/>
          <w:sz w:val="24"/>
          <w:szCs w:val="24"/>
          <w:lang w:eastAsia="ru-RU"/>
        </w:rPr>
        <w:t xml:space="preserve">реализации муниципальной программы». </w:t>
      </w:r>
    </w:p>
    <w:p w:rsidR="00B154CB" w:rsidRDefault="00863E11" w:rsidP="00510C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0C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63E11" w:rsidRDefault="00863E11" w:rsidP="00510C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CB2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510CB2">
        <w:rPr>
          <w:rFonts w:ascii="Times New Roman" w:hAnsi="Times New Roman"/>
          <w:sz w:val="24"/>
          <w:szCs w:val="24"/>
          <w:lang w:eastAsia="ru-RU"/>
        </w:rPr>
        <w:t>Реализацию муниципальной программы</w:t>
      </w:r>
      <w:r w:rsidR="00B154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0CB2">
        <w:rPr>
          <w:rFonts w:ascii="Times New Roman" w:hAnsi="Times New Roman"/>
          <w:sz w:val="24"/>
          <w:szCs w:val="24"/>
          <w:lang w:eastAsia="ru-RU"/>
        </w:rPr>
        <w:t>обеспечивает Централизованная бухгалтерия управления культуры и МКУ «Центр хозяйственно-технического обеспечения». Уровень эффективности реализации муниципальной программы муниципального района «Троицко-Печорский» «Развитие культуры, физической культуры и спорта, молодежного движения» и ее подпрограмм составил 100 %.</w:t>
      </w:r>
    </w:p>
    <w:p w:rsidR="00034433" w:rsidRPr="00510CB2" w:rsidRDefault="00034433" w:rsidP="00510C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E11" w:rsidRDefault="00863E11" w:rsidP="001C0BF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FB0">
        <w:rPr>
          <w:rFonts w:ascii="Times New Roman" w:hAnsi="Times New Roman"/>
          <w:sz w:val="24"/>
          <w:szCs w:val="24"/>
          <w:lang w:eastAsia="ru-RU"/>
        </w:rPr>
        <w:t>По итогам реализации данно</w:t>
      </w:r>
      <w:r w:rsidR="00034433">
        <w:rPr>
          <w:rFonts w:ascii="Times New Roman" w:hAnsi="Times New Roman"/>
          <w:sz w:val="24"/>
          <w:szCs w:val="24"/>
          <w:lang w:eastAsia="ru-RU"/>
        </w:rPr>
        <w:t>й муниципальной программы в 2022</w:t>
      </w:r>
      <w:r w:rsidRPr="00172FB0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A53A63">
        <w:rPr>
          <w:rFonts w:ascii="Times New Roman" w:hAnsi="Times New Roman"/>
          <w:sz w:val="24"/>
          <w:szCs w:val="24"/>
          <w:lang w:eastAsia="ru-RU"/>
        </w:rPr>
        <w:t xml:space="preserve"> Достигнуты плановые значения 23</w:t>
      </w:r>
      <w:r w:rsidR="00DC40FF" w:rsidRPr="00172F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3A63">
        <w:rPr>
          <w:rFonts w:ascii="Times New Roman" w:hAnsi="Times New Roman"/>
          <w:sz w:val="24"/>
          <w:szCs w:val="24"/>
          <w:lang w:eastAsia="ru-RU"/>
        </w:rPr>
        <w:t>целевых индикаторов из 25</w:t>
      </w:r>
      <w:r w:rsidR="00260B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2FB0">
        <w:rPr>
          <w:rFonts w:ascii="Times New Roman" w:hAnsi="Times New Roman"/>
          <w:sz w:val="24"/>
          <w:szCs w:val="24"/>
          <w:lang w:eastAsia="ru-RU"/>
        </w:rPr>
        <w:t>(приведено в пункте 2 доклада).</w:t>
      </w:r>
    </w:p>
    <w:p w:rsidR="001E0E39" w:rsidRDefault="001E0E39" w:rsidP="001C0BF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0E39" w:rsidRDefault="001E0E39" w:rsidP="001E0E3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6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Итоги реализации муниципальной программы </w:t>
      </w:r>
      <w:r w:rsidRPr="001E0E39">
        <w:rPr>
          <w:rFonts w:ascii="Times New Roman" w:hAnsi="Times New Roman"/>
          <w:b/>
          <w:i/>
          <w:sz w:val="28"/>
          <w:szCs w:val="28"/>
          <w:lang w:eastAsia="ru-RU"/>
        </w:rPr>
        <w:t>«Профилактика правонарушений на территории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E0E39">
        <w:rPr>
          <w:rFonts w:ascii="Times New Roman" w:hAnsi="Times New Roman"/>
          <w:b/>
          <w:i/>
          <w:sz w:val="28"/>
          <w:szCs w:val="28"/>
          <w:lang w:eastAsia="ru-RU"/>
        </w:rPr>
        <w:t>муниципального района «Троицко-Печорский»</w:t>
      </w:r>
    </w:p>
    <w:p w:rsidR="001E0E39" w:rsidRPr="0035676A" w:rsidRDefault="00B507B2" w:rsidP="001E0E39">
      <w:pPr>
        <w:widowControl w:val="0"/>
        <w:spacing w:after="0" w:line="322" w:lineRule="exact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  <w:r w:rsidRPr="00241250">
        <w:rPr>
          <w:rFonts w:ascii="Times New Roman" w:hAnsi="Times New Roman"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B507B2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безопасности населения муниципального района «Троицко-Печорский» от угроз криминогенного характера.</w:t>
      </w:r>
    </w:p>
    <w:p w:rsidR="001E0E39" w:rsidRPr="006D5349" w:rsidRDefault="001E0E39" w:rsidP="001E0E39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D5349">
        <w:rPr>
          <w:rFonts w:ascii="Times New Roman" w:hAnsi="Times New Roman"/>
          <w:bCs/>
          <w:sz w:val="24"/>
          <w:szCs w:val="24"/>
          <w:lang w:eastAsia="ru-RU"/>
        </w:rPr>
        <w:t>Администрацией муниципального района «Троицко-Печорский» создана межведомственная комиссия по профилактике правонарушений на территории муниципального района «Троицко-Пе</w:t>
      </w:r>
      <w:r w:rsidR="00FB7364">
        <w:rPr>
          <w:rFonts w:ascii="Times New Roman" w:hAnsi="Times New Roman"/>
          <w:bCs/>
          <w:sz w:val="24"/>
          <w:szCs w:val="24"/>
          <w:lang w:eastAsia="ru-RU"/>
        </w:rPr>
        <w:t xml:space="preserve">чорский» </w:t>
      </w:r>
    </w:p>
    <w:p w:rsidR="001E0E39" w:rsidRPr="006D5349" w:rsidRDefault="001E0E39" w:rsidP="001E0E39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D5349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B507B2" w:rsidRPr="006D5349">
        <w:rPr>
          <w:rFonts w:ascii="Times New Roman" w:hAnsi="Times New Roman"/>
          <w:bCs/>
          <w:sz w:val="24"/>
          <w:szCs w:val="24"/>
          <w:lang w:eastAsia="ru-RU"/>
        </w:rPr>
        <w:t xml:space="preserve">жегодно </w:t>
      </w:r>
      <w:r w:rsidRPr="006D5349">
        <w:rPr>
          <w:rFonts w:ascii="Times New Roman" w:hAnsi="Times New Roman"/>
          <w:bCs/>
          <w:sz w:val="24"/>
          <w:szCs w:val="24"/>
          <w:lang w:eastAsia="ru-RU"/>
        </w:rPr>
        <w:t>утверждается план работы по которому раз в квартал рас</w:t>
      </w:r>
      <w:r w:rsidR="00B507B2" w:rsidRPr="006D5349">
        <w:rPr>
          <w:rFonts w:ascii="Times New Roman" w:hAnsi="Times New Roman"/>
          <w:bCs/>
          <w:sz w:val="24"/>
          <w:szCs w:val="24"/>
          <w:lang w:eastAsia="ru-RU"/>
        </w:rPr>
        <w:t xml:space="preserve">сматриваются вопросы. Так в 2022 </w:t>
      </w:r>
      <w:r w:rsidRPr="006D5349">
        <w:rPr>
          <w:rFonts w:ascii="Times New Roman" w:hAnsi="Times New Roman"/>
          <w:bCs/>
          <w:sz w:val="24"/>
          <w:szCs w:val="24"/>
          <w:lang w:eastAsia="ru-RU"/>
        </w:rPr>
        <w:t xml:space="preserve"> году провед</w:t>
      </w:r>
      <w:r w:rsidR="009C13A4" w:rsidRPr="006D5349">
        <w:rPr>
          <w:rFonts w:ascii="Times New Roman" w:hAnsi="Times New Roman"/>
          <w:bCs/>
          <w:sz w:val="24"/>
          <w:szCs w:val="24"/>
          <w:lang w:eastAsia="ru-RU"/>
        </w:rPr>
        <w:t>ено 4  заседания, рассмотрено 18</w:t>
      </w:r>
      <w:r w:rsidRPr="006D5349">
        <w:rPr>
          <w:rFonts w:ascii="Times New Roman" w:hAnsi="Times New Roman"/>
          <w:bCs/>
          <w:sz w:val="24"/>
          <w:szCs w:val="24"/>
          <w:lang w:eastAsia="ru-RU"/>
        </w:rPr>
        <w:t xml:space="preserve"> вопросов.</w:t>
      </w:r>
    </w:p>
    <w:p w:rsidR="001E0E39" w:rsidRPr="006D5349" w:rsidRDefault="001E0E39" w:rsidP="001E0E39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D5349">
        <w:rPr>
          <w:rFonts w:ascii="Times New Roman" w:hAnsi="Times New Roman"/>
          <w:bCs/>
          <w:sz w:val="24"/>
          <w:szCs w:val="24"/>
          <w:lang w:eastAsia="ru-RU"/>
        </w:rPr>
        <w:t xml:space="preserve">В целях освещения работы межведомственная комиссия на сайте администраций </w:t>
      </w:r>
      <w:r w:rsidRPr="006D5349">
        <w:rPr>
          <w:rFonts w:ascii="Times New Roman" w:hAnsi="Times New Roman"/>
          <w:bCs/>
          <w:sz w:val="24"/>
          <w:szCs w:val="24"/>
          <w:lang w:eastAsia="ru-RU"/>
        </w:rPr>
        <w:lastRenderedPageBreak/>
        <w:t>создана вкладка с информацией о работе межведомственной комиссии, которая содержат сведения о муниципальном правовом акте о создании межведомственной комиссии, план работы на год, перечень рассмотренных вопросов в рамках заседаний).</w:t>
      </w:r>
    </w:p>
    <w:p w:rsidR="001E0E39" w:rsidRPr="006D5349" w:rsidRDefault="00862C04" w:rsidP="001E0E39">
      <w:pPr>
        <w:widowControl w:val="0"/>
        <w:spacing w:after="0" w:line="322" w:lineRule="exac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5349">
        <w:rPr>
          <w:rFonts w:ascii="Times New Roman" w:hAnsi="Times New Roman"/>
          <w:sz w:val="24"/>
          <w:szCs w:val="24"/>
          <w:lang w:eastAsia="ru-RU"/>
        </w:rPr>
        <w:t>В течении 2022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 xml:space="preserve"> года создавались все условия для функционирования добровольной народной дружины МР «Троицко-Печорский». Деятельность ДНД </w:t>
      </w:r>
      <w:r w:rsidRPr="006D5349">
        <w:rPr>
          <w:rFonts w:ascii="Times New Roman" w:hAnsi="Times New Roman"/>
          <w:sz w:val="24"/>
          <w:szCs w:val="24"/>
          <w:lang w:eastAsia="ru-RU"/>
        </w:rPr>
        <w:t>осуществляется в составе 5 (пять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>) человек, общее количество</w:t>
      </w:r>
      <w:r w:rsidRPr="006D5349">
        <w:rPr>
          <w:rFonts w:ascii="Times New Roman" w:hAnsi="Times New Roman"/>
          <w:sz w:val="24"/>
          <w:szCs w:val="24"/>
          <w:lang w:eastAsia="ru-RU"/>
        </w:rPr>
        <w:t xml:space="preserve"> выходов НД на дежурство за 2022</w:t>
      </w:r>
      <w:r w:rsidR="006D5349" w:rsidRPr="006D5349">
        <w:rPr>
          <w:rFonts w:ascii="Times New Roman" w:hAnsi="Times New Roman"/>
          <w:sz w:val="24"/>
          <w:szCs w:val="24"/>
          <w:lang w:eastAsia="ru-RU"/>
        </w:rPr>
        <w:t xml:space="preserve"> год составило – 35 смен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>. С участием народ</w:t>
      </w:r>
      <w:r w:rsidR="006D5349" w:rsidRPr="006D5349">
        <w:rPr>
          <w:rFonts w:ascii="Times New Roman" w:hAnsi="Times New Roman"/>
          <w:sz w:val="24"/>
          <w:szCs w:val="24"/>
          <w:lang w:eastAsia="ru-RU"/>
        </w:rPr>
        <w:t>ных дружинников было выявлено 13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 xml:space="preserve"> административных правонарушений.</w:t>
      </w:r>
    </w:p>
    <w:p w:rsidR="00862C04" w:rsidRPr="0054323F" w:rsidRDefault="00862C04" w:rsidP="001E0E39">
      <w:pPr>
        <w:widowControl w:val="0"/>
        <w:spacing w:after="0" w:line="322" w:lineRule="exact"/>
        <w:ind w:firstLine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D5349">
        <w:rPr>
          <w:rFonts w:ascii="Times New Roman" w:hAnsi="Times New Roman"/>
          <w:sz w:val="24"/>
          <w:szCs w:val="24"/>
          <w:lang w:eastAsia="ru-RU"/>
        </w:rPr>
        <w:t>В 2022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 xml:space="preserve"> году на финансирование мероприятий по стимулированию  деятельности народных дружин  из средств бюджета муниципального района «Троицко-Печорский» выделено 45 000  р</w:t>
      </w:r>
      <w:r w:rsidRPr="006D5349">
        <w:rPr>
          <w:rFonts w:ascii="Times New Roman" w:hAnsi="Times New Roman"/>
          <w:sz w:val="24"/>
          <w:szCs w:val="24"/>
          <w:lang w:eastAsia="ru-RU"/>
        </w:rPr>
        <w:t>ублей. Указанные средства в 2022</w:t>
      </w:r>
      <w:r w:rsidR="001E0E39" w:rsidRPr="006D5349">
        <w:rPr>
          <w:rFonts w:ascii="Times New Roman" w:hAnsi="Times New Roman"/>
          <w:sz w:val="24"/>
          <w:szCs w:val="24"/>
          <w:lang w:eastAsia="ru-RU"/>
        </w:rPr>
        <w:t xml:space="preserve"> году освоены на 100 %. В настоящее время все народные дружинники обеспечены удостоверениями и отличительной символикой (светоотражающими жилетами). </w:t>
      </w:r>
    </w:p>
    <w:p w:rsidR="001E0E39" w:rsidRPr="00B16A34" w:rsidRDefault="001E0E39" w:rsidP="001E0E39">
      <w:pPr>
        <w:widowControl w:val="0"/>
        <w:spacing w:after="0" w:line="322" w:lineRule="exac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A8F">
        <w:rPr>
          <w:rFonts w:ascii="Times New Roman" w:hAnsi="Times New Roman"/>
          <w:sz w:val="24"/>
          <w:szCs w:val="24"/>
          <w:lang w:eastAsia="ru-RU"/>
        </w:rPr>
        <w:t>По итогам реализации данно</w:t>
      </w:r>
      <w:r w:rsidR="00FB7364" w:rsidRPr="00F81A8F">
        <w:rPr>
          <w:rFonts w:ascii="Times New Roman" w:hAnsi="Times New Roman"/>
          <w:sz w:val="24"/>
          <w:szCs w:val="24"/>
          <w:lang w:eastAsia="ru-RU"/>
        </w:rPr>
        <w:t>й муниципальной программы в 2022</w:t>
      </w:r>
      <w:r w:rsidRPr="00F81A8F">
        <w:rPr>
          <w:rFonts w:ascii="Times New Roman" w:hAnsi="Times New Roman"/>
          <w:sz w:val="24"/>
          <w:szCs w:val="24"/>
          <w:lang w:eastAsia="ru-RU"/>
        </w:rPr>
        <w:t xml:space="preserve"> году достигнуты плановые знач</w:t>
      </w:r>
      <w:r w:rsidR="00F81A8F" w:rsidRPr="00F81A8F">
        <w:rPr>
          <w:rFonts w:ascii="Times New Roman" w:hAnsi="Times New Roman"/>
          <w:sz w:val="24"/>
          <w:szCs w:val="24"/>
          <w:lang w:eastAsia="ru-RU"/>
        </w:rPr>
        <w:t>ения 13</w:t>
      </w:r>
      <w:r w:rsidR="00FB7364" w:rsidRPr="00F81A8F">
        <w:rPr>
          <w:rFonts w:ascii="Times New Roman" w:hAnsi="Times New Roman"/>
          <w:sz w:val="24"/>
          <w:szCs w:val="24"/>
          <w:lang w:eastAsia="ru-RU"/>
        </w:rPr>
        <w:t xml:space="preserve"> целевых индикаторов из 13</w:t>
      </w:r>
      <w:r w:rsidRPr="00F81A8F">
        <w:rPr>
          <w:rFonts w:ascii="Times New Roman" w:hAnsi="Times New Roman"/>
          <w:sz w:val="24"/>
          <w:szCs w:val="24"/>
          <w:lang w:eastAsia="ru-RU"/>
        </w:rPr>
        <w:t>.</w:t>
      </w:r>
    </w:p>
    <w:p w:rsidR="00863E11" w:rsidRPr="001C0BFF" w:rsidRDefault="00863E11" w:rsidP="001E0E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63E11" w:rsidRPr="00DA5DFC" w:rsidRDefault="00863E11" w:rsidP="00DA5DFC">
      <w:pPr>
        <w:widowControl w:val="0"/>
        <w:numPr>
          <w:ilvl w:val="0"/>
          <w:numId w:val="5"/>
        </w:numPr>
        <w:tabs>
          <w:tab w:val="left" w:pos="802"/>
        </w:tabs>
        <w:spacing w:after="240" w:line="322" w:lineRule="exac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A5D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Сведения о степени соответствия установленных и достигнутых целевых показателей (индикаторов) муниципа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льных программ МР «Троицко-</w:t>
      </w:r>
      <w:r w:rsidR="00E542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Печорский»  за 2022</w:t>
      </w:r>
      <w:r w:rsidRPr="00DA5D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63E11" w:rsidRPr="00F7067B" w:rsidRDefault="00863E11" w:rsidP="001C0BFF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067B">
        <w:rPr>
          <w:rFonts w:ascii="Times New Roman" w:hAnsi="Times New Roman"/>
          <w:color w:val="000000"/>
          <w:sz w:val="24"/>
          <w:szCs w:val="24"/>
          <w:lang w:eastAsia="ru-RU"/>
        </w:rPr>
        <w:t>Целевые показатели (индикаторы) муниципальной программы количественно характеризуют ход ее реализации, решение основных задач и достижение целей муниципальной программы.</w:t>
      </w:r>
    </w:p>
    <w:p w:rsidR="00863E11" w:rsidRPr="00F7067B" w:rsidRDefault="00863E11" w:rsidP="001C0BFF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067B">
        <w:rPr>
          <w:rFonts w:ascii="Times New Roman" w:hAnsi="Times New Roman"/>
          <w:color w:val="000000"/>
          <w:sz w:val="24"/>
          <w:szCs w:val="24"/>
          <w:lang w:eastAsia="ru-RU"/>
        </w:rPr>
        <w:t>Обязательным условием высокой эффективности реализации муниципальной программы является успешное (полное) выполнение запланированных на период ее реализации целевых показателей (индикаторов) муниципальной программы, а также мероприятий в установленные сроки.</w:t>
      </w:r>
    </w:p>
    <w:p w:rsidR="00863E11" w:rsidRPr="00F7067B" w:rsidRDefault="00E5426E" w:rsidP="001C0BFF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2022</w:t>
      </w:r>
      <w:r w:rsidR="00863E11" w:rsidRPr="00F706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соотношение количества установленных целевых показателей (индикаторов) и целевых показателей (индикаторов), по которым не было достигнуто плановое значение, в разрезе муниципальных программ и подпрограмм муниципальных программ МР «Троицко-Печорский» сложилось следующим образом.</w:t>
      </w: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870"/>
        <w:gridCol w:w="1650"/>
        <w:gridCol w:w="1618"/>
        <w:gridCol w:w="2693"/>
      </w:tblGrid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3C1">
              <w:rPr>
                <w:rFonts w:ascii="Times New Roman" w:eastAsia="Arial Unicode MS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3C1">
              <w:rPr>
                <w:rStyle w:val="211pt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3C1">
              <w:rPr>
                <w:rStyle w:val="211pt"/>
              </w:rPr>
              <w:t>Количество установленных целевых показателей (индикаторов)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Количество целевых показателей (индикаторов), по которым не было достигнуто</w:t>
            </w:r>
          </w:p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плановое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3C1">
              <w:rPr>
                <w:rFonts w:ascii="Times New Roman" w:eastAsia="Arial Unicode MS" w:hAnsi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3C1">
              <w:rPr>
                <w:rStyle w:val="211pt"/>
              </w:rPr>
              <w:t>Наименование целевого показателя (индикатора) муниципальной программы или подпрограммы, плановое значение по которому не были достигнуто; причины отклонений значений целевого показателя (индикатора)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  <w:b/>
              </w:rPr>
            </w:pPr>
            <w:r w:rsidRPr="009453C1">
              <w:rPr>
                <w:rStyle w:val="211pt"/>
                <w:b/>
              </w:rPr>
              <w:t>Развитие экономики и</w:t>
            </w:r>
            <w:r w:rsidR="00E95CA3">
              <w:rPr>
                <w:rStyle w:val="211pt"/>
                <w:b/>
              </w:rPr>
              <w:t xml:space="preserve"> </w:t>
            </w:r>
            <w:r w:rsidRPr="009453C1">
              <w:rPr>
                <w:rStyle w:val="211pt"/>
                <w:b/>
              </w:rPr>
              <w:t>агропромышленного комплекса</w:t>
            </w:r>
          </w:p>
        </w:tc>
        <w:tc>
          <w:tcPr>
            <w:tcW w:w="1650" w:type="dxa"/>
          </w:tcPr>
          <w:p w:rsidR="00863E11" w:rsidRPr="009453C1" w:rsidRDefault="001A36BE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1618" w:type="dxa"/>
          </w:tcPr>
          <w:p w:rsidR="00863E11" w:rsidRPr="009453C1" w:rsidRDefault="001A36B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1F5117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-Фактическое значение целевого показателя «</w:t>
            </w:r>
            <w:r w:rsidR="001A36BE" w:rsidRPr="001A36BE">
              <w:rPr>
                <w:rFonts w:ascii="Times New Roman" w:hAnsi="Times New Roman"/>
                <w:color w:val="000000"/>
                <w:shd w:val="clear" w:color="auto" w:fill="FFFFFF"/>
                <w:lang w:val="ru" w:eastAsia="ru-RU"/>
              </w:rPr>
              <w:t>Объем инвестиций в основной капитал за счет всех источников финансирования</w:t>
            </w:r>
            <w:r w:rsidR="001A36BE" w:rsidRPr="001A36BE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A36BE">
              <w:rPr>
                <w:rStyle w:val="211pt"/>
              </w:rPr>
              <w:t>составило</w:t>
            </w:r>
            <w:r w:rsidR="009B4EC6">
              <w:rPr>
                <w:rStyle w:val="211pt"/>
              </w:rPr>
              <w:t xml:space="preserve"> 107,8 млн. рублей</w:t>
            </w:r>
            <w:r w:rsidR="001A36BE">
              <w:rPr>
                <w:rStyle w:val="211pt"/>
              </w:rPr>
              <w:t xml:space="preserve"> при плане 176,9 млн. рублей.</w:t>
            </w:r>
            <w:r w:rsidR="00536F17">
              <w:rPr>
                <w:rStyle w:val="211pt"/>
              </w:rPr>
              <w:t xml:space="preserve"> </w:t>
            </w:r>
            <w:r w:rsidR="001F5117" w:rsidRPr="001F5117">
              <w:rPr>
                <w:rStyle w:val="211pt"/>
              </w:rPr>
              <w:t xml:space="preserve">В 2022 году </w:t>
            </w:r>
            <w:r w:rsidR="001F5117" w:rsidRPr="001F5117">
              <w:rPr>
                <w:rStyle w:val="211pt"/>
              </w:rPr>
              <w:lastRenderedPageBreak/>
              <w:t>произошло снижение объема инвестиций</w:t>
            </w:r>
          </w:p>
          <w:p w:rsidR="00863E11" w:rsidRPr="009453C1" w:rsidRDefault="001F5117" w:rsidP="001F5117">
            <w:pPr>
              <w:spacing w:after="0" w:line="240" w:lineRule="auto"/>
              <w:jc w:val="both"/>
              <w:rPr>
                <w:rStyle w:val="211pt"/>
              </w:rPr>
            </w:pPr>
            <w:r w:rsidRPr="001F5117">
              <w:rPr>
                <w:rStyle w:val="211pt"/>
              </w:rPr>
              <w:t xml:space="preserve"> в основной капитал связано со снижением капиталовложений в лесном секторе, топливно-энергетическом комплексе, и карантинных ограничений, а также снижением инвестиционной деятельности коммерческих организаций, находящихся на территории МР «Троицко-Печорский».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Подпрограмм</w:t>
            </w:r>
            <w:r w:rsidR="006A0F8D">
              <w:rPr>
                <w:rStyle w:val="211pt"/>
              </w:rPr>
              <w:t>а 1</w:t>
            </w:r>
            <w:r w:rsidR="002946F2">
              <w:rPr>
                <w:rStyle w:val="211pt"/>
              </w:rPr>
              <w:t xml:space="preserve"> «Малое и среднее предпринимательство»</w:t>
            </w:r>
          </w:p>
        </w:tc>
        <w:tc>
          <w:tcPr>
            <w:tcW w:w="1650" w:type="dxa"/>
          </w:tcPr>
          <w:p w:rsidR="00863E11" w:rsidRPr="009453C1" w:rsidRDefault="002946F2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1618" w:type="dxa"/>
          </w:tcPr>
          <w:p w:rsidR="00863E11" w:rsidRPr="009453C1" w:rsidRDefault="00CE2018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CE2018" w:rsidRDefault="00CE2018" w:rsidP="00CE2018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-Фактическое значение целевого показателя «</w:t>
            </w:r>
            <w:r w:rsidRPr="001A36BE">
              <w:rPr>
                <w:rFonts w:ascii="Times New Roman" w:hAnsi="Times New Roman"/>
                <w:color w:val="000000"/>
                <w:shd w:val="clear" w:color="auto" w:fill="FFFFFF"/>
                <w:lang w:val="ru" w:eastAsia="ru-RU"/>
              </w:rPr>
              <w:t>Объем инвестиций в основной капитал за счет всех источников финансирования</w:t>
            </w:r>
            <w:r w:rsidRPr="001A36BE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Style w:val="211pt"/>
              </w:rPr>
              <w:t xml:space="preserve">составило 107,8 млн. рублей при плане 176,9 млн. рублей. </w:t>
            </w:r>
            <w:r w:rsidRPr="001F5117">
              <w:rPr>
                <w:rStyle w:val="211pt"/>
              </w:rPr>
              <w:t>В 2022 году произошло снижение объема инвестиций</w:t>
            </w:r>
          </w:p>
          <w:p w:rsidR="00863E11" w:rsidRPr="009453C1" w:rsidRDefault="00CE2018" w:rsidP="00CE2018">
            <w:pPr>
              <w:spacing w:after="0" w:line="240" w:lineRule="auto"/>
              <w:jc w:val="both"/>
              <w:rPr>
                <w:rStyle w:val="211pt"/>
              </w:rPr>
            </w:pPr>
            <w:r w:rsidRPr="001F5117">
              <w:rPr>
                <w:rStyle w:val="211pt"/>
              </w:rPr>
              <w:t xml:space="preserve"> в основной капитал связано со снижением капиталовложений в лесном секторе, топливно-энергетическом комплексе, и карантинных ограничений, а также снижением инвестиционной деятельности коммерческих организаций, находящихся на территории МР «Троицко-Печорский».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2870" w:type="dxa"/>
          </w:tcPr>
          <w:p w:rsidR="00863E11" w:rsidRPr="009453C1" w:rsidRDefault="006A0F8D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2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Раз</w:t>
            </w:r>
            <w:r w:rsidR="001660F8">
              <w:rPr>
                <w:rFonts w:ascii="Times New Roman" w:hAnsi="Times New Roman"/>
                <w:color w:val="000000"/>
                <w:lang w:eastAsia="ru-RU"/>
              </w:rPr>
              <w:t>витие агропромышленного комплекса и сельских территорий»</w:t>
            </w:r>
          </w:p>
        </w:tc>
        <w:tc>
          <w:tcPr>
            <w:tcW w:w="1650" w:type="dxa"/>
          </w:tcPr>
          <w:p w:rsidR="00863E11" w:rsidRPr="009453C1" w:rsidRDefault="001660F8" w:rsidP="009453C1">
            <w:pPr>
              <w:spacing w:after="0" w:line="240" w:lineRule="auto"/>
              <w:jc w:val="both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>3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9453C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6A0F8D">
              <w:rPr>
                <w:rFonts w:ascii="Times New Roman" w:hAnsi="Times New Roman"/>
                <w:color w:val="000000"/>
                <w:lang w:eastAsia="ru-RU"/>
              </w:rPr>
              <w:t>одпрограмма 3</w:t>
            </w:r>
            <w:r w:rsidR="001660F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A0F8D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1660F8" w:rsidRPr="001660F8">
              <w:rPr>
                <w:rFonts w:ascii="Times New Roman" w:hAnsi="Times New Roman"/>
                <w:color w:val="000000"/>
                <w:lang w:eastAsia="ru-RU"/>
              </w:rPr>
              <w:t xml:space="preserve">Поддержка </w:t>
            </w:r>
            <w:r w:rsidR="001660F8">
              <w:rPr>
                <w:rFonts w:ascii="Times New Roman" w:hAnsi="Times New Roman"/>
                <w:color w:val="000000"/>
                <w:lang w:eastAsia="ru-RU"/>
              </w:rPr>
              <w:t xml:space="preserve">социально </w:t>
            </w:r>
            <w:r w:rsidR="001660F8" w:rsidRPr="001660F8">
              <w:rPr>
                <w:rFonts w:ascii="Times New Roman" w:hAnsi="Times New Roman"/>
                <w:color w:val="000000"/>
                <w:lang w:eastAsia="ru-RU"/>
              </w:rPr>
              <w:t>некоммерческих общественных организаций</w:t>
            </w:r>
            <w:r w:rsidR="006A0F8D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  <w:color w:val="auto"/>
              </w:rPr>
            </w:pPr>
            <w:r w:rsidRPr="009453C1">
              <w:rPr>
                <w:rStyle w:val="211pt"/>
                <w:color w:val="auto"/>
              </w:rPr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9453C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Муниципальное управление</w:t>
            </w:r>
          </w:p>
        </w:tc>
        <w:tc>
          <w:tcPr>
            <w:tcW w:w="1650" w:type="dxa"/>
          </w:tcPr>
          <w:p w:rsidR="00863E11" w:rsidRPr="009453C1" w:rsidRDefault="006A0F8D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 xml:space="preserve">Подпрограмма1 </w:t>
            </w:r>
            <w:r w:rsidR="006A0F8D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9453C1">
              <w:rPr>
                <w:rFonts w:ascii="Times New Roman" w:hAnsi="Times New Roman"/>
                <w:color w:val="000000"/>
                <w:lang w:eastAsia="ru-RU"/>
              </w:rPr>
              <w:t xml:space="preserve">Управление </w:t>
            </w: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муниципальными финансами</w:t>
            </w:r>
            <w:r w:rsidR="006A0F8D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6A0F8D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lastRenderedPageBreak/>
              <w:t>4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0B5B8D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2870" w:type="dxa"/>
          </w:tcPr>
          <w:p w:rsidR="00863E11" w:rsidRPr="009453C1" w:rsidRDefault="006A0F8D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Подпрограмма2 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6A0F8D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7</w:t>
            </w:r>
          </w:p>
        </w:tc>
        <w:tc>
          <w:tcPr>
            <w:tcW w:w="1618" w:type="dxa"/>
          </w:tcPr>
          <w:p w:rsidR="00863E11" w:rsidRPr="009453C1" w:rsidRDefault="006A0F8D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863E11" w:rsidRPr="000B5B8D" w:rsidRDefault="000B5B8D" w:rsidP="009453C1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0B5B8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- </w:t>
            </w:r>
            <w:r w:rsidR="00863E11" w:rsidRPr="000B5B8D">
              <w:rPr>
                <w:rFonts w:ascii="Times New Roman" w:hAnsi="Times New Roman"/>
                <w:shd w:val="clear" w:color="auto" w:fill="FFFFFF"/>
                <w:lang w:eastAsia="ru-RU"/>
              </w:rPr>
              <w:t>Удельный вес объектов недвижимости, на которые зарегистрировано право собственности МР «Троицко-Печорский» по отношению к общему количеству объектов недвижимости, находящихся в реестре муниципального имущества р</w:t>
            </w:r>
            <w:r w:rsidR="006A0F8D" w:rsidRPr="000B5B8D">
              <w:rPr>
                <w:rFonts w:ascii="Times New Roman" w:hAnsi="Times New Roman"/>
                <w:shd w:val="clear" w:color="auto" w:fill="FFFFFF"/>
                <w:lang w:eastAsia="ru-RU"/>
              </w:rPr>
              <w:t>айона по факту -69 % , план – 74</w:t>
            </w:r>
            <w:r w:rsidR="00863E11" w:rsidRPr="000B5B8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. В реестре муниципальной собственности имеются объекты недвижимости, находящиеся в аварийном состоянии, подлежащие списанию, регистрация права собственности на которые </w:t>
            </w:r>
          </w:p>
          <w:p w:rsidR="005E729F" w:rsidRPr="000B5B8D" w:rsidRDefault="005E729F" w:rsidP="0005347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0B5B8D">
              <w:rPr>
                <w:rFonts w:ascii="Times New Roman" w:hAnsi="Times New Roman"/>
                <w:shd w:val="clear" w:color="auto" w:fill="FFFFFF"/>
                <w:lang w:eastAsia="ru-RU"/>
              </w:rPr>
              <w:t>нецелесообразна,</w:t>
            </w:r>
            <w:r w:rsidR="00863E11" w:rsidRPr="000B5B8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0B5B8D">
              <w:rPr>
                <w:rFonts w:ascii="Times New Roman" w:hAnsi="Times New Roman"/>
                <w:shd w:val="clear" w:color="auto" w:fill="FFFFFF"/>
                <w:lang w:eastAsia="ru-RU"/>
              </w:rPr>
              <w:t>а также объекты которые не стоят на кадастровом учёте.</w:t>
            </w:r>
          </w:p>
          <w:p w:rsidR="00863E11" w:rsidRPr="000B5B8D" w:rsidRDefault="000B5B8D" w:rsidP="0005347A">
            <w:pPr>
              <w:spacing w:after="0" w:line="240" w:lineRule="auto"/>
              <w:jc w:val="both"/>
              <w:rPr>
                <w:rStyle w:val="211pt"/>
                <w:color w:val="auto"/>
              </w:rPr>
            </w:pPr>
            <w:r w:rsidRPr="000B5B8D">
              <w:rPr>
                <w:rFonts w:ascii="Times New Roman" w:hAnsi="Times New Roman"/>
              </w:rPr>
              <w:t xml:space="preserve">- </w:t>
            </w:r>
            <w:r w:rsidR="007D7E6F" w:rsidRPr="000B5B8D">
              <w:rPr>
                <w:rFonts w:ascii="Times New Roman" w:hAnsi="Times New Roman"/>
              </w:rPr>
              <w:t xml:space="preserve">Удельный вес земельных участков, предоставленных в пользование, по отношению к общему количеству земельных участков, находящихся в реестре мун. имущества по плану -100% , факт -69,8 % </w:t>
            </w:r>
            <w:r w:rsidRPr="000B5B8D">
              <w:rPr>
                <w:rFonts w:ascii="Times New Roman" w:hAnsi="Times New Roman"/>
              </w:rPr>
              <w:t xml:space="preserve"> в муниципальную  казну приняты земельные участки под зданиями образовательных учреждений, в которых прекращены образовательные процессы (оптимизация)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2870" w:type="dxa"/>
          </w:tcPr>
          <w:p w:rsidR="00863E11" w:rsidRPr="009453C1" w:rsidRDefault="007D7E6F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Подпрограмма3 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Электронный муниципалитет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7D7E6F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2870" w:type="dxa"/>
          </w:tcPr>
          <w:p w:rsidR="00863E11" w:rsidRPr="009453C1" w:rsidRDefault="00D72F36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Подпрограмма4 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Развитие муниципальной службы в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7D7E6F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-Количество лиц, состоящих в резерве управленческих кадров МР «Троицко – Печорский», прошедших обучение по программам дополнительного профессионального образования, в том числе с применением дистанционных и </w:t>
            </w:r>
            <w:r w:rsidRPr="009453C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модульных технологий за счет средств бюджетов в</w:t>
            </w:r>
            <w:r w:rsidR="007D7E6F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сех уровней по факту - 0, план 1</w:t>
            </w:r>
            <w:r w:rsidRPr="009453C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ед. Резервисты не назначались на должности муниципальной службы, дефицит кадров.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Жилищное и коммунальное хозяйство</w:t>
            </w:r>
          </w:p>
        </w:tc>
        <w:tc>
          <w:tcPr>
            <w:tcW w:w="1650" w:type="dxa"/>
          </w:tcPr>
          <w:p w:rsidR="00863E11" w:rsidRPr="009453C1" w:rsidRDefault="005171EE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1618" w:type="dxa"/>
          </w:tcPr>
          <w:p w:rsidR="00863E11" w:rsidRPr="009453C1" w:rsidRDefault="005171E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5171EE" w:rsidRPr="005171EE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>Ввод в действие жилых домов по факту 1393 кв.м. По плану 3200.</w:t>
            </w:r>
          </w:p>
          <w:p w:rsidR="005171EE" w:rsidRPr="005171EE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>Показатель не освоен по причине того, что в 2022г. ввод жилья осуществлялся только по индивидуальным домам. Ввод жилья в рамках республиканской адресной программы «Переселение граждан из аварийного жилищного фонда с 2019-2025 годах» не выполнен по причине отсутствие подрядных организаций для строительства многоквартирных домов в Троицко-Печорском районе, удаленность от центра Республики Коми и транспортная доступность. В целях переселения в 2022 году граждан из аварийного жилищного фонда по способу «Приобретение жилых помещений у застройщиков в строящихся домах» проведено 13 аукционов, из них количество состоявшихся аукционов – 0.</w:t>
            </w:r>
          </w:p>
          <w:p w:rsidR="00863E11" w:rsidRPr="009453C1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>Доля семей, получивших жилые помещения и улучшивших жилищные условия, в общей численности семей, состоящих на учете в качестве нуждающихся на конец предыдущего года по фатку 10,6 %. По плану 14,7 %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1. Развитие жилищного хозяйства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5171E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5171EE" w:rsidRPr="005171EE" w:rsidRDefault="005171EE" w:rsidP="005171EE">
            <w:pPr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171EE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Количество жилых помещений, находящихся в муниципальной собственности, в которых выполнены работы по </w:t>
            </w:r>
            <w:r w:rsidRPr="005171EE">
              <w:rPr>
                <w:rFonts w:ascii="Times New Roman" w:hAnsi="Times New Roman"/>
                <w:shd w:val="clear" w:color="auto" w:fill="FFFFFF"/>
                <w:lang w:eastAsia="ru-RU"/>
              </w:rPr>
              <w:lastRenderedPageBreak/>
              <w:t xml:space="preserve">текущему ремонту по факту – 0 чел. По плану - 3 </w:t>
            </w:r>
          </w:p>
          <w:p w:rsidR="005171EE" w:rsidRPr="005171EE" w:rsidRDefault="005171EE" w:rsidP="005171EE">
            <w:pPr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171EE">
              <w:rPr>
                <w:rFonts w:ascii="Times New Roman" w:hAnsi="Times New Roman"/>
                <w:shd w:val="clear" w:color="auto" w:fill="FFFFFF"/>
                <w:lang w:eastAsia="ru-RU"/>
              </w:rPr>
              <w:t>Показатель не освоен по причине нехватки денежных средств в бюджете муниципального района «Троицко-Печорский».</w:t>
            </w:r>
          </w:p>
          <w:p w:rsidR="005171EE" w:rsidRPr="005171EE" w:rsidRDefault="005171EE" w:rsidP="005171EE">
            <w:pPr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171EE">
              <w:rPr>
                <w:rFonts w:ascii="Times New Roman" w:hAnsi="Times New Roman"/>
                <w:shd w:val="clear" w:color="auto" w:fill="FFFFFF"/>
                <w:lang w:eastAsia="ru-RU"/>
              </w:rPr>
              <w:t>Количество граждан, переселенных из аварийного жилищного фонда по факту - 15 человек. По плану - 106 человек.</w:t>
            </w:r>
          </w:p>
          <w:p w:rsidR="005171EE" w:rsidRPr="005171EE" w:rsidRDefault="005171EE" w:rsidP="005171EE">
            <w:pPr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171EE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Переселение граждан Троицко-Печорского района из аварийного жилищного фонда осуществляется в рамкам республиканской адресной программы «Переселение граждан из аварийного жилищного фонда с 2019-2025 годах» от 31 марта 2019 г. № 160 и муниципальной адресной программы «Переселение граждан из аварийного жилищного фонда на территории муниципального района «Троицко-Печорский» на 2019-2025 годы» от 17 мая 2021 г. № 5/47. По этапу 2022г.: </w:t>
            </w:r>
          </w:p>
          <w:p w:rsidR="005171EE" w:rsidRPr="005171EE" w:rsidRDefault="005171EE" w:rsidP="005171EE">
            <w:pPr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171EE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По способу расселения: «Приобретение жилых помещений у лиц не являющихся застройщиками» в 2022 году расселено 9 жилых помещений (410,20 кв.м), 15 человек. </w:t>
            </w:r>
          </w:p>
          <w:p w:rsidR="00863E11" w:rsidRPr="009453C1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По способу расселения: «Приобретение жилых помещений у застройщиков в строящихся домах» основной причиной не </w:t>
            </w:r>
            <w:r w:rsidRPr="005171EE">
              <w:rPr>
                <w:rFonts w:ascii="Times New Roman" w:hAnsi="Times New Roman"/>
                <w:shd w:val="clear" w:color="auto" w:fill="FFFFFF"/>
                <w:lang w:eastAsia="ru-RU"/>
              </w:rPr>
              <w:lastRenderedPageBreak/>
              <w:t>освоения показателя является отсутствие подрядных организаций для строительства многоквартирных домов в Троицко-Печорском районе, удаленность от центра Республики Коми и транспортная доступность. В целях переселения в 2022 году граждан из аварийного жилищного фонда по способу «Приобретение жилых помещений у застройщиков в строящихся домах» проведено 13 аукционов, из них количество состоявшихся аукционов – 0.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  <w:vAlign w:val="center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2. Развитие коммунального хозяйства</w:t>
            </w:r>
          </w:p>
        </w:tc>
        <w:tc>
          <w:tcPr>
            <w:tcW w:w="1650" w:type="dxa"/>
          </w:tcPr>
          <w:p w:rsidR="00863E11" w:rsidRPr="009453C1" w:rsidRDefault="005171EE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1618" w:type="dxa"/>
          </w:tcPr>
          <w:p w:rsidR="00863E11" w:rsidRPr="009453C1" w:rsidRDefault="005171E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</w:tcPr>
          <w:p w:rsidR="005171EE" w:rsidRPr="005171EE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>Количество жилых помещений, находящихся в муниципальной собственности, в которых выполнены работы по переводу на снабжение природным газом по факту – 0. по плану 3.</w:t>
            </w:r>
          </w:p>
          <w:p w:rsidR="005171EE" w:rsidRPr="005171EE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 xml:space="preserve">Работы по переводу на снабжение природным газом жилых помещений, находящихся в муниципальной собственности, осуществляются на основании обращений граждан. В 2022 году обращений не поступало  </w:t>
            </w:r>
          </w:p>
          <w:p w:rsidR="005171EE" w:rsidRPr="005171EE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>Количество реализованных народных проектов по обустройству источников холодного водоснабжения по факту - 0, по плану - 1.</w:t>
            </w:r>
          </w:p>
          <w:p w:rsidR="005171EE" w:rsidRPr="005171EE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>Количество реализованных народных проектов в сфере благоустройства по факту - 0, по плану - 1.</w:t>
            </w:r>
          </w:p>
          <w:p w:rsidR="00863E11" w:rsidRPr="009453C1" w:rsidRDefault="005171EE" w:rsidP="005171EE">
            <w:pPr>
              <w:spacing w:after="0" w:line="240" w:lineRule="auto"/>
              <w:jc w:val="both"/>
              <w:rPr>
                <w:rStyle w:val="211pt"/>
              </w:rPr>
            </w:pPr>
            <w:r w:rsidRPr="005171EE">
              <w:rPr>
                <w:rStyle w:val="211pt"/>
              </w:rPr>
              <w:t>Показатели не реализованы по причине того, что запанированные проекты не прошли конкурсный отбор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6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  <w:vAlign w:val="center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 xml:space="preserve">Подпрограмма 3. «Обеспечение жильем </w:t>
            </w: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отдельных категорий граждан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lastRenderedPageBreak/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2870" w:type="dxa"/>
            <w:tcBorders>
              <w:top w:val="nil"/>
              <w:bottom w:val="nil"/>
            </w:tcBorders>
            <w:vAlign w:val="center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4. Создание условий для развития энергосбережения и повышения энергетической эффективности</w:t>
            </w:r>
          </w:p>
        </w:tc>
        <w:tc>
          <w:tcPr>
            <w:tcW w:w="1650" w:type="dxa"/>
          </w:tcPr>
          <w:p w:rsidR="00863E11" w:rsidRPr="009453C1" w:rsidRDefault="005171EE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5171E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Дорожное хозяйство </w:t>
            </w:r>
            <w:r w:rsidR="0034766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 развитие транспортной системы</w:t>
            </w:r>
          </w:p>
        </w:tc>
        <w:tc>
          <w:tcPr>
            <w:tcW w:w="1650" w:type="dxa"/>
          </w:tcPr>
          <w:p w:rsidR="00863E11" w:rsidRPr="009453C1" w:rsidRDefault="006A46F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1. Развитие транспортной инфраструктуры и транспортного обслуживания населения</w:t>
            </w:r>
          </w:p>
        </w:tc>
        <w:tc>
          <w:tcPr>
            <w:tcW w:w="1650" w:type="dxa"/>
          </w:tcPr>
          <w:p w:rsidR="00863E11" w:rsidRPr="009453C1" w:rsidRDefault="006A46F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2.Дорожное хозяйство</w:t>
            </w:r>
          </w:p>
        </w:tc>
        <w:tc>
          <w:tcPr>
            <w:tcW w:w="1650" w:type="dxa"/>
          </w:tcPr>
          <w:p w:rsidR="00863E11" w:rsidRPr="009453C1" w:rsidRDefault="006A46F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3. Безопасность дорожного движения</w:t>
            </w:r>
          </w:p>
        </w:tc>
        <w:tc>
          <w:tcPr>
            <w:tcW w:w="1650" w:type="dxa"/>
          </w:tcPr>
          <w:p w:rsidR="00863E11" w:rsidRPr="009453C1" w:rsidRDefault="006A46FB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650" w:type="dxa"/>
          </w:tcPr>
          <w:p w:rsidR="00863E11" w:rsidRPr="009453C1" w:rsidRDefault="00B05B81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2870" w:type="dxa"/>
          </w:tcPr>
          <w:p w:rsidR="00863E11" w:rsidRPr="009453C1" w:rsidRDefault="00B05B8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1 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 xml:space="preserve"> Охрана окружающей среды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B05B81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B05B81" w:rsidRPr="009453C1" w:rsidTr="00B05B81">
        <w:tc>
          <w:tcPr>
            <w:tcW w:w="513" w:type="dxa"/>
          </w:tcPr>
          <w:p w:rsidR="00B05B81" w:rsidRPr="009453C1" w:rsidRDefault="00B05B8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70" w:type="dxa"/>
          </w:tcPr>
          <w:p w:rsidR="00B05B81" w:rsidRPr="009453C1" w:rsidRDefault="00B05B8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Подпрограмма </w:t>
            </w:r>
            <w:r w:rsidRPr="00B05B81">
              <w:rPr>
                <w:rFonts w:ascii="Times New Roman" w:hAnsi="Times New Roman"/>
                <w:color w:val="000000"/>
                <w:lang w:eastAsia="ru-RU"/>
              </w:rPr>
              <w:t xml:space="preserve">2 «Обеспечение  пожарной безопасности  на территории МР «Троицко-Печорский»  </w:t>
            </w:r>
          </w:p>
        </w:tc>
        <w:tc>
          <w:tcPr>
            <w:tcW w:w="1650" w:type="dxa"/>
          </w:tcPr>
          <w:p w:rsidR="00B05B81" w:rsidRDefault="00B05B81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B05B81" w:rsidRPr="009453C1" w:rsidRDefault="00B05B8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B05B81" w:rsidRPr="009453C1" w:rsidRDefault="00B05B8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2870" w:type="dxa"/>
          </w:tcPr>
          <w:p w:rsidR="00863E11" w:rsidRPr="009453C1" w:rsidRDefault="00B05B8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</w:t>
            </w:r>
            <w:r w:rsidRPr="00B05B81">
              <w:rPr>
                <w:rFonts w:ascii="Times New Roman" w:hAnsi="Times New Roman"/>
                <w:color w:val="000000"/>
                <w:lang w:eastAsia="ru-RU"/>
              </w:rPr>
              <w:t xml:space="preserve"> 3 «Защита населения и территории от чрезвычайных ситуаций, гражданская оборона, безопасность на водных объектах»</w:t>
            </w:r>
          </w:p>
        </w:tc>
        <w:tc>
          <w:tcPr>
            <w:tcW w:w="1650" w:type="dxa"/>
          </w:tcPr>
          <w:p w:rsidR="00863E11" w:rsidRPr="009453C1" w:rsidRDefault="00B05B81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B05B8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4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B05B81">
              <w:rPr>
                <w:rFonts w:ascii="Times New Roman" w:hAnsi="Times New Roman"/>
                <w:color w:val="000000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B05B81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образования»</w:t>
            </w:r>
          </w:p>
        </w:tc>
        <w:tc>
          <w:tcPr>
            <w:tcW w:w="1650" w:type="dxa"/>
          </w:tcPr>
          <w:p w:rsidR="00863E11" w:rsidRPr="009453C1" w:rsidRDefault="00226E85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1618" w:type="dxa"/>
          </w:tcPr>
          <w:p w:rsidR="00863E11" w:rsidRPr="009453C1" w:rsidRDefault="0001553A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226E85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1. «Развитие системы дошкольного и общего образования»</w:t>
            </w:r>
          </w:p>
        </w:tc>
        <w:tc>
          <w:tcPr>
            <w:tcW w:w="1650" w:type="dxa"/>
          </w:tcPr>
          <w:p w:rsidR="00863E11" w:rsidRPr="009453C1" w:rsidRDefault="00226E85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18</w:t>
            </w:r>
          </w:p>
        </w:tc>
        <w:tc>
          <w:tcPr>
            <w:tcW w:w="1618" w:type="dxa"/>
          </w:tcPr>
          <w:p w:rsidR="00863E11" w:rsidRPr="009453C1" w:rsidRDefault="00226E85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863E11" w:rsidRDefault="007605CE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-Доля родителей, получивших компенсацию затрат на осуществление подвоза обучающихся к месту учебы и обратно из числа подавших заявление на получение компенсации затрат на осуществление подвоза обучающихся План -100 %, факт – 0</w:t>
            </w:r>
            <w:r w:rsidR="00863E11" w:rsidRPr="009453C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%.</w:t>
            </w:r>
          </w:p>
          <w:p w:rsidR="00A53A63" w:rsidRPr="009453C1" w:rsidRDefault="00A53A63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A53A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Показатель не выполнен в связи с отсутствием </w:t>
            </w:r>
            <w:r w:rsidRPr="00A53A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заявок от родителей на получение компенсации.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53C1">
              <w:rPr>
                <w:rFonts w:ascii="Times New Roman" w:hAnsi="Times New Roman"/>
              </w:rPr>
              <w:t>Удельный вес педагогов образовательных учреждений, принимающих участие в муниципальных, республиканских мероприятиях по представлению и обобщению педагогич</w:t>
            </w:r>
            <w:r w:rsidR="0001553A">
              <w:rPr>
                <w:rFonts w:ascii="Times New Roman" w:hAnsi="Times New Roman"/>
              </w:rPr>
              <w:t>еского оп</w:t>
            </w:r>
            <w:r w:rsidR="006D6835">
              <w:rPr>
                <w:rFonts w:ascii="Times New Roman" w:hAnsi="Times New Roman"/>
              </w:rPr>
              <w:t>ыта работы. План – 32, факт – 19</w:t>
            </w:r>
            <w:r w:rsidRPr="009453C1">
              <w:rPr>
                <w:rFonts w:ascii="Times New Roman" w:hAnsi="Times New Roman"/>
              </w:rPr>
              <w:t>.</w:t>
            </w:r>
            <w:r w:rsidR="00A53A63">
              <w:rPr>
                <w:rFonts w:ascii="Times New Roman" w:hAnsi="Times New Roman"/>
              </w:rPr>
              <w:t xml:space="preserve"> </w:t>
            </w:r>
            <w:r w:rsidRPr="009453C1">
              <w:rPr>
                <w:rFonts w:ascii="Times New Roman" w:hAnsi="Times New Roman"/>
              </w:rPr>
              <w:t>Не все образовательные организации принимают участие в муниципальных, республиканских мероприятиях вследствие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Fonts w:ascii="Times New Roman" w:hAnsi="Times New Roman"/>
              </w:rPr>
              <w:t>недостаточной управленческой работы руководителей ОО.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6.2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</w:t>
            </w:r>
            <w:r w:rsidR="00B05B81">
              <w:rPr>
                <w:rFonts w:ascii="Times New Roman" w:hAnsi="Times New Roman"/>
                <w:color w:val="000000"/>
                <w:lang w:eastAsia="ru-RU"/>
              </w:rPr>
              <w:t xml:space="preserve"> 2</w:t>
            </w:r>
            <w:r w:rsidR="00226E85">
              <w:rPr>
                <w:rFonts w:ascii="Times New Roman" w:hAnsi="Times New Roman"/>
                <w:color w:val="000000"/>
                <w:lang w:eastAsia="ru-RU"/>
              </w:rPr>
              <w:t xml:space="preserve"> «Дополнительное образования»</w:t>
            </w:r>
          </w:p>
        </w:tc>
        <w:tc>
          <w:tcPr>
            <w:tcW w:w="1650" w:type="dxa"/>
          </w:tcPr>
          <w:p w:rsidR="00863E11" w:rsidRPr="009453C1" w:rsidRDefault="00226E85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11</w:t>
            </w:r>
          </w:p>
        </w:tc>
        <w:tc>
          <w:tcPr>
            <w:tcW w:w="1618" w:type="dxa"/>
          </w:tcPr>
          <w:p w:rsidR="00863E11" w:rsidRPr="009453C1" w:rsidRDefault="00226E85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6.3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3. «Оздоровление, отдых детей и трудоустройство подростков»</w:t>
            </w:r>
          </w:p>
        </w:tc>
        <w:tc>
          <w:tcPr>
            <w:tcW w:w="1650" w:type="dxa"/>
          </w:tcPr>
          <w:p w:rsidR="00863E11" w:rsidRPr="009453C1" w:rsidRDefault="00226E85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7</w:t>
            </w:r>
          </w:p>
        </w:tc>
        <w:tc>
          <w:tcPr>
            <w:tcW w:w="1618" w:type="dxa"/>
          </w:tcPr>
          <w:p w:rsidR="00863E11" w:rsidRPr="009453C1" w:rsidRDefault="00226E85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E6475C" w:rsidRPr="00226E85" w:rsidRDefault="00AE3829" w:rsidP="00E6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B05B8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Удельный вес населения в возрасте от 14 до 18 лет трудоустроенных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в каникулярный период</w:t>
            </w:r>
            <w:r w:rsidR="009D755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план -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50 %, факт </w:t>
            </w:r>
            <w:r w:rsidR="009D755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34,5 </w:t>
            </w:r>
            <w:r w:rsidR="00D86272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%.</w:t>
            </w:r>
            <w:r w:rsidR="00D86272" w:rsidRPr="00D86272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863E11" w:rsidRPr="009453C1" w:rsidRDefault="00CF1007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На снижение повлияло отсутствие вакансий</w:t>
            </w:r>
            <w:r w:rsidR="00B05B81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 работодателей для подростков.</w:t>
            </w: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6.4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4. «Обеспечение реализации муниципальной программы»</w:t>
            </w:r>
          </w:p>
        </w:tc>
        <w:tc>
          <w:tcPr>
            <w:tcW w:w="1650" w:type="dxa"/>
          </w:tcPr>
          <w:p w:rsidR="00863E11" w:rsidRPr="009453C1" w:rsidRDefault="00AE3829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870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культуры, физической культуры и спорта, молодежного движения»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6</w:t>
            </w:r>
          </w:p>
        </w:tc>
        <w:tc>
          <w:tcPr>
            <w:tcW w:w="1618" w:type="dxa"/>
          </w:tcPr>
          <w:p w:rsidR="00863E11" w:rsidRPr="009453C1" w:rsidRDefault="001A36BE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863E11" w:rsidRPr="009453C1" w:rsidRDefault="00DB6F4B" w:rsidP="002A378F">
            <w:pPr>
              <w:spacing w:after="0" w:line="240" w:lineRule="auto"/>
              <w:jc w:val="both"/>
              <w:rPr>
                <w:rStyle w:val="211pt"/>
              </w:rPr>
            </w:pPr>
            <w:r w:rsidRPr="00293623">
              <w:rPr>
                <w:rStyle w:val="211pt"/>
              </w:rPr>
              <w:t>Количество поддержанных</w:t>
            </w:r>
            <w:r>
              <w:rPr>
                <w:rStyle w:val="211pt"/>
              </w:rPr>
              <w:t xml:space="preserve"> и реализованных проектов в сфере молодежных инициатив по факту -0, по плану – 4 единиц</w:t>
            </w:r>
          </w:p>
        </w:tc>
      </w:tr>
      <w:tr w:rsidR="002A378F" w:rsidRPr="009453C1" w:rsidTr="002A3781">
        <w:trPr>
          <w:trHeight w:val="2967"/>
        </w:trPr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2870" w:type="dxa"/>
            <w:tcBorders>
              <w:top w:val="nil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1. Культура Троицко-Печорского района</w:t>
            </w:r>
          </w:p>
        </w:tc>
        <w:tc>
          <w:tcPr>
            <w:tcW w:w="1650" w:type="dxa"/>
          </w:tcPr>
          <w:p w:rsidR="00863E11" w:rsidRPr="009453C1" w:rsidRDefault="005C0375" w:rsidP="009453C1">
            <w:pPr>
              <w:spacing w:after="0"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10</w:t>
            </w:r>
          </w:p>
        </w:tc>
        <w:tc>
          <w:tcPr>
            <w:tcW w:w="1618" w:type="dxa"/>
          </w:tcPr>
          <w:p w:rsidR="00863E11" w:rsidRPr="009453C1" w:rsidRDefault="00E60877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863E11" w:rsidRPr="009453C1" w:rsidRDefault="00E60877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E6087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 Удельный       вес      населения,        участвующего в платных культурно-досуговых мероприятиях, проводимых  муниципальными учреждения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ми культуры, </w:t>
            </w:r>
            <w:r w:rsidR="005C0375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 год,  план – 98,3 %, факт – 52</w:t>
            </w:r>
            <w:r w:rsidRPr="00E6087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%  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lastRenderedPageBreak/>
              <w:t>7.2</w:t>
            </w:r>
          </w:p>
        </w:tc>
        <w:tc>
          <w:tcPr>
            <w:tcW w:w="2870" w:type="dxa"/>
            <w:tcBorders>
              <w:top w:val="nil"/>
            </w:tcBorders>
          </w:tcPr>
          <w:p w:rsidR="00863E11" w:rsidRPr="009453C1" w:rsidRDefault="00B05B8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2</w:t>
            </w:r>
            <w:r w:rsidR="005C0375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Физическая  культура и спорт Троицко-Печорского района</w:t>
            </w:r>
            <w:r w:rsidR="005C0375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5</w:t>
            </w:r>
          </w:p>
        </w:tc>
        <w:tc>
          <w:tcPr>
            <w:tcW w:w="1618" w:type="dxa"/>
          </w:tcPr>
          <w:p w:rsidR="00863E11" w:rsidRPr="009453C1" w:rsidRDefault="005C0375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2A378F" w:rsidP="00945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2A378F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7.3</w:t>
            </w:r>
          </w:p>
        </w:tc>
        <w:tc>
          <w:tcPr>
            <w:tcW w:w="2870" w:type="dxa"/>
            <w:tcBorders>
              <w:top w:val="nil"/>
            </w:tcBorders>
          </w:tcPr>
          <w:p w:rsidR="00863E11" w:rsidRPr="009453C1" w:rsidRDefault="00B05B8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3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C0375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63E11" w:rsidRPr="009453C1">
              <w:rPr>
                <w:rFonts w:ascii="Times New Roman" w:hAnsi="Times New Roman"/>
                <w:color w:val="000000"/>
                <w:lang w:eastAsia="ru-RU"/>
              </w:rPr>
              <w:t>Молодежь Троицко-Печорского район</w:t>
            </w:r>
            <w:r w:rsidR="005C0375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3</w:t>
            </w:r>
          </w:p>
        </w:tc>
        <w:tc>
          <w:tcPr>
            <w:tcW w:w="1618" w:type="dxa"/>
          </w:tcPr>
          <w:p w:rsidR="00863E11" w:rsidRPr="009453C1" w:rsidRDefault="007D0D53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  <w:tr w:rsidR="002A378F" w:rsidRPr="009453C1" w:rsidTr="00B05B81">
        <w:tc>
          <w:tcPr>
            <w:tcW w:w="513" w:type="dxa"/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7.4</w:t>
            </w:r>
          </w:p>
        </w:tc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:rsidR="00863E11" w:rsidRPr="009453C1" w:rsidRDefault="00863E11" w:rsidP="009453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Подпрограмма 4. «Обеспечение реализации муниципальной программы»</w:t>
            </w:r>
          </w:p>
        </w:tc>
        <w:tc>
          <w:tcPr>
            <w:tcW w:w="1650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  <w:r w:rsidRPr="009453C1">
              <w:rPr>
                <w:rStyle w:val="211pt"/>
              </w:rPr>
              <w:t>1</w:t>
            </w:r>
          </w:p>
        </w:tc>
        <w:tc>
          <w:tcPr>
            <w:tcW w:w="1618" w:type="dxa"/>
          </w:tcPr>
          <w:p w:rsidR="00863E11" w:rsidRPr="009453C1" w:rsidRDefault="00863E11" w:rsidP="009453C1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</w:tcPr>
          <w:p w:rsidR="00863E11" w:rsidRPr="009453C1" w:rsidRDefault="00863E11" w:rsidP="009453C1">
            <w:pPr>
              <w:spacing w:after="0" w:line="240" w:lineRule="auto"/>
              <w:jc w:val="both"/>
              <w:rPr>
                <w:rStyle w:val="211pt"/>
              </w:rPr>
            </w:pPr>
          </w:p>
        </w:tc>
      </w:tr>
    </w:tbl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863E11" w:rsidSect="005A7A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E11" w:rsidRPr="00D36BAC" w:rsidRDefault="00863E11" w:rsidP="00D36BAC">
      <w:pPr>
        <w:widowControl w:val="0"/>
        <w:numPr>
          <w:ilvl w:val="0"/>
          <w:numId w:val="5"/>
        </w:numPr>
        <w:tabs>
          <w:tab w:val="left" w:pos="750"/>
        </w:tabs>
        <w:spacing w:after="0" w:line="322" w:lineRule="exac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6BAC">
        <w:rPr>
          <w:rFonts w:ascii="Times New Roman" w:hAnsi="Times New Roman"/>
          <w:b/>
          <w:bCs/>
          <w:sz w:val="28"/>
          <w:szCs w:val="28"/>
          <w:lang w:eastAsia="ru-RU"/>
        </w:rPr>
        <w:t>Сведения о выполнении расходны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х обязательств МР « Троицко-Печорский»</w:t>
      </w:r>
      <w:r w:rsidRPr="00D36B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использовании иных средств на выпо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лнение мероприятий муниципальных программ МР «Троицко-Печорский»</w:t>
      </w:r>
    </w:p>
    <w:p w:rsidR="00863E11" w:rsidRPr="005215E9" w:rsidRDefault="00863E11" w:rsidP="00D36BAC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5E9">
        <w:rPr>
          <w:rFonts w:ascii="Times New Roman" w:hAnsi="Times New Roman"/>
          <w:sz w:val="24"/>
          <w:szCs w:val="24"/>
          <w:lang w:eastAsia="ru-RU"/>
        </w:rPr>
        <w:t xml:space="preserve">Исполнение по ресурсному обеспечению муниципальных программ МР «Троицко-Печорский в разрезе подпрограмм и </w:t>
      </w:r>
      <w:r w:rsidR="008251FB">
        <w:rPr>
          <w:rFonts w:ascii="Times New Roman" w:hAnsi="Times New Roman"/>
          <w:sz w:val="24"/>
          <w:szCs w:val="24"/>
          <w:lang w:eastAsia="ru-RU"/>
        </w:rPr>
        <w:t>источников финансирования в 2022</w:t>
      </w:r>
      <w:r w:rsidRPr="005215E9">
        <w:rPr>
          <w:rFonts w:ascii="Times New Roman" w:hAnsi="Times New Roman"/>
          <w:sz w:val="24"/>
          <w:szCs w:val="24"/>
          <w:lang w:eastAsia="ru-RU"/>
        </w:rPr>
        <w:t xml:space="preserve"> году приведены в Приложении № 1. В целом по всем муниципальным программам исполнение составило </w:t>
      </w:r>
      <w:r w:rsidR="008251FB">
        <w:rPr>
          <w:rFonts w:ascii="Times New Roman" w:hAnsi="Times New Roman"/>
          <w:sz w:val="24"/>
          <w:szCs w:val="24"/>
          <w:lang w:eastAsia="ru-RU"/>
        </w:rPr>
        <w:t>от 4,5</w:t>
      </w:r>
      <w:r w:rsidRPr="005215E9">
        <w:rPr>
          <w:rFonts w:ascii="Times New Roman" w:hAnsi="Times New Roman"/>
          <w:sz w:val="24"/>
          <w:szCs w:val="24"/>
          <w:lang w:eastAsia="ru-RU"/>
        </w:rPr>
        <w:t xml:space="preserve"> % до </w:t>
      </w:r>
      <w:r w:rsidR="008251FB">
        <w:rPr>
          <w:rFonts w:ascii="Times New Roman" w:hAnsi="Times New Roman"/>
          <w:sz w:val="24"/>
          <w:szCs w:val="24"/>
          <w:lang w:eastAsia="ru-RU"/>
        </w:rPr>
        <w:t>100</w:t>
      </w:r>
      <w:r w:rsidR="0084155B">
        <w:rPr>
          <w:rFonts w:ascii="Times New Roman" w:hAnsi="Times New Roman"/>
          <w:sz w:val="24"/>
          <w:szCs w:val="24"/>
          <w:lang w:eastAsia="ru-RU"/>
        </w:rPr>
        <w:t xml:space="preserve"> % .</w:t>
      </w:r>
    </w:p>
    <w:p w:rsidR="00863E11" w:rsidRPr="005215E9" w:rsidRDefault="00863E11" w:rsidP="001A52BB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Неисполнение бюджетных ассигнований, в основном, сложилось по следующим муниципальным программам:</w:t>
      </w:r>
    </w:p>
    <w:p w:rsidR="00863E11" w:rsidRPr="005215E9" w:rsidRDefault="00863E11" w:rsidP="0001249F">
      <w:pPr>
        <w:widowControl w:val="0"/>
        <w:numPr>
          <w:ilvl w:val="0"/>
          <w:numId w:val="6"/>
        </w:numPr>
        <w:tabs>
          <w:tab w:val="left" w:pos="78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5215E9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Развитие экономики и агропромышленного комплекса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» - исполнение по ресур</w:t>
      </w:r>
      <w:r w:rsidR="001A6BDB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73657B">
        <w:rPr>
          <w:rFonts w:ascii="Times New Roman" w:hAnsi="Times New Roman"/>
          <w:color w:val="000000"/>
          <w:sz w:val="24"/>
          <w:szCs w:val="24"/>
          <w:lang w:eastAsia="ru-RU"/>
        </w:rPr>
        <w:t>ному обеспечению составило 90,9 % не исполнено 404,3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7365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по Подпрограмме 1.«Развитие и поддержка малого и среднего предпринимательства на территории муниципал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>ьного района «Троицко-Печорский»</w:t>
      </w:r>
      <w:r w:rsidR="007365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404,3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 тыс. рублей.,</w:t>
      </w:r>
    </w:p>
    <w:p w:rsidR="00863E11" w:rsidRPr="005215E9" w:rsidRDefault="00863E11" w:rsidP="00F27D36">
      <w:pPr>
        <w:widowControl w:val="0"/>
        <w:numPr>
          <w:ilvl w:val="0"/>
          <w:numId w:val="6"/>
        </w:numPr>
        <w:tabs>
          <w:tab w:val="left" w:pos="78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5E9">
        <w:rPr>
          <w:rFonts w:ascii="Times New Roman" w:hAnsi="Times New Roman"/>
          <w:b/>
          <w:color w:val="000000"/>
          <w:sz w:val="24"/>
          <w:szCs w:val="24"/>
          <w:lang w:eastAsia="ru-RU"/>
        </w:rPr>
        <w:t>«Муниципальное управление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- исполнение по ресурсному 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>обеспечению составило 93,83 %, не исполнено  5 876,6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по Подпрограмме 1.Управление муниципальными финансами муниципального района «Троицко-Печорский» -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1 153,9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тыс.рублей.,</w:t>
      </w:r>
      <w:r w:rsidR="00E01C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2.Управление муниципальным имуществом муниципального 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йо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«Троицко-Печорский» - 1 578,2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тыс.</w:t>
      </w:r>
      <w:r w:rsidR="00E01C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рублей.,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7D36" w:rsidRPr="00F27D36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3.Электронный муниципалитет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1</w:t>
      </w:r>
      <w:r w:rsidR="00E01CDF">
        <w:rPr>
          <w:rFonts w:ascii="Times New Roman" w:hAnsi="Times New Roman"/>
          <w:color w:val="000000"/>
          <w:sz w:val="24"/>
          <w:szCs w:val="24"/>
          <w:lang w:eastAsia="ru-RU"/>
        </w:rPr>
        <w:t>,3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руб.,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4.Развитие муниципальной службы в муниципальном рай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F27D36">
        <w:rPr>
          <w:rFonts w:ascii="Times New Roman" w:hAnsi="Times New Roman"/>
          <w:color w:val="000000"/>
          <w:sz w:val="24"/>
          <w:szCs w:val="24"/>
          <w:lang w:eastAsia="ru-RU"/>
        </w:rPr>
        <w:t>не «Троицко-Печорский» - 3 143,2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872101" w:rsidRPr="00872101" w:rsidRDefault="00863E11" w:rsidP="00872101">
      <w:pPr>
        <w:widowControl w:val="0"/>
        <w:numPr>
          <w:ilvl w:val="0"/>
          <w:numId w:val="6"/>
        </w:numPr>
        <w:tabs>
          <w:tab w:val="left" w:pos="78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1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«Жилищное и коммунальное хозяйство»- </w:t>
      </w:r>
      <w:r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исполнение по ресурсному обеспечению составило </w:t>
      </w:r>
      <w:r w:rsidR="00872101"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4,47 %, не исполнено 660 289, 43 тыс. руб., в том числе по Подпрограмме 1. «Развитие жилищного хозяйства» - 659 409,48 тыс. руб.., </w:t>
      </w:r>
      <w:r w:rsidR="00872101" w:rsidRPr="00872101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Подпрограмма 2. Развитие коммунального хозяйства – 781 675,93 руб.., </w:t>
      </w:r>
      <w:r w:rsidR="00872101" w:rsidRPr="00872101">
        <w:rPr>
          <w:rFonts w:ascii="Times New Roman" w:hAnsi="Times New Roman"/>
          <w:color w:val="000000"/>
          <w:sz w:val="24"/>
          <w:szCs w:val="24"/>
          <w:lang w:eastAsia="ru-RU"/>
        </w:rPr>
        <w:br/>
        <w:t>Подпрограмма 3. «Обеспечение жильем отдельных категорий граждан» - освоена 100 %., Подпрограмма 4. «Создание условий для развития энергосбережения и повышения энергетической эффективности» - 98 271,3 руб.</w:t>
      </w:r>
    </w:p>
    <w:p w:rsidR="00863E11" w:rsidRPr="00872101" w:rsidRDefault="00872101" w:rsidP="00872101">
      <w:pPr>
        <w:widowControl w:val="0"/>
        <w:numPr>
          <w:ilvl w:val="0"/>
          <w:numId w:val="6"/>
        </w:numPr>
        <w:tabs>
          <w:tab w:val="left" w:pos="78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1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03D45" w:rsidRPr="008721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863E11" w:rsidRPr="008721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Дорожное хозяйство </w:t>
      </w:r>
      <w:r w:rsidR="00A03D45" w:rsidRPr="008721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развитие транспортной системы» </w:t>
      </w:r>
      <w:r w:rsidR="00863E11" w:rsidRPr="008721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863E11" w:rsidRPr="00872101">
        <w:rPr>
          <w:rFonts w:ascii="Times New Roman" w:hAnsi="Times New Roman"/>
          <w:color w:val="000000"/>
          <w:sz w:val="24"/>
          <w:szCs w:val="24"/>
          <w:lang w:eastAsia="ru-RU"/>
        </w:rPr>
        <w:t>исполнение по ресурс</w:t>
      </w:r>
      <w:r w:rsidR="0084155B">
        <w:rPr>
          <w:rFonts w:ascii="Times New Roman" w:hAnsi="Times New Roman"/>
          <w:color w:val="000000"/>
          <w:sz w:val="24"/>
          <w:szCs w:val="24"/>
          <w:lang w:eastAsia="ru-RU"/>
        </w:rPr>
        <w:t>ному обеспечению составило 89,8 %, не исполнено 9 027,5</w:t>
      </w:r>
      <w:r w:rsidR="00863E11"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</w:t>
      </w:r>
      <w:r w:rsidR="0084155B">
        <w:rPr>
          <w:rFonts w:ascii="Times New Roman" w:hAnsi="Times New Roman"/>
          <w:color w:val="000000"/>
          <w:sz w:val="24"/>
          <w:szCs w:val="24"/>
          <w:lang w:eastAsia="ru-RU"/>
        </w:rPr>
        <w:t>уб.</w:t>
      </w:r>
      <w:r w:rsidR="00863E11" w:rsidRPr="00872101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по Подпрограмме 1. «Развитие транспортной инфраструктуры и транспортного обслуживания населения на т</w:t>
      </w:r>
      <w:r w:rsidR="00343E68">
        <w:rPr>
          <w:rFonts w:ascii="Times New Roman" w:hAnsi="Times New Roman"/>
          <w:color w:val="000000"/>
          <w:sz w:val="24"/>
          <w:szCs w:val="24"/>
          <w:lang w:eastAsia="ru-RU"/>
        </w:rPr>
        <w:t>ерритории МР «Троицко-Печорский»</w:t>
      </w:r>
      <w:r w:rsidR="00863E11"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863E11" w:rsidRPr="0084155B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390,18</w:t>
      </w:r>
      <w:r w:rsidR="00863E11"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 Подпрограмма 2. «Дорожное хозяйство» - </w:t>
      </w:r>
      <w:r w:rsidR="00863E11" w:rsidRPr="0084155B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4 994,75</w:t>
      </w:r>
      <w:r w:rsidR="00863E11" w:rsidRPr="00872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863E11" w:rsidRPr="005215E9" w:rsidRDefault="00863E11" w:rsidP="00B4494A">
      <w:pPr>
        <w:widowControl w:val="0"/>
        <w:numPr>
          <w:ilvl w:val="0"/>
          <w:numId w:val="6"/>
        </w:numPr>
        <w:tabs>
          <w:tab w:val="left" w:pos="78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F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«Безопасность</w:t>
      </w:r>
      <w:r w:rsidRPr="005215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жизнедеятельности населения» -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исполнение по ресурсному обеспечению сост</w:t>
      </w:r>
      <w:r w:rsidR="00343E68">
        <w:rPr>
          <w:rFonts w:ascii="Times New Roman" w:hAnsi="Times New Roman"/>
          <w:color w:val="000000"/>
          <w:sz w:val="24"/>
          <w:szCs w:val="24"/>
          <w:lang w:eastAsia="ru-RU"/>
        </w:rPr>
        <w:t>авило 80,4 % не исполнено 0,5</w:t>
      </w:r>
      <w:r w:rsidR="00841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Подпрограмме 1 «Охрана окружающей среды на территории МР «Троицко-Печорский» - </w:t>
      </w:r>
      <w:r w:rsidRPr="0084155B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1286,15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Подпрограмме 4 «Защита населения и территории от чрезвычайных ситуаций, гражданская оборона, антитеррористическая деятельность» - </w:t>
      </w:r>
      <w:r w:rsidRPr="0084155B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471,33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863E11" w:rsidRPr="005215E9" w:rsidRDefault="00863E11" w:rsidP="001A52BB">
      <w:pPr>
        <w:widowControl w:val="0"/>
        <w:numPr>
          <w:ilvl w:val="0"/>
          <w:numId w:val="6"/>
        </w:numPr>
        <w:tabs>
          <w:tab w:val="left" w:pos="788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5E9">
        <w:rPr>
          <w:rFonts w:ascii="Times New Roman" w:hAnsi="Times New Roman"/>
          <w:b/>
          <w:color w:val="000000"/>
          <w:sz w:val="24"/>
          <w:szCs w:val="24"/>
          <w:lang w:eastAsia="ru-RU"/>
        </w:rPr>
        <w:t>«Развитие образования»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исполнение по ресур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6A0F8D">
        <w:rPr>
          <w:rFonts w:ascii="Times New Roman" w:hAnsi="Times New Roman"/>
          <w:color w:val="000000"/>
          <w:sz w:val="24"/>
          <w:szCs w:val="24"/>
          <w:lang w:eastAsia="ru-RU"/>
        </w:rPr>
        <w:t>ному обеспечению составило 99,1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%, н</w:t>
      </w:r>
      <w:r w:rsidR="00A03D45">
        <w:rPr>
          <w:rFonts w:ascii="Times New Roman" w:hAnsi="Times New Roman"/>
          <w:color w:val="000000"/>
          <w:sz w:val="24"/>
          <w:szCs w:val="24"/>
          <w:lang w:eastAsia="ru-RU"/>
        </w:rPr>
        <w:t>е исполнено 3 872,28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с. </w:t>
      </w:r>
      <w:r w:rsidR="00A03D45">
        <w:rPr>
          <w:rFonts w:ascii="Times New Roman" w:hAnsi="Times New Roman"/>
          <w:color w:val="000000"/>
          <w:sz w:val="24"/>
          <w:szCs w:val="24"/>
          <w:lang w:eastAsia="ru-RU"/>
        </w:rPr>
        <w:t>руб.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 «Подпрограмма 1. «Развитие системы дошкольного образования»</w:t>
      </w:r>
      <w:r w:rsidR="00A03D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- 3 442,53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рублей., Подпрограмма 2. «Д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опо</w:t>
      </w:r>
      <w:r w:rsidR="00A03D45">
        <w:rPr>
          <w:rFonts w:ascii="Times New Roman" w:hAnsi="Times New Roman"/>
          <w:color w:val="000000"/>
          <w:sz w:val="24"/>
          <w:szCs w:val="24"/>
          <w:lang w:eastAsia="ru-RU"/>
        </w:rPr>
        <w:t>лнительное образования" – 128,76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3. «Оздоровление, отдых детей и 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уд</w:t>
      </w:r>
      <w:r w:rsidR="00A03D45">
        <w:rPr>
          <w:rFonts w:ascii="Times New Roman" w:hAnsi="Times New Roman"/>
          <w:color w:val="000000"/>
          <w:sz w:val="24"/>
          <w:szCs w:val="24"/>
          <w:lang w:eastAsia="ru-RU"/>
        </w:rPr>
        <w:t>оустройство подростков» - 59,24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Подпрограмма 4. «Обеспечение реализации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</w:t>
      </w:r>
      <w:r w:rsidR="00A03D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иципальной программы» - 241,7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тыс. рублей.,</w:t>
      </w:r>
    </w:p>
    <w:p w:rsidR="00863E11" w:rsidRPr="005215E9" w:rsidRDefault="00863E11" w:rsidP="001A52BB">
      <w:pPr>
        <w:widowControl w:val="0"/>
        <w:numPr>
          <w:ilvl w:val="0"/>
          <w:numId w:val="6"/>
        </w:numPr>
        <w:tabs>
          <w:tab w:val="left" w:pos="788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5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Развитие культуры, физической культуры и спорта, молодежного движения "-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исполнение по ресур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7B1D23">
        <w:rPr>
          <w:rFonts w:ascii="Times New Roman" w:hAnsi="Times New Roman"/>
          <w:color w:val="000000"/>
          <w:sz w:val="24"/>
          <w:szCs w:val="24"/>
          <w:lang w:eastAsia="ru-RU"/>
        </w:rPr>
        <w:t>ному обеспечению составило 53,95 %, не исполнено 112 152,48 тыс. руб.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 «Подпрограмма 1 «Культура 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рои</w:t>
      </w:r>
      <w:r w:rsidR="007B1D23">
        <w:rPr>
          <w:rFonts w:ascii="Times New Roman" w:hAnsi="Times New Roman"/>
          <w:color w:val="000000"/>
          <w:sz w:val="24"/>
          <w:szCs w:val="24"/>
          <w:lang w:eastAsia="ru-RU"/>
        </w:rPr>
        <w:t>цко-Печорского района» - 3 255,57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рублей., Подпрограмма 2. «Физическая  культура и спорт Т</w:t>
      </w:r>
      <w:r w:rsidR="007B1D23">
        <w:rPr>
          <w:rFonts w:ascii="Times New Roman" w:hAnsi="Times New Roman"/>
          <w:color w:val="000000"/>
          <w:sz w:val="24"/>
          <w:szCs w:val="24"/>
          <w:lang w:eastAsia="ru-RU"/>
        </w:rPr>
        <w:t>роицко-Печорского района» - 108 130,99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Подпрограмма 3. «Молодежь Тр</w:t>
      </w:r>
      <w:r w:rsidR="007B1D23">
        <w:rPr>
          <w:rFonts w:ascii="Times New Roman" w:hAnsi="Times New Roman"/>
          <w:color w:val="000000"/>
          <w:sz w:val="24"/>
          <w:szCs w:val="24"/>
          <w:lang w:eastAsia="ru-RU"/>
        </w:rPr>
        <w:t>оицко-Печорского района» - 171,09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рублей., 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4. «Обеспечение реализации</w:t>
      </w:r>
      <w:r w:rsidR="007B1D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программы» - 594,83</w:t>
      </w:r>
      <w:r w:rsidRPr="00521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863E11" w:rsidRPr="00DC19DB" w:rsidRDefault="00DC19DB" w:rsidP="00060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="008251F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251FB" w:rsidRPr="008251FB">
        <w:rPr>
          <w:rFonts w:ascii="Times New Roman" w:hAnsi="Times New Roman"/>
          <w:b/>
          <w:sz w:val="24"/>
          <w:szCs w:val="24"/>
          <w:lang w:eastAsia="ru-RU"/>
        </w:rPr>
        <w:t>Профилактика правон</w:t>
      </w:r>
      <w:r w:rsidR="008251FB">
        <w:rPr>
          <w:rFonts w:ascii="Times New Roman" w:hAnsi="Times New Roman"/>
          <w:b/>
          <w:sz w:val="24"/>
          <w:szCs w:val="24"/>
          <w:lang w:eastAsia="ru-RU"/>
        </w:rPr>
        <w:t xml:space="preserve">арушений» </w:t>
      </w:r>
      <w:r w:rsidR="008251FB" w:rsidRPr="008251FB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="008251FB" w:rsidRPr="00DC19DB">
        <w:rPr>
          <w:rFonts w:ascii="Times New Roman" w:hAnsi="Times New Roman"/>
          <w:sz w:val="24"/>
          <w:szCs w:val="24"/>
          <w:lang w:eastAsia="ru-RU"/>
        </w:rPr>
        <w:t>исполнение по ресурсному обеспечению составило 100 %.</w:t>
      </w:r>
    </w:p>
    <w:p w:rsidR="00863E11" w:rsidRDefault="005A5770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5A5770">
        <w:rPr>
          <w:rFonts w:ascii="Times New Roman" w:hAnsi="Times New Roman"/>
          <w:b/>
          <w:sz w:val="24"/>
          <w:szCs w:val="24"/>
          <w:lang w:eastAsia="ru-RU"/>
        </w:rPr>
        <w:t>Приложение 1</w:t>
      </w:r>
    </w:p>
    <w:p w:rsidR="005A5770" w:rsidRDefault="005A5770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5770" w:rsidRPr="005A5770" w:rsidRDefault="005A5770" w:rsidP="005A5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5770">
        <w:rPr>
          <w:rFonts w:ascii="Times New Roman" w:hAnsi="Times New Roman"/>
          <w:b/>
          <w:sz w:val="24"/>
          <w:szCs w:val="24"/>
          <w:lang w:eastAsia="ru-RU"/>
        </w:rPr>
        <w:t>Отчет о выполнении муниципальных программ МО МР</w:t>
      </w:r>
    </w:p>
    <w:p w:rsidR="005A5770" w:rsidRDefault="005A5770" w:rsidP="005A5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5770">
        <w:rPr>
          <w:rFonts w:ascii="Times New Roman" w:hAnsi="Times New Roman"/>
          <w:b/>
          <w:sz w:val="24"/>
          <w:szCs w:val="24"/>
          <w:lang w:eastAsia="ru-RU"/>
        </w:rPr>
        <w:t>«Троицко-Печорский» в части ресурсного обеспечения за 2022 год</w:t>
      </w:r>
    </w:p>
    <w:p w:rsidR="005A5770" w:rsidRPr="005215E9" w:rsidRDefault="005A5770" w:rsidP="005A5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1985"/>
        <w:gridCol w:w="1843"/>
        <w:gridCol w:w="850"/>
      </w:tblGrid>
      <w:tr w:rsidR="005A5770" w:rsidRPr="005A5770" w:rsidTr="00853DA7">
        <w:trPr>
          <w:cantSplit/>
          <w:trHeight w:val="1265"/>
          <w:tblHeader/>
          <w:jc w:val="center"/>
        </w:trPr>
        <w:tc>
          <w:tcPr>
            <w:tcW w:w="534" w:type="dxa"/>
            <w:hideMark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3260" w:type="dxa"/>
            <w:hideMark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hideMark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Источник финансирования</w:t>
            </w:r>
          </w:p>
        </w:tc>
        <w:tc>
          <w:tcPr>
            <w:tcW w:w="1985" w:type="dxa"/>
            <w:hideMark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Сводная бюджетная роспись на 31.12.202</w:t>
            </w:r>
            <w:r w:rsidR="003E53E4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Кассовое исполнение на 31.12.202</w:t>
            </w:r>
            <w:r w:rsidR="003E53E4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5A5770" w:rsidRPr="005A5770" w:rsidRDefault="005A5770" w:rsidP="005A577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5770">
              <w:rPr>
                <w:rFonts w:ascii="Times New Roman" w:hAnsi="Times New Roman"/>
                <w:sz w:val="20"/>
                <w:szCs w:val="24"/>
              </w:rPr>
              <w:t>Процент испол нения</w:t>
            </w:r>
          </w:p>
        </w:tc>
      </w:tr>
      <w:tr w:rsidR="005A5770" w:rsidRPr="005A5770" w:rsidTr="00853DA7">
        <w:trPr>
          <w:cantSplit/>
          <w:trHeight w:val="267"/>
          <w:tblHeader/>
          <w:jc w:val="center"/>
        </w:trPr>
        <w:tc>
          <w:tcPr>
            <w:tcW w:w="534" w:type="dxa"/>
            <w:hideMark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hideMark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hideMark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hideMark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hideMark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770">
              <w:rPr>
                <w:rFonts w:ascii="Times New Roman" w:hAnsi="Times New Roman"/>
              </w:rPr>
              <w:t>6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Муниципальная программа «Развитие экономики»</w:t>
            </w:r>
            <w:r w:rsidR="0017225B">
              <w:rPr>
                <w:rFonts w:ascii="Times New Roman" w:hAnsi="Times New Roman"/>
                <w:b/>
              </w:rPr>
              <w:t xml:space="preserve"> </w:t>
            </w:r>
            <w:r w:rsidR="0017225B" w:rsidRPr="0017225B">
              <w:rPr>
                <w:rFonts w:ascii="Times New Roman" w:hAnsi="Times New Roman"/>
                <w:b/>
              </w:rPr>
              <w:t>(утверждена постановлением администрации МО МР "Троицко-Печорский" от 30.12.2021 №12/1520)</w:t>
            </w:r>
          </w:p>
        </w:tc>
        <w:tc>
          <w:tcPr>
            <w:tcW w:w="1984" w:type="dxa"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770" w:rsidRPr="008E3F2A" w:rsidRDefault="002A2C57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4</w:t>
            </w:r>
            <w:r w:rsidR="005A5770" w:rsidRPr="008E3F2A">
              <w:rPr>
                <w:rFonts w:ascii="Times New Roman" w:hAnsi="Times New Roman"/>
              </w:rPr>
              <w:t> </w:t>
            </w:r>
            <w:r w:rsidRPr="008E3F2A">
              <w:rPr>
                <w:rFonts w:ascii="Times New Roman" w:hAnsi="Times New Roman"/>
              </w:rPr>
              <w:t>437 932</w:t>
            </w:r>
            <w:r w:rsidR="00E5426E" w:rsidRPr="008E3F2A">
              <w:rPr>
                <w:rFonts w:ascii="Times New Roman" w:hAnsi="Times New Roman"/>
              </w:rPr>
              <w:t>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770" w:rsidRPr="008E3F2A" w:rsidRDefault="002A2C57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4</w:t>
            </w:r>
            <w:r w:rsidR="005A5770" w:rsidRPr="008E3F2A">
              <w:rPr>
                <w:rFonts w:ascii="Times New Roman" w:hAnsi="Times New Roman"/>
              </w:rPr>
              <w:t> </w:t>
            </w:r>
            <w:r w:rsidRPr="008E3F2A">
              <w:rPr>
                <w:rFonts w:ascii="Times New Roman" w:hAnsi="Times New Roman"/>
              </w:rPr>
              <w:t>033 632,83</w:t>
            </w:r>
          </w:p>
        </w:tc>
        <w:tc>
          <w:tcPr>
            <w:tcW w:w="850" w:type="dxa"/>
          </w:tcPr>
          <w:p w:rsidR="005A5770" w:rsidRPr="008E3F2A" w:rsidRDefault="002A5EE7" w:rsidP="005A5770">
            <w:pPr>
              <w:spacing w:after="0" w:line="240" w:lineRule="auto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90,9</w:t>
            </w:r>
          </w:p>
        </w:tc>
      </w:tr>
      <w:tr w:rsidR="005A5770" w:rsidRPr="005A5770" w:rsidTr="00853DA7">
        <w:trPr>
          <w:cantSplit/>
          <w:trHeight w:val="309"/>
          <w:jc w:val="center"/>
        </w:trPr>
        <w:tc>
          <w:tcPr>
            <w:tcW w:w="534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5A5770" w:rsidRPr="008E3F2A" w:rsidRDefault="005A5770" w:rsidP="005A5770">
            <w:pPr>
              <w:spacing w:after="0" w:line="240" w:lineRule="auto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в том числе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5A5770" w:rsidRPr="008E3F2A" w:rsidRDefault="00AB3495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A5770" w:rsidRPr="008E3F2A" w:rsidRDefault="00AB3495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A5770" w:rsidRPr="008E3F2A" w:rsidRDefault="005A5770" w:rsidP="005A57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  <w:shd w:val="clear" w:color="auto" w:fill="auto"/>
          </w:tcPr>
          <w:p w:rsidR="005A5770" w:rsidRPr="008E3F2A" w:rsidRDefault="00AB3495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3 454 300,00</w:t>
            </w:r>
          </w:p>
        </w:tc>
        <w:tc>
          <w:tcPr>
            <w:tcW w:w="1843" w:type="dxa"/>
            <w:shd w:val="clear" w:color="auto" w:fill="auto"/>
          </w:tcPr>
          <w:p w:rsidR="005A5770" w:rsidRPr="008E3F2A" w:rsidRDefault="00AB3495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3 </w:t>
            </w:r>
            <w:r w:rsidR="002F3CE9" w:rsidRPr="008E3F2A">
              <w:rPr>
                <w:rFonts w:ascii="Times New Roman" w:hAnsi="Times New Roman"/>
              </w:rPr>
              <w:t>250</w:t>
            </w:r>
            <w:r w:rsidRPr="008E3F2A">
              <w:rPr>
                <w:rFonts w:ascii="Times New Roman" w:hAnsi="Times New Roman"/>
              </w:rPr>
              <w:t> </w:t>
            </w:r>
            <w:r w:rsidR="002F3CE9" w:rsidRPr="008E3F2A">
              <w:rPr>
                <w:rFonts w:ascii="Times New Roman" w:hAnsi="Times New Roman"/>
              </w:rPr>
              <w:t>732</w:t>
            </w:r>
            <w:r w:rsidRPr="008E3F2A">
              <w:rPr>
                <w:rFonts w:ascii="Times New Roman" w:hAnsi="Times New Roman"/>
              </w:rPr>
              <w:t>,</w:t>
            </w:r>
            <w:r w:rsidR="002F3CE9" w:rsidRPr="008E3F2A">
              <w:rPr>
                <w:rFonts w:ascii="Times New Roman" w:hAnsi="Times New Roman"/>
              </w:rPr>
              <w:t>83</w:t>
            </w:r>
          </w:p>
        </w:tc>
        <w:tc>
          <w:tcPr>
            <w:tcW w:w="850" w:type="dxa"/>
          </w:tcPr>
          <w:p w:rsidR="005A5770" w:rsidRPr="008E3F2A" w:rsidRDefault="002A5EE7" w:rsidP="005A5770">
            <w:pPr>
              <w:spacing w:after="0" w:line="240" w:lineRule="auto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94,1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  <w:shd w:val="clear" w:color="auto" w:fill="auto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770" w:rsidRPr="008E3F2A" w:rsidRDefault="00AB3495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1 187 200,00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770" w:rsidRPr="008E3F2A" w:rsidRDefault="004209B3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782 900</w:t>
            </w:r>
            <w:r w:rsidR="00AB3495" w:rsidRPr="008E3F2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</w:tcPr>
          <w:p w:rsidR="005A5770" w:rsidRPr="008E3F2A" w:rsidRDefault="002A5EE7" w:rsidP="005A5770">
            <w:pPr>
              <w:spacing w:after="0" w:line="240" w:lineRule="auto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65,9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 w:val="restart"/>
          </w:tcPr>
          <w:p w:rsidR="005A5770" w:rsidRPr="005A5770" w:rsidRDefault="003E53E4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1.1</w:t>
            </w:r>
          </w:p>
        </w:tc>
        <w:tc>
          <w:tcPr>
            <w:tcW w:w="3260" w:type="dxa"/>
            <w:vMerge w:val="restart"/>
          </w:tcPr>
          <w:p w:rsidR="005A5770" w:rsidRPr="005A5770" w:rsidRDefault="003E53E4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1 </w:t>
            </w:r>
            <w:r w:rsidRPr="003E53E4">
              <w:rPr>
                <w:rFonts w:ascii="Times New Roman" w:hAnsi="Times New Roman"/>
                <w:b/>
              </w:rPr>
              <w:t>Малое и среднее предпринимательство</w:t>
            </w: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85" w:type="dxa"/>
          </w:tcPr>
          <w:p w:rsidR="009F6E91" w:rsidRPr="008E3F2A" w:rsidRDefault="009F6E91" w:rsidP="009F6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3F2A">
              <w:rPr>
                <w:rFonts w:ascii="Times New Roman" w:eastAsia="Times New Roman" w:hAnsi="Times New Roman"/>
                <w:color w:val="000000"/>
              </w:rPr>
              <w:t>2 232 900,00</w:t>
            </w:r>
          </w:p>
          <w:p w:rsidR="005A5770" w:rsidRPr="008E3F2A" w:rsidRDefault="005A5770" w:rsidP="009F6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F6E91" w:rsidRPr="008E3F2A" w:rsidRDefault="004209B3" w:rsidP="009F6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3F2A">
              <w:rPr>
                <w:rFonts w:ascii="Times New Roman" w:eastAsia="Times New Roman" w:hAnsi="Times New Roman"/>
                <w:color w:val="000000"/>
              </w:rPr>
              <w:t>1 828 600</w:t>
            </w:r>
            <w:r w:rsidR="009F6E91" w:rsidRPr="008E3F2A">
              <w:rPr>
                <w:rFonts w:ascii="Times New Roman" w:eastAsia="Times New Roman" w:hAnsi="Times New Roman"/>
                <w:color w:val="000000"/>
              </w:rPr>
              <w:t>,00</w:t>
            </w:r>
          </w:p>
          <w:p w:rsidR="005A5770" w:rsidRPr="008E3F2A" w:rsidRDefault="005A5770" w:rsidP="009F6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5A5770" w:rsidRPr="008E3F2A" w:rsidRDefault="002A5EE7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81,9</w:t>
            </w:r>
          </w:p>
        </w:tc>
      </w:tr>
      <w:tr w:rsidR="005A5770" w:rsidRPr="005A5770" w:rsidTr="00853DA7">
        <w:trPr>
          <w:cantSplit/>
          <w:trHeight w:val="267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</w:tcPr>
          <w:p w:rsidR="005A5770" w:rsidRPr="008E3F2A" w:rsidRDefault="005A5770" w:rsidP="005A5770">
            <w:pPr>
              <w:spacing w:after="0" w:line="240" w:lineRule="auto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в том числе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5A5770" w:rsidRPr="008E3F2A" w:rsidRDefault="009F6E91" w:rsidP="005A57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3F2A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5A5770" w:rsidRPr="008E3F2A" w:rsidRDefault="009F6E91" w:rsidP="005A57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3F2A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5A5770" w:rsidRPr="008E3F2A" w:rsidRDefault="009F6E91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0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5A5770" w:rsidRPr="008E3F2A" w:rsidRDefault="009F6E91" w:rsidP="005A57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3F2A">
              <w:rPr>
                <w:rFonts w:ascii="Times New Roman" w:eastAsia="Times New Roman" w:hAnsi="Times New Roman"/>
                <w:color w:val="000000"/>
              </w:rPr>
              <w:t>1 600 000,00</w:t>
            </w:r>
          </w:p>
        </w:tc>
        <w:tc>
          <w:tcPr>
            <w:tcW w:w="1843" w:type="dxa"/>
          </w:tcPr>
          <w:p w:rsidR="005A5770" w:rsidRPr="008E3F2A" w:rsidRDefault="00FC4E18" w:rsidP="005A57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3F2A">
              <w:rPr>
                <w:rFonts w:ascii="Times New Roman" w:eastAsia="Times New Roman" w:hAnsi="Times New Roman"/>
                <w:color w:val="000000"/>
              </w:rPr>
              <w:t>1 600 000,00</w:t>
            </w:r>
          </w:p>
        </w:tc>
        <w:tc>
          <w:tcPr>
            <w:tcW w:w="850" w:type="dxa"/>
          </w:tcPr>
          <w:p w:rsidR="005A5770" w:rsidRPr="008E3F2A" w:rsidRDefault="00FC4E18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B02CBE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B02CBE" w:rsidRPr="005A5770" w:rsidRDefault="00B02CBE" w:rsidP="00B02C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B02CBE" w:rsidRPr="005A5770" w:rsidRDefault="00B02CBE" w:rsidP="00B02C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02CBE" w:rsidRPr="005A5770" w:rsidRDefault="00B02CBE" w:rsidP="00B02C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B02CBE" w:rsidRPr="00A514A6" w:rsidRDefault="00B02CBE" w:rsidP="00B02CBE">
            <w:r w:rsidRPr="00A514A6">
              <w:t>632 900,00</w:t>
            </w:r>
          </w:p>
        </w:tc>
        <w:tc>
          <w:tcPr>
            <w:tcW w:w="1843" w:type="dxa"/>
          </w:tcPr>
          <w:p w:rsidR="00B02CBE" w:rsidRPr="00A514A6" w:rsidRDefault="00B02CBE" w:rsidP="00B02CBE">
            <w:r w:rsidRPr="00A514A6">
              <w:t>228 600,00</w:t>
            </w:r>
          </w:p>
        </w:tc>
        <w:tc>
          <w:tcPr>
            <w:tcW w:w="850" w:type="dxa"/>
          </w:tcPr>
          <w:p w:rsidR="00B02CBE" w:rsidRDefault="00B02CBE" w:rsidP="00B02CBE">
            <w:r w:rsidRPr="00A514A6">
              <w:t>36,1</w:t>
            </w:r>
          </w:p>
        </w:tc>
      </w:tr>
      <w:tr w:rsidR="00FC4E18" w:rsidRPr="005A5770" w:rsidTr="00853DA7">
        <w:trPr>
          <w:cantSplit/>
          <w:trHeight w:val="420"/>
          <w:jc w:val="center"/>
        </w:trPr>
        <w:tc>
          <w:tcPr>
            <w:tcW w:w="534" w:type="dxa"/>
            <w:vMerge w:val="restart"/>
          </w:tcPr>
          <w:p w:rsidR="00FC4E18" w:rsidRPr="005A5770" w:rsidRDefault="00FC4E18" w:rsidP="00FC4E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3260" w:type="dxa"/>
            <w:vMerge w:val="restart"/>
          </w:tcPr>
          <w:p w:rsidR="00FC4E18" w:rsidRPr="005A5770" w:rsidRDefault="00FC4E18" w:rsidP="00FC4E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2 </w:t>
            </w:r>
            <w:r w:rsidRPr="003E53E4">
              <w:rPr>
                <w:rFonts w:ascii="Times New Roman" w:hAnsi="Times New Roman"/>
                <w:b/>
              </w:rPr>
              <w:t>Развитие агропромышленного комплекса и сельских территорий</w:t>
            </w:r>
          </w:p>
        </w:tc>
        <w:tc>
          <w:tcPr>
            <w:tcW w:w="1984" w:type="dxa"/>
          </w:tcPr>
          <w:p w:rsidR="00FC4E18" w:rsidRPr="005A5770" w:rsidRDefault="00FC4E18" w:rsidP="00FC4E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85" w:type="dxa"/>
          </w:tcPr>
          <w:p w:rsidR="00FC4E18" w:rsidRPr="008E3F2A" w:rsidRDefault="00FC4E18" w:rsidP="00FC4E18">
            <w:pPr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1 854 300,00</w:t>
            </w:r>
          </w:p>
        </w:tc>
        <w:tc>
          <w:tcPr>
            <w:tcW w:w="1843" w:type="dxa"/>
          </w:tcPr>
          <w:p w:rsidR="00FC4E18" w:rsidRPr="008E3F2A" w:rsidRDefault="00FC4E18" w:rsidP="00FC4E18">
            <w:pPr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1854 300,00</w:t>
            </w:r>
          </w:p>
        </w:tc>
        <w:tc>
          <w:tcPr>
            <w:tcW w:w="850" w:type="dxa"/>
          </w:tcPr>
          <w:p w:rsidR="00FC4E18" w:rsidRPr="008E3F2A" w:rsidRDefault="00FC4E18" w:rsidP="00FC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853DA7">
        <w:trPr>
          <w:cantSplit/>
          <w:trHeight w:val="238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</w:tcPr>
          <w:p w:rsidR="005A5770" w:rsidRPr="008E3F2A" w:rsidRDefault="005A5770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в том числе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5A5770" w:rsidRPr="008E3F2A" w:rsidRDefault="005A5770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A5770" w:rsidRPr="008E3F2A" w:rsidRDefault="005A5770" w:rsidP="005A57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5770" w:rsidRPr="008E3F2A" w:rsidRDefault="005A5770" w:rsidP="005A57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5A5770" w:rsidRPr="008E3F2A" w:rsidRDefault="00FC4E18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1 600 000,00</w:t>
            </w:r>
          </w:p>
        </w:tc>
        <w:tc>
          <w:tcPr>
            <w:tcW w:w="1843" w:type="dxa"/>
          </w:tcPr>
          <w:p w:rsidR="005A5770" w:rsidRPr="008E3F2A" w:rsidRDefault="00FC4E18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1 600 000,00</w:t>
            </w:r>
          </w:p>
        </w:tc>
        <w:tc>
          <w:tcPr>
            <w:tcW w:w="850" w:type="dxa"/>
          </w:tcPr>
          <w:p w:rsidR="005A5770" w:rsidRPr="008E3F2A" w:rsidRDefault="00FC4E18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5A5770" w:rsidRPr="008E3F2A" w:rsidRDefault="00FC4E18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254 300,00</w:t>
            </w:r>
          </w:p>
        </w:tc>
        <w:tc>
          <w:tcPr>
            <w:tcW w:w="1843" w:type="dxa"/>
          </w:tcPr>
          <w:p w:rsidR="005A5770" w:rsidRPr="008E3F2A" w:rsidRDefault="00FC4E18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254 300,00</w:t>
            </w:r>
          </w:p>
        </w:tc>
        <w:tc>
          <w:tcPr>
            <w:tcW w:w="850" w:type="dxa"/>
          </w:tcPr>
          <w:p w:rsidR="005A5770" w:rsidRPr="008E3F2A" w:rsidRDefault="00FC4E18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 w:val="restart"/>
          </w:tcPr>
          <w:p w:rsidR="005A5770" w:rsidRPr="005A5770" w:rsidRDefault="003E53E4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1.3</w:t>
            </w:r>
          </w:p>
        </w:tc>
        <w:tc>
          <w:tcPr>
            <w:tcW w:w="3260" w:type="dxa"/>
            <w:vMerge w:val="restart"/>
          </w:tcPr>
          <w:p w:rsidR="005A5770" w:rsidRPr="005A5770" w:rsidRDefault="003E53E4" w:rsidP="001722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3 </w:t>
            </w:r>
            <w:r w:rsidRPr="003E53E4">
              <w:rPr>
                <w:rFonts w:ascii="Times New Roman" w:hAnsi="Times New Roman"/>
                <w:b/>
              </w:rPr>
              <w:t>Поддержка социально ориентированных некомерческих организации</w:t>
            </w: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85" w:type="dxa"/>
            <w:vAlign w:val="bottom"/>
          </w:tcPr>
          <w:p w:rsidR="005A5770" w:rsidRPr="008E3F2A" w:rsidRDefault="0017225B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350 732,83</w:t>
            </w:r>
          </w:p>
        </w:tc>
        <w:tc>
          <w:tcPr>
            <w:tcW w:w="1843" w:type="dxa"/>
            <w:vAlign w:val="bottom"/>
          </w:tcPr>
          <w:p w:rsidR="005A5770" w:rsidRPr="008E3F2A" w:rsidRDefault="0017225B" w:rsidP="005A577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  <w:r w:rsidRPr="008E3F2A">
              <w:rPr>
                <w:rFonts w:ascii="Times New Roman" w:hAnsi="Times New Roman"/>
                <w:color w:val="000000"/>
              </w:rPr>
              <w:t>350 732,83</w:t>
            </w:r>
          </w:p>
        </w:tc>
        <w:tc>
          <w:tcPr>
            <w:tcW w:w="850" w:type="dxa"/>
          </w:tcPr>
          <w:p w:rsidR="005A5770" w:rsidRPr="008E3F2A" w:rsidRDefault="0017225B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853DA7">
        <w:trPr>
          <w:cantSplit/>
          <w:trHeight w:val="192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</w:tcPr>
          <w:p w:rsidR="005A5770" w:rsidRPr="008E3F2A" w:rsidRDefault="005A5770" w:rsidP="005A5770">
            <w:pPr>
              <w:spacing w:after="0" w:line="240" w:lineRule="auto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в том числе</w:t>
            </w: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5A5770" w:rsidRPr="008E3F2A" w:rsidRDefault="005A5770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A5770" w:rsidRPr="008E3F2A" w:rsidRDefault="005A5770" w:rsidP="005A577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5A5770" w:rsidRPr="008E3F2A" w:rsidRDefault="005A5770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5770" w:rsidRPr="005A5770" w:rsidTr="00853DA7">
        <w:trPr>
          <w:cantSplit/>
          <w:trHeight w:val="420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5A5770" w:rsidRPr="008E3F2A" w:rsidRDefault="00AB3495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50 732,83</w:t>
            </w:r>
          </w:p>
        </w:tc>
        <w:tc>
          <w:tcPr>
            <w:tcW w:w="1843" w:type="dxa"/>
          </w:tcPr>
          <w:p w:rsidR="005A5770" w:rsidRPr="008E3F2A" w:rsidRDefault="00AB3495" w:rsidP="0017225B">
            <w:pPr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8E3F2A">
              <w:rPr>
                <w:rFonts w:ascii="Times New Roman" w:hAnsi="Times New Roman"/>
                <w:color w:val="000000"/>
              </w:rPr>
              <w:t xml:space="preserve">           50 732,83</w:t>
            </w:r>
          </w:p>
        </w:tc>
        <w:tc>
          <w:tcPr>
            <w:tcW w:w="850" w:type="dxa"/>
          </w:tcPr>
          <w:p w:rsidR="005A5770" w:rsidRPr="008E3F2A" w:rsidRDefault="0017225B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5A5770" w:rsidRPr="005A5770" w:rsidTr="0017225B">
        <w:trPr>
          <w:cantSplit/>
          <w:trHeight w:val="493"/>
          <w:jc w:val="center"/>
        </w:trPr>
        <w:tc>
          <w:tcPr>
            <w:tcW w:w="534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A5770" w:rsidRPr="005A5770" w:rsidRDefault="005A5770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5770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E18" w:rsidRPr="008E3F2A" w:rsidRDefault="0017225B" w:rsidP="00FC4E18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 xml:space="preserve">              </w:t>
            </w:r>
            <w:r w:rsidR="00AB3495" w:rsidRPr="008E3F2A">
              <w:rPr>
                <w:rFonts w:ascii="Times New Roman" w:hAnsi="Times New Roman"/>
              </w:rPr>
              <w:t>300 000,00</w:t>
            </w:r>
          </w:p>
          <w:p w:rsidR="005A5770" w:rsidRPr="008E3F2A" w:rsidRDefault="005A5770" w:rsidP="00FC4E18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A5770" w:rsidRPr="008E3F2A" w:rsidRDefault="00AB3495" w:rsidP="005A5770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300 000,00</w:t>
            </w:r>
          </w:p>
        </w:tc>
        <w:tc>
          <w:tcPr>
            <w:tcW w:w="850" w:type="dxa"/>
          </w:tcPr>
          <w:p w:rsidR="005A5770" w:rsidRPr="008E3F2A" w:rsidRDefault="0017225B" w:rsidP="005A5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100</w:t>
            </w:r>
          </w:p>
        </w:tc>
      </w:tr>
      <w:tr w:rsidR="00757AA4" w:rsidRPr="005A5770" w:rsidTr="00853DA7">
        <w:trPr>
          <w:cantSplit/>
          <w:trHeight w:val="456"/>
          <w:jc w:val="center"/>
        </w:trPr>
        <w:tc>
          <w:tcPr>
            <w:tcW w:w="534" w:type="dxa"/>
            <w:vMerge w:val="restart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260" w:type="dxa"/>
            <w:vMerge w:val="restart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225B">
              <w:rPr>
                <w:rFonts w:ascii="Times New Roman" w:hAnsi="Times New Roman"/>
                <w:b/>
              </w:rPr>
              <w:t>Муниципальная прог</w:t>
            </w:r>
            <w:r w:rsidR="007F49F8">
              <w:rPr>
                <w:rFonts w:ascii="Times New Roman" w:hAnsi="Times New Roman"/>
                <w:b/>
              </w:rPr>
              <w:t>рамма  «Муниципальное управление»</w:t>
            </w:r>
            <w:r w:rsidRPr="0017225B">
              <w:rPr>
                <w:rFonts w:ascii="Times New Roman" w:hAnsi="Times New Roman"/>
                <w:b/>
              </w:rPr>
              <w:t xml:space="preserve"> (утверждена пост</w:t>
            </w:r>
            <w:r w:rsidR="00EC5F98">
              <w:rPr>
                <w:rFonts w:ascii="Times New Roman" w:hAnsi="Times New Roman"/>
                <w:b/>
              </w:rPr>
              <w:t>ановлением администрации МО МР «</w:t>
            </w:r>
            <w:r w:rsidRPr="0017225B">
              <w:rPr>
                <w:rFonts w:ascii="Times New Roman" w:hAnsi="Times New Roman"/>
                <w:b/>
              </w:rPr>
              <w:t>Троицко-</w:t>
            </w:r>
            <w:r w:rsidR="00EC5F98">
              <w:rPr>
                <w:rFonts w:ascii="Times New Roman" w:hAnsi="Times New Roman"/>
                <w:b/>
              </w:rPr>
              <w:t>Печорский»</w:t>
            </w:r>
            <w:r w:rsidRPr="0017225B">
              <w:rPr>
                <w:rFonts w:ascii="Times New Roman" w:hAnsi="Times New Roman"/>
                <w:b/>
              </w:rPr>
              <w:t xml:space="preserve"> от 30.12.2021 №12/1517)</w:t>
            </w: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95218121,27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89341502,72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93,83</w:t>
            </w:r>
          </w:p>
        </w:tc>
      </w:tr>
      <w:tr w:rsidR="006A0878" w:rsidRPr="005A5770" w:rsidTr="00853DA7">
        <w:trPr>
          <w:cantSplit/>
          <w:trHeight w:val="456"/>
          <w:jc w:val="center"/>
        </w:trPr>
        <w:tc>
          <w:tcPr>
            <w:tcW w:w="534" w:type="dxa"/>
            <w:vMerge/>
          </w:tcPr>
          <w:p w:rsidR="006A0878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6A0878" w:rsidRPr="0017225B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A0878" w:rsidRPr="005A5770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6A0878" w:rsidRPr="001B1C2F" w:rsidRDefault="006A0878" w:rsidP="005A5770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A0878" w:rsidRPr="001B1C2F" w:rsidRDefault="006A0878" w:rsidP="005A5770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A0878" w:rsidRPr="001B1C2F" w:rsidRDefault="006A0878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0878" w:rsidRPr="005A5770" w:rsidTr="00853DA7">
        <w:trPr>
          <w:cantSplit/>
          <w:trHeight w:val="456"/>
          <w:jc w:val="center"/>
        </w:trPr>
        <w:tc>
          <w:tcPr>
            <w:tcW w:w="534" w:type="dxa"/>
            <w:vMerge/>
          </w:tcPr>
          <w:p w:rsidR="006A0878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6A0878" w:rsidRPr="0017225B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A0878" w:rsidRPr="005A5770" w:rsidRDefault="006A0878" w:rsidP="005A5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6A0878" w:rsidRPr="001B1C2F" w:rsidRDefault="00757AA4" w:rsidP="005A5770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6A0878" w:rsidRPr="001B1C2F" w:rsidRDefault="00757AA4" w:rsidP="005A5770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6A0878" w:rsidRPr="001B1C2F" w:rsidRDefault="00757AA4" w:rsidP="005A5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</w:tr>
      <w:tr w:rsidR="00757AA4" w:rsidRPr="005A5770" w:rsidTr="00853DA7">
        <w:trPr>
          <w:cantSplit/>
          <w:trHeight w:val="456"/>
          <w:jc w:val="center"/>
        </w:trPr>
        <w:tc>
          <w:tcPr>
            <w:tcW w:w="534" w:type="dxa"/>
            <w:vMerge/>
          </w:tcPr>
          <w:p w:rsidR="00757AA4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757AA4" w:rsidRPr="0017225B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6429257,03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5905316,30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91,85</w:t>
            </w:r>
          </w:p>
        </w:tc>
      </w:tr>
      <w:tr w:rsidR="00757AA4" w:rsidRPr="005A5770" w:rsidTr="00853DA7">
        <w:trPr>
          <w:cantSplit/>
          <w:trHeight w:val="456"/>
          <w:jc w:val="center"/>
        </w:trPr>
        <w:tc>
          <w:tcPr>
            <w:tcW w:w="534" w:type="dxa"/>
            <w:vMerge/>
          </w:tcPr>
          <w:p w:rsidR="00757AA4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757AA4" w:rsidRPr="0017225B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88788864,24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83436186,42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93,97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260" w:type="dxa"/>
          </w:tcPr>
          <w:p w:rsidR="00757AA4" w:rsidRPr="005A5770" w:rsidRDefault="007F49F8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1  </w:t>
            </w:r>
            <w:r w:rsidR="00757AA4" w:rsidRPr="00757AA4">
              <w:rPr>
                <w:rFonts w:ascii="Times New Roman" w:hAnsi="Times New Roman"/>
                <w:b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15722204,61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14143979,95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89,96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2288598,88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2288598,88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0,00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13433605,73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11855381,07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88,25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260" w:type="dxa"/>
          </w:tcPr>
          <w:p w:rsidR="00757AA4" w:rsidRPr="005A5770" w:rsidRDefault="007F49F8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2  </w:t>
            </w:r>
            <w:r w:rsidR="00757AA4" w:rsidRPr="00757AA4">
              <w:rPr>
                <w:rFonts w:ascii="Times New Roman" w:hAnsi="Times New Roman"/>
                <w:b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15722204,61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14143979,95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89,96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2288598,88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2288598,88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100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13433605,73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11855381,07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88,25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2.3</w:t>
            </w:r>
          </w:p>
        </w:tc>
        <w:tc>
          <w:tcPr>
            <w:tcW w:w="3260" w:type="dxa"/>
          </w:tcPr>
          <w:p w:rsidR="00757AA4" w:rsidRPr="005A5770" w:rsidRDefault="007F49F8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3  </w:t>
            </w:r>
            <w:r w:rsidR="00757AA4" w:rsidRPr="00757AA4">
              <w:rPr>
                <w:rFonts w:ascii="Times New Roman" w:hAnsi="Times New Roman"/>
                <w:b/>
              </w:rPr>
              <w:t>Электронный муниципалитет</w:t>
            </w: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367952,08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366684,40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99,66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328292,55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328292,55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100,00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39659,53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38391,85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96,80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3260" w:type="dxa"/>
          </w:tcPr>
          <w:p w:rsidR="00757AA4" w:rsidRPr="005A5770" w:rsidRDefault="00F12A88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</w:t>
            </w:r>
            <w:r w:rsidR="007F49F8">
              <w:rPr>
                <w:rFonts w:ascii="Times New Roman" w:hAnsi="Times New Roman"/>
                <w:b/>
              </w:rPr>
              <w:t xml:space="preserve"> 4  </w:t>
            </w:r>
            <w:r>
              <w:rPr>
                <w:rFonts w:ascii="Times New Roman" w:hAnsi="Times New Roman"/>
                <w:b/>
              </w:rPr>
              <w:t xml:space="preserve"> « </w:t>
            </w:r>
            <w:r w:rsidR="00757AA4" w:rsidRPr="00757AA4">
              <w:rPr>
                <w:rFonts w:ascii="Times New Roman" w:hAnsi="Times New Roman"/>
                <w:b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61520700,18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58377515,16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94,89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C2F">
              <w:rPr>
                <w:rFonts w:ascii="Times New Roman" w:hAnsi="Times New Roman"/>
                <w:b/>
              </w:rPr>
              <w:t>0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3587979,20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3103616,64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86,50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57932720,98</w:t>
            </w:r>
          </w:p>
        </w:tc>
        <w:tc>
          <w:tcPr>
            <w:tcW w:w="1843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55273898,52</w:t>
            </w:r>
          </w:p>
        </w:tc>
        <w:tc>
          <w:tcPr>
            <w:tcW w:w="850" w:type="dxa"/>
          </w:tcPr>
          <w:p w:rsidR="00757AA4" w:rsidRPr="001B1C2F" w:rsidRDefault="00757AA4" w:rsidP="00757AA4">
            <w:pPr>
              <w:rPr>
                <w:rFonts w:ascii="Times New Roman" w:hAnsi="Times New Roman"/>
              </w:rPr>
            </w:pPr>
            <w:r w:rsidRPr="001B1C2F">
              <w:rPr>
                <w:rFonts w:ascii="Times New Roman" w:hAnsi="Times New Roman"/>
              </w:rPr>
              <w:t>95,41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Pr="00323479">
              <w:rPr>
                <w:rFonts w:ascii="Times New Roman" w:hAnsi="Times New Roman"/>
                <w:b/>
              </w:rPr>
              <w:t>«Жилищное и коммунальное хозяйство»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23479">
              <w:rPr>
                <w:rFonts w:ascii="Times New Roman" w:hAnsi="Times New Roman"/>
                <w:b/>
              </w:rPr>
              <w:t>утверждена пост</w:t>
            </w:r>
            <w:r>
              <w:rPr>
                <w:rFonts w:ascii="Times New Roman" w:hAnsi="Times New Roman"/>
                <w:b/>
              </w:rPr>
              <w:t>ановлением администрации МО МР «</w:t>
            </w:r>
            <w:r w:rsidRPr="00323479">
              <w:rPr>
                <w:rFonts w:ascii="Times New Roman" w:hAnsi="Times New Roman"/>
                <w:b/>
              </w:rPr>
              <w:t>Троицко-П</w:t>
            </w:r>
            <w:r>
              <w:rPr>
                <w:rFonts w:ascii="Times New Roman" w:hAnsi="Times New Roman"/>
                <w:b/>
              </w:rPr>
              <w:t>ечорский» от 30.12.2021 №12/1512</w:t>
            </w:r>
            <w:r w:rsidRPr="0032347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347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EC5F98" w:rsidRPr="00EC5F98" w:rsidRDefault="00EC5F98" w:rsidP="00EC5F98">
            <w:pPr>
              <w:rPr>
                <w:rFonts w:ascii="Times New Roman" w:hAnsi="Times New Roman"/>
                <w:b/>
              </w:rPr>
            </w:pPr>
            <w:r w:rsidRPr="00EC5F98">
              <w:rPr>
                <w:rFonts w:ascii="Times New Roman" w:hAnsi="Times New Roman"/>
                <w:b/>
              </w:rPr>
              <w:t>691 219 083,24</w:t>
            </w:r>
          </w:p>
        </w:tc>
        <w:tc>
          <w:tcPr>
            <w:tcW w:w="1843" w:type="dxa"/>
          </w:tcPr>
          <w:p w:rsidR="00EC5F98" w:rsidRPr="00EC5F98" w:rsidRDefault="00EC5F98" w:rsidP="00EC5F98">
            <w:pPr>
              <w:rPr>
                <w:rFonts w:ascii="Times New Roman" w:hAnsi="Times New Roman"/>
                <w:b/>
              </w:rPr>
            </w:pPr>
            <w:r w:rsidRPr="00EC5F98">
              <w:rPr>
                <w:rFonts w:ascii="Times New Roman" w:hAnsi="Times New Roman"/>
                <w:b/>
              </w:rPr>
              <w:t>30 929 657,57</w:t>
            </w:r>
          </w:p>
        </w:tc>
        <w:tc>
          <w:tcPr>
            <w:tcW w:w="850" w:type="dxa"/>
          </w:tcPr>
          <w:p w:rsidR="00EC5F98" w:rsidRPr="00EC5F98" w:rsidRDefault="00EC5F98" w:rsidP="00EC5F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F98">
              <w:rPr>
                <w:rFonts w:ascii="Times New Roman" w:hAnsi="Times New Roman"/>
                <w:b/>
              </w:rPr>
              <w:t>4,5</w:t>
            </w:r>
          </w:p>
        </w:tc>
      </w:tr>
      <w:tr w:rsidR="00757AA4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57AA4" w:rsidRPr="005A5770" w:rsidRDefault="00757AA4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57AA4" w:rsidRPr="005A5770" w:rsidRDefault="00323479" w:rsidP="00757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3479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57AA4" w:rsidRPr="00EC5F98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57AA4" w:rsidRPr="00EC5F98" w:rsidRDefault="00757AA4" w:rsidP="00757AA4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57AA4" w:rsidRPr="00EC5F98" w:rsidRDefault="00757AA4" w:rsidP="00757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EC5F98" w:rsidRPr="00EC5F98" w:rsidRDefault="00EC5F98" w:rsidP="00EC5F98">
            <w:pPr>
              <w:rPr>
                <w:rFonts w:ascii="Times New Roman" w:hAnsi="Times New Roman"/>
              </w:rPr>
            </w:pPr>
            <w:r w:rsidRPr="00EC5F98">
              <w:rPr>
                <w:rFonts w:ascii="Times New Roman" w:hAnsi="Times New Roman"/>
              </w:rPr>
              <w:t>3 434 010,46</w:t>
            </w:r>
          </w:p>
        </w:tc>
        <w:tc>
          <w:tcPr>
            <w:tcW w:w="1843" w:type="dxa"/>
          </w:tcPr>
          <w:p w:rsidR="00EC5F98" w:rsidRPr="00EC5F98" w:rsidRDefault="00EC5F98" w:rsidP="00EC5F98">
            <w:pPr>
              <w:rPr>
                <w:rFonts w:ascii="Times New Roman" w:hAnsi="Times New Roman"/>
              </w:rPr>
            </w:pPr>
            <w:r w:rsidRPr="00EC5F98">
              <w:rPr>
                <w:rFonts w:ascii="Times New Roman" w:hAnsi="Times New Roman"/>
              </w:rPr>
              <w:t>3 434 010,46</w:t>
            </w:r>
          </w:p>
        </w:tc>
        <w:tc>
          <w:tcPr>
            <w:tcW w:w="850" w:type="dxa"/>
          </w:tcPr>
          <w:p w:rsidR="00EC5F98" w:rsidRPr="00EC5F98" w:rsidRDefault="00EC5F98" w:rsidP="00EC5F98">
            <w:pPr>
              <w:rPr>
                <w:rFonts w:ascii="Times New Roman" w:hAnsi="Times New Roman"/>
              </w:rPr>
            </w:pPr>
            <w:r w:rsidRPr="00EC5F98">
              <w:rPr>
                <w:rFonts w:ascii="Times New Roman" w:hAnsi="Times New Roman"/>
              </w:rPr>
              <w:t xml:space="preserve">100 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EC5F98" w:rsidRPr="00EC5F98" w:rsidRDefault="00EC5F98" w:rsidP="00EC5F98">
            <w:pPr>
              <w:rPr>
                <w:rFonts w:ascii="Times New Roman" w:hAnsi="Times New Roman"/>
              </w:rPr>
            </w:pPr>
            <w:r w:rsidRPr="00EC5F98">
              <w:rPr>
                <w:rFonts w:ascii="Times New Roman" w:hAnsi="Times New Roman"/>
              </w:rPr>
              <w:t>171 209 410,62</w:t>
            </w:r>
          </w:p>
        </w:tc>
        <w:tc>
          <w:tcPr>
            <w:tcW w:w="1843" w:type="dxa"/>
          </w:tcPr>
          <w:p w:rsidR="00EC5F98" w:rsidRPr="00EC5F98" w:rsidRDefault="00EC5F98" w:rsidP="00EC5F98">
            <w:pPr>
              <w:rPr>
                <w:rFonts w:ascii="Times New Roman" w:hAnsi="Times New Roman"/>
              </w:rPr>
            </w:pPr>
            <w:r w:rsidRPr="00EC5F98">
              <w:rPr>
                <w:rFonts w:ascii="Times New Roman" w:hAnsi="Times New Roman"/>
              </w:rPr>
              <w:t>3 840 006,53</w:t>
            </w:r>
          </w:p>
        </w:tc>
        <w:tc>
          <w:tcPr>
            <w:tcW w:w="850" w:type="dxa"/>
          </w:tcPr>
          <w:p w:rsidR="00EC5F98" w:rsidRPr="00EC5F98" w:rsidRDefault="00EC5F98" w:rsidP="00EC5F98">
            <w:pPr>
              <w:rPr>
                <w:rFonts w:ascii="Times New Roman" w:hAnsi="Times New Roman"/>
              </w:rPr>
            </w:pPr>
            <w:r w:rsidRPr="00EC5F98">
              <w:rPr>
                <w:rFonts w:ascii="Times New Roman" w:hAnsi="Times New Roman"/>
              </w:rPr>
              <w:t xml:space="preserve">2,24 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EC5F98" w:rsidRPr="00BD1A3A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A3A">
              <w:rPr>
                <w:rFonts w:ascii="Times New Roman" w:hAnsi="Times New Roman"/>
                <w:b/>
              </w:rPr>
              <w:t>24 543 832,70</w:t>
            </w:r>
          </w:p>
        </w:tc>
        <w:tc>
          <w:tcPr>
            <w:tcW w:w="1843" w:type="dxa"/>
          </w:tcPr>
          <w:p w:rsidR="00EC5F98" w:rsidRPr="00BD1A3A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A3A">
              <w:rPr>
                <w:rFonts w:ascii="Times New Roman" w:hAnsi="Times New Roman"/>
                <w:b/>
              </w:rPr>
              <w:t>13 197 787,22</w:t>
            </w:r>
          </w:p>
        </w:tc>
        <w:tc>
          <w:tcPr>
            <w:tcW w:w="850" w:type="dxa"/>
          </w:tcPr>
          <w:p w:rsidR="00EC5F98" w:rsidRPr="00BD1A3A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53,77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EC5F98" w:rsidRDefault="00EC5F98" w:rsidP="00EC5F98">
            <w:pPr>
              <w:rPr>
                <w:rFonts w:ascii="Times New Roman" w:hAnsi="Times New Roman"/>
                <w:b/>
              </w:rPr>
            </w:pPr>
            <w:r w:rsidRPr="00EC5F98">
              <w:rPr>
                <w:rFonts w:ascii="Times New Roman" w:hAnsi="Times New Roman"/>
                <w:b/>
              </w:rPr>
              <w:t>Фонд содействия реформированию</w:t>
            </w:r>
          </w:p>
        </w:tc>
        <w:tc>
          <w:tcPr>
            <w:tcW w:w="1985" w:type="dxa"/>
          </w:tcPr>
          <w:p w:rsidR="00EC5F98" w:rsidRPr="00EC5F98" w:rsidRDefault="00EC5F98" w:rsidP="00EC5F98">
            <w:pPr>
              <w:rPr>
                <w:rFonts w:ascii="Times New Roman" w:hAnsi="Times New Roman"/>
              </w:rPr>
            </w:pPr>
            <w:r w:rsidRPr="00EC5F98">
              <w:rPr>
                <w:rFonts w:ascii="Times New Roman" w:hAnsi="Times New Roman"/>
              </w:rPr>
              <w:t>492 031 829,46</w:t>
            </w:r>
          </w:p>
        </w:tc>
        <w:tc>
          <w:tcPr>
            <w:tcW w:w="1843" w:type="dxa"/>
          </w:tcPr>
          <w:p w:rsidR="00EC5F98" w:rsidRPr="00EC5F98" w:rsidRDefault="00EC5F98" w:rsidP="00EC5F98">
            <w:pPr>
              <w:rPr>
                <w:rFonts w:ascii="Times New Roman" w:hAnsi="Times New Roman"/>
              </w:rPr>
            </w:pPr>
            <w:r w:rsidRPr="00EC5F98">
              <w:rPr>
                <w:rFonts w:ascii="Times New Roman" w:hAnsi="Times New Roman"/>
              </w:rPr>
              <w:t>10 457 853,36</w:t>
            </w:r>
          </w:p>
        </w:tc>
        <w:tc>
          <w:tcPr>
            <w:tcW w:w="850" w:type="dxa"/>
          </w:tcPr>
          <w:p w:rsidR="00EC5F98" w:rsidRDefault="00EC5F98" w:rsidP="00EC5F98">
            <w:r>
              <w:t xml:space="preserve">2,13 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323479">
              <w:rPr>
                <w:rFonts w:ascii="Times New Roman" w:hAnsi="Times New Roman"/>
                <w:b/>
              </w:rPr>
              <w:t>«Развитие жилищного хозяйства»</w:t>
            </w: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EC5F98" w:rsidRPr="00EC5F98" w:rsidRDefault="00EC5F98" w:rsidP="00EC5F98">
            <w:pPr>
              <w:rPr>
                <w:rFonts w:ascii="Times New Roman" w:hAnsi="Times New Roman"/>
                <w:b/>
              </w:rPr>
            </w:pPr>
            <w:r w:rsidRPr="00EC5F98">
              <w:rPr>
                <w:rFonts w:ascii="Times New Roman" w:hAnsi="Times New Roman"/>
                <w:b/>
              </w:rPr>
              <w:t>680 290 816,66</w:t>
            </w:r>
          </w:p>
        </w:tc>
        <w:tc>
          <w:tcPr>
            <w:tcW w:w="1843" w:type="dxa"/>
          </w:tcPr>
          <w:p w:rsidR="00EC5F98" w:rsidRPr="00EC5F98" w:rsidRDefault="00EC5F98" w:rsidP="00EC5F98">
            <w:pPr>
              <w:rPr>
                <w:rFonts w:ascii="Times New Roman" w:hAnsi="Times New Roman"/>
                <w:b/>
              </w:rPr>
            </w:pPr>
            <w:r w:rsidRPr="00EC5F98">
              <w:rPr>
                <w:rFonts w:ascii="Times New Roman" w:hAnsi="Times New Roman"/>
                <w:b/>
              </w:rPr>
              <w:t>20 881 338,22</w:t>
            </w:r>
          </w:p>
        </w:tc>
        <w:tc>
          <w:tcPr>
            <w:tcW w:w="850" w:type="dxa"/>
          </w:tcPr>
          <w:p w:rsidR="00EC5F98" w:rsidRDefault="00EC5F98" w:rsidP="00EC5F98">
            <w:r>
              <w:t xml:space="preserve">3,07 </w:t>
            </w:r>
          </w:p>
        </w:tc>
      </w:tr>
      <w:tr w:rsidR="0032347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23479" w:rsidRPr="005A5770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23479" w:rsidRPr="005A5770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23479" w:rsidRPr="005A5770" w:rsidRDefault="00323479" w:rsidP="00323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47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323479" w:rsidRPr="005A5770" w:rsidRDefault="00EC5F98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323479" w:rsidRPr="005A5770" w:rsidRDefault="00EC5F98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323479" w:rsidRPr="005A5770" w:rsidRDefault="00EC5F98" w:rsidP="00323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EC5F98" w:rsidRPr="001B3DD2" w:rsidRDefault="00EC5F98" w:rsidP="00EC5F98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167 809 734,77</w:t>
            </w:r>
          </w:p>
        </w:tc>
        <w:tc>
          <w:tcPr>
            <w:tcW w:w="1843" w:type="dxa"/>
          </w:tcPr>
          <w:p w:rsidR="00EC5F98" w:rsidRPr="001B3DD2" w:rsidRDefault="00EC5F98" w:rsidP="00EC5F98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440 330,68</w:t>
            </w:r>
          </w:p>
        </w:tc>
        <w:tc>
          <w:tcPr>
            <w:tcW w:w="850" w:type="dxa"/>
          </w:tcPr>
          <w:p w:rsidR="00EC5F98" w:rsidRPr="001B3DD2" w:rsidRDefault="00EC5F98" w:rsidP="00EC5F98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0,26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EC5F98" w:rsidRPr="001B3DD2" w:rsidRDefault="00EC5F98" w:rsidP="00EC5F98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20 449 252,43</w:t>
            </w:r>
          </w:p>
        </w:tc>
        <w:tc>
          <w:tcPr>
            <w:tcW w:w="1843" w:type="dxa"/>
          </w:tcPr>
          <w:p w:rsidR="00EC5F98" w:rsidRPr="001B3DD2" w:rsidRDefault="00EC5F98" w:rsidP="00EC5F98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9 983 154,18</w:t>
            </w:r>
          </w:p>
        </w:tc>
        <w:tc>
          <w:tcPr>
            <w:tcW w:w="850" w:type="dxa"/>
          </w:tcPr>
          <w:p w:rsidR="00EC5F98" w:rsidRPr="001B3DD2" w:rsidRDefault="00EC5F98" w:rsidP="00EC5F98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 xml:space="preserve">48,82 </w:t>
            </w:r>
          </w:p>
        </w:tc>
      </w:tr>
      <w:tr w:rsidR="00EC5F9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C5F98" w:rsidRPr="005A5770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C5F98" w:rsidRPr="0024727B" w:rsidRDefault="00EC5F98" w:rsidP="00EC5F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5F98">
              <w:rPr>
                <w:rFonts w:ascii="Times New Roman" w:hAnsi="Times New Roman"/>
                <w:b/>
              </w:rPr>
              <w:t>Фонд содействия реформированию</w:t>
            </w:r>
          </w:p>
        </w:tc>
        <w:tc>
          <w:tcPr>
            <w:tcW w:w="1985" w:type="dxa"/>
          </w:tcPr>
          <w:p w:rsidR="00EC5F98" w:rsidRPr="001B3DD2" w:rsidRDefault="00EC5F98" w:rsidP="00EC5F98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492 031 829,46</w:t>
            </w:r>
          </w:p>
        </w:tc>
        <w:tc>
          <w:tcPr>
            <w:tcW w:w="1843" w:type="dxa"/>
          </w:tcPr>
          <w:p w:rsidR="00EC5F98" w:rsidRPr="001B3DD2" w:rsidRDefault="00EC5F98" w:rsidP="00EC5F98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10 457 853,36</w:t>
            </w:r>
          </w:p>
        </w:tc>
        <w:tc>
          <w:tcPr>
            <w:tcW w:w="850" w:type="dxa"/>
          </w:tcPr>
          <w:p w:rsidR="00EC5F98" w:rsidRPr="001B3DD2" w:rsidRDefault="00EC5F98" w:rsidP="00EC5F98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 xml:space="preserve">2,13 </w:t>
            </w:r>
          </w:p>
        </w:tc>
      </w:tr>
      <w:tr w:rsidR="007E275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E275C" w:rsidRPr="005A5770" w:rsidRDefault="007E275C" w:rsidP="007E27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3260" w:type="dxa"/>
          </w:tcPr>
          <w:p w:rsidR="007E275C" w:rsidRPr="005A5770" w:rsidRDefault="007E275C" w:rsidP="007E27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323479">
              <w:rPr>
                <w:rFonts w:ascii="Times New Roman" w:hAnsi="Times New Roman"/>
                <w:b/>
              </w:rPr>
              <w:t>«Развитие коммунального хозяйства»</w:t>
            </w:r>
          </w:p>
        </w:tc>
        <w:tc>
          <w:tcPr>
            <w:tcW w:w="1984" w:type="dxa"/>
          </w:tcPr>
          <w:p w:rsidR="007E275C" w:rsidRPr="005A5770" w:rsidRDefault="007E275C" w:rsidP="007E27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7E275C" w:rsidRPr="001B3DD2" w:rsidRDefault="007E275C" w:rsidP="007E275C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3 511 202,40</w:t>
            </w:r>
          </w:p>
        </w:tc>
        <w:tc>
          <w:tcPr>
            <w:tcW w:w="1843" w:type="dxa"/>
          </w:tcPr>
          <w:p w:rsidR="007E275C" w:rsidRPr="001B3DD2" w:rsidRDefault="007E275C" w:rsidP="007E275C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2 729 526,47</w:t>
            </w:r>
          </w:p>
        </w:tc>
        <w:tc>
          <w:tcPr>
            <w:tcW w:w="850" w:type="dxa"/>
          </w:tcPr>
          <w:p w:rsidR="007E275C" w:rsidRPr="001B3DD2" w:rsidRDefault="007E275C" w:rsidP="007E275C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77,74</w:t>
            </w:r>
          </w:p>
        </w:tc>
      </w:tr>
      <w:tr w:rsidR="0032347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23479" w:rsidRPr="001B3DD2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23479" w:rsidRPr="001B3DD2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23479" w:rsidRPr="001B3DD2" w:rsidRDefault="00323479" w:rsidP="00323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47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323479" w:rsidRPr="001B3DD2" w:rsidRDefault="007E275C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323479" w:rsidRPr="001B3DD2" w:rsidRDefault="007E275C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323479" w:rsidRPr="001B3DD2" w:rsidRDefault="007E275C" w:rsidP="00323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</w:tr>
      <w:tr w:rsidR="0032347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323479" w:rsidRPr="001B3DD2" w:rsidRDefault="007E275C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323479" w:rsidRPr="001B3DD2" w:rsidRDefault="007E275C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323479" w:rsidRPr="001B3DD2" w:rsidRDefault="007E275C" w:rsidP="00323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</w:tr>
      <w:tr w:rsidR="007E275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E275C" w:rsidRPr="005A5770" w:rsidRDefault="007E275C" w:rsidP="007E2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E275C" w:rsidRPr="005A5770" w:rsidRDefault="007E275C" w:rsidP="007E2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E275C" w:rsidRPr="005A5770" w:rsidRDefault="007E275C" w:rsidP="007E27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7E275C" w:rsidRPr="001B3DD2" w:rsidRDefault="007E275C" w:rsidP="007E275C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3 511 202,40</w:t>
            </w:r>
          </w:p>
        </w:tc>
        <w:tc>
          <w:tcPr>
            <w:tcW w:w="1843" w:type="dxa"/>
          </w:tcPr>
          <w:p w:rsidR="007E275C" w:rsidRPr="001B3DD2" w:rsidRDefault="007E275C" w:rsidP="007E275C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2 729 526,47</w:t>
            </w:r>
          </w:p>
        </w:tc>
        <w:tc>
          <w:tcPr>
            <w:tcW w:w="850" w:type="dxa"/>
          </w:tcPr>
          <w:p w:rsidR="007E275C" w:rsidRPr="001B3DD2" w:rsidRDefault="007E275C" w:rsidP="007E275C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 xml:space="preserve">77,74 </w:t>
            </w:r>
          </w:p>
        </w:tc>
      </w:tr>
      <w:tr w:rsidR="0000498E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3260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323479">
              <w:rPr>
                <w:rFonts w:ascii="Times New Roman" w:hAnsi="Times New Roman"/>
                <w:b/>
                <w:bCs/>
              </w:rPr>
              <w:t>«Обеспечение жильем отдельных категорий граждан»</w:t>
            </w:r>
          </w:p>
        </w:tc>
        <w:tc>
          <w:tcPr>
            <w:tcW w:w="1984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7 157 064,18</w:t>
            </w:r>
          </w:p>
        </w:tc>
        <w:tc>
          <w:tcPr>
            <w:tcW w:w="1843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7 157 064,18</w:t>
            </w:r>
          </w:p>
        </w:tc>
        <w:tc>
          <w:tcPr>
            <w:tcW w:w="850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 xml:space="preserve">100 </w:t>
            </w:r>
          </w:p>
        </w:tc>
      </w:tr>
      <w:tr w:rsidR="00323479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23479" w:rsidRPr="005A5770" w:rsidRDefault="00323479" w:rsidP="00323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23479" w:rsidRPr="001B3DD2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23479" w:rsidRPr="001B3DD2" w:rsidRDefault="00323479" w:rsidP="00323479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23479" w:rsidRPr="001B3DD2" w:rsidRDefault="00323479" w:rsidP="00323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498E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3 434 010,46</w:t>
            </w:r>
          </w:p>
        </w:tc>
        <w:tc>
          <w:tcPr>
            <w:tcW w:w="1843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3 434 010,46</w:t>
            </w:r>
          </w:p>
        </w:tc>
        <w:tc>
          <w:tcPr>
            <w:tcW w:w="850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100</w:t>
            </w:r>
          </w:p>
        </w:tc>
      </w:tr>
      <w:tr w:rsidR="0000498E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3 399 675,85</w:t>
            </w:r>
          </w:p>
        </w:tc>
        <w:tc>
          <w:tcPr>
            <w:tcW w:w="1843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3 399 675,85</w:t>
            </w:r>
          </w:p>
        </w:tc>
        <w:tc>
          <w:tcPr>
            <w:tcW w:w="850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 xml:space="preserve">100 </w:t>
            </w:r>
          </w:p>
        </w:tc>
      </w:tr>
      <w:tr w:rsidR="0000498E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00498E" w:rsidRPr="005A5770" w:rsidRDefault="0000498E" w:rsidP="000049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323 377,87</w:t>
            </w:r>
          </w:p>
        </w:tc>
        <w:tc>
          <w:tcPr>
            <w:tcW w:w="1843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323 377,87</w:t>
            </w:r>
          </w:p>
        </w:tc>
        <w:tc>
          <w:tcPr>
            <w:tcW w:w="850" w:type="dxa"/>
          </w:tcPr>
          <w:p w:rsidR="0000498E" w:rsidRPr="001B3DD2" w:rsidRDefault="0000498E" w:rsidP="0000498E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 xml:space="preserve">100 </w:t>
            </w:r>
          </w:p>
        </w:tc>
      </w:tr>
      <w:tr w:rsidR="001B3DD2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B3DD2" w:rsidRPr="005A5770" w:rsidRDefault="001B3DD2" w:rsidP="001B3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3.4</w:t>
            </w:r>
          </w:p>
        </w:tc>
        <w:tc>
          <w:tcPr>
            <w:tcW w:w="3260" w:type="dxa"/>
          </w:tcPr>
          <w:p w:rsidR="001B3DD2" w:rsidRPr="005A5770" w:rsidRDefault="001B3DD2" w:rsidP="001B3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B351D8">
              <w:rPr>
                <w:rFonts w:ascii="Times New Roman" w:hAnsi="Times New Roman"/>
                <w:b/>
                <w:bCs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984" w:type="dxa"/>
          </w:tcPr>
          <w:p w:rsidR="001B3DD2" w:rsidRPr="005A5770" w:rsidRDefault="001B3DD2" w:rsidP="001B3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B3DD2" w:rsidRPr="001B3DD2" w:rsidRDefault="001B3DD2" w:rsidP="001B3DD2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260 000,00</w:t>
            </w:r>
          </w:p>
        </w:tc>
        <w:tc>
          <w:tcPr>
            <w:tcW w:w="1843" w:type="dxa"/>
          </w:tcPr>
          <w:p w:rsidR="001B3DD2" w:rsidRPr="001B3DD2" w:rsidRDefault="001B3DD2" w:rsidP="001B3DD2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161 728,70</w:t>
            </w:r>
          </w:p>
        </w:tc>
        <w:tc>
          <w:tcPr>
            <w:tcW w:w="850" w:type="dxa"/>
          </w:tcPr>
          <w:p w:rsidR="001B3DD2" w:rsidRPr="001B3DD2" w:rsidRDefault="001B3DD2" w:rsidP="001B3DD2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 xml:space="preserve">62,20 </w:t>
            </w:r>
          </w:p>
        </w:tc>
      </w:tr>
      <w:tr w:rsidR="00B351D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B351D8" w:rsidRPr="001B3DD2" w:rsidRDefault="00B351D8" w:rsidP="00B351D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351D8" w:rsidRPr="001B3DD2" w:rsidRDefault="00B351D8" w:rsidP="00B351D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351D8" w:rsidRPr="001B3DD2" w:rsidRDefault="00B351D8" w:rsidP="00B351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51D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B351D8" w:rsidRPr="001B3DD2" w:rsidRDefault="001B3DD2" w:rsidP="00B351D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B351D8" w:rsidRPr="001B3DD2" w:rsidRDefault="001B3DD2" w:rsidP="00B351D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B351D8" w:rsidRPr="001B3DD2" w:rsidRDefault="001B3DD2" w:rsidP="00B351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</w:tr>
      <w:tr w:rsidR="00B351D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51D8" w:rsidRPr="005A5770" w:rsidRDefault="00B351D8" w:rsidP="00B351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B351D8" w:rsidRPr="001B3DD2" w:rsidRDefault="001B3DD2" w:rsidP="00B351D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B351D8" w:rsidRPr="001B3DD2" w:rsidRDefault="001B3DD2" w:rsidP="00B351D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B351D8" w:rsidRPr="001B3DD2" w:rsidRDefault="001B3DD2" w:rsidP="00B351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DD2">
              <w:rPr>
                <w:rFonts w:ascii="Times New Roman" w:hAnsi="Times New Roman"/>
                <w:b/>
              </w:rPr>
              <w:t>0</w:t>
            </w:r>
          </w:p>
        </w:tc>
      </w:tr>
      <w:tr w:rsidR="001B3DD2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B3DD2" w:rsidRPr="005A5770" w:rsidRDefault="001B3DD2" w:rsidP="001B3D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B3DD2" w:rsidRPr="005A5770" w:rsidRDefault="001B3DD2" w:rsidP="001B3D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B3DD2" w:rsidRPr="005A5770" w:rsidRDefault="001B3DD2" w:rsidP="001B3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1B3DD2" w:rsidRPr="001B3DD2" w:rsidRDefault="001B3DD2" w:rsidP="001B3DD2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260 000,00</w:t>
            </w:r>
          </w:p>
        </w:tc>
        <w:tc>
          <w:tcPr>
            <w:tcW w:w="1843" w:type="dxa"/>
          </w:tcPr>
          <w:p w:rsidR="001B3DD2" w:rsidRPr="001B3DD2" w:rsidRDefault="001B3DD2" w:rsidP="001B3DD2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>161 728,70</w:t>
            </w:r>
          </w:p>
        </w:tc>
        <w:tc>
          <w:tcPr>
            <w:tcW w:w="850" w:type="dxa"/>
          </w:tcPr>
          <w:p w:rsidR="001B3DD2" w:rsidRPr="001B3DD2" w:rsidRDefault="001B3DD2" w:rsidP="001B3DD2">
            <w:pPr>
              <w:rPr>
                <w:rFonts w:ascii="Times New Roman" w:hAnsi="Times New Roman"/>
              </w:rPr>
            </w:pPr>
            <w:r w:rsidRPr="001B3DD2">
              <w:rPr>
                <w:rFonts w:ascii="Times New Roman" w:hAnsi="Times New Roman"/>
              </w:rPr>
              <w:t xml:space="preserve">62,20 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Муниципальная программа «</w:t>
            </w:r>
            <w:r w:rsidRPr="001F10CB">
              <w:rPr>
                <w:rFonts w:ascii="Times New Roman" w:hAnsi="Times New Roman"/>
                <w:b/>
              </w:rPr>
              <w:t>Дорожное хозяйство и развитие транспортной системы</w:t>
            </w:r>
            <w:r>
              <w:rPr>
                <w:rFonts w:ascii="Times New Roman" w:hAnsi="Times New Roman"/>
                <w:b/>
              </w:rPr>
              <w:t>»</w:t>
            </w:r>
            <w:r>
              <w:t xml:space="preserve"> </w:t>
            </w:r>
            <w:r w:rsidRPr="001F10CB">
              <w:rPr>
                <w:rFonts w:ascii="Times New Roman" w:hAnsi="Times New Roman"/>
                <w:b/>
              </w:rPr>
              <w:t xml:space="preserve">утверждена постановлением </w:t>
            </w:r>
            <w:r w:rsidR="00F12A88">
              <w:rPr>
                <w:rFonts w:ascii="Times New Roman" w:hAnsi="Times New Roman"/>
                <w:b/>
              </w:rPr>
              <w:t>администрации МО МР «</w:t>
            </w:r>
            <w:r w:rsidRPr="001F10CB">
              <w:rPr>
                <w:rFonts w:ascii="Times New Roman" w:hAnsi="Times New Roman"/>
                <w:b/>
              </w:rPr>
              <w:t>Троицко-П</w:t>
            </w:r>
            <w:r w:rsidR="00F12A88">
              <w:rPr>
                <w:rFonts w:ascii="Times New Roman" w:hAnsi="Times New Roman"/>
                <w:b/>
              </w:rPr>
              <w:t>ечорский»</w:t>
            </w:r>
            <w:r>
              <w:rPr>
                <w:rFonts w:ascii="Times New Roman" w:hAnsi="Times New Roman"/>
                <w:b/>
              </w:rPr>
              <w:t xml:space="preserve"> от 30.12.2021 №12/1511</w:t>
            </w:r>
            <w:r w:rsidRPr="001F10C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F10CB" w:rsidRPr="005A5770" w:rsidRDefault="00716BD5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88 411,8</w:t>
            </w:r>
          </w:p>
        </w:tc>
        <w:tc>
          <w:tcPr>
            <w:tcW w:w="1843" w:type="dxa"/>
          </w:tcPr>
          <w:p w:rsidR="001F10CB" w:rsidRPr="005A5770" w:rsidRDefault="00716BD5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79 384,3</w:t>
            </w:r>
          </w:p>
        </w:tc>
        <w:tc>
          <w:tcPr>
            <w:tcW w:w="850" w:type="dxa"/>
          </w:tcPr>
          <w:p w:rsidR="001F10CB" w:rsidRPr="005A5770" w:rsidRDefault="00716BD5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89,8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«</w:t>
            </w:r>
            <w:r w:rsidRPr="001F10CB">
              <w:rPr>
                <w:rFonts w:ascii="Times New Roman" w:hAnsi="Times New Roman"/>
                <w:b/>
              </w:rPr>
              <w:t>Развитие транспортной инфраструктуры и транспортного обслуживания населения на территории муниципального района «Троицко-Печорский».</w:t>
            </w: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«</w:t>
            </w:r>
            <w:r w:rsidRPr="001F10CB">
              <w:rPr>
                <w:rFonts w:ascii="Times New Roman" w:hAnsi="Times New Roman"/>
                <w:b/>
              </w:rPr>
              <w:t>Дорожное хозяйство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3260" w:type="dxa"/>
          </w:tcPr>
          <w:p w:rsidR="001F10CB" w:rsidRPr="005A5770" w:rsidRDefault="002458C2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«</w:t>
            </w:r>
            <w:r w:rsidR="001F10CB" w:rsidRPr="001F10CB">
              <w:rPr>
                <w:rFonts w:ascii="Times New Roman" w:hAnsi="Times New Roman"/>
                <w:b/>
              </w:rPr>
              <w:t>Безопасность дорожного движения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2458C2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0" w:type="dxa"/>
          </w:tcPr>
          <w:p w:rsidR="001F10CB" w:rsidRPr="005A5770" w:rsidRDefault="002458C2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Муниципальная программа «</w:t>
            </w:r>
            <w:r w:rsidRPr="002458C2">
              <w:rPr>
                <w:rFonts w:ascii="Times New Roman" w:hAnsi="Times New Roman"/>
                <w:b/>
                <w:bCs/>
              </w:rPr>
              <w:t>Безопасность жизнедеятельности населения</w:t>
            </w:r>
            <w:r>
              <w:rPr>
                <w:rFonts w:ascii="Times New Roman" w:hAnsi="Times New Roman"/>
                <w:b/>
                <w:bCs/>
              </w:rPr>
              <w:t>»</w:t>
            </w:r>
            <w:r w:rsidR="00387FAB">
              <w:rPr>
                <w:rFonts w:ascii="Times New Roman" w:hAnsi="Times New Roman"/>
                <w:b/>
                <w:bCs/>
              </w:rPr>
              <w:t xml:space="preserve"> </w:t>
            </w:r>
            <w:r w:rsidR="00387FAB" w:rsidRPr="00387FAB">
              <w:rPr>
                <w:rFonts w:ascii="Times New Roman" w:hAnsi="Times New Roman"/>
                <w:b/>
                <w:bCs/>
              </w:rPr>
              <w:t>утверждена пост</w:t>
            </w:r>
            <w:r w:rsidR="00F12A88">
              <w:rPr>
                <w:rFonts w:ascii="Times New Roman" w:hAnsi="Times New Roman"/>
                <w:b/>
                <w:bCs/>
              </w:rPr>
              <w:t>ановлением администрации МО МР «</w:t>
            </w:r>
            <w:r w:rsidR="00387FAB" w:rsidRPr="00387FAB">
              <w:rPr>
                <w:rFonts w:ascii="Times New Roman" w:hAnsi="Times New Roman"/>
                <w:b/>
                <w:bCs/>
              </w:rPr>
              <w:t>Троицко-П</w:t>
            </w:r>
            <w:r w:rsidR="00F12A88">
              <w:rPr>
                <w:rFonts w:ascii="Times New Roman" w:hAnsi="Times New Roman"/>
                <w:b/>
                <w:bCs/>
              </w:rPr>
              <w:t>ечорский»</w:t>
            </w:r>
            <w:r w:rsidR="00387FAB">
              <w:rPr>
                <w:rFonts w:ascii="Times New Roman" w:hAnsi="Times New Roman"/>
                <w:b/>
                <w:bCs/>
              </w:rPr>
              <w:t xml:space="preserve"> от 30.12.2021 №12/1510</w:t>
            </w:r>
            <w:r w:rsidR="00387FAB" w:rsidRPr="00387FAB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F10CB" w:rsidRPr="005A5770" w:rsidRDefault="00716BD5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2 567,5</w:t>
            </w:r>
          </w:p>
        </w:tc>
        <w:tc>
          <w:tcPr>
            <w:tcW w:w="1843" w:type="dxa"/>
          </w:tcPr>
          <w:p w:rsidR="001F10CB" w:rsidRPr="005A5770" w:rsidRDefault="00716BD5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2 065,5</w:t>
            </w:r>
          </w:p>
        </w:tc>
        <w:tc>
          <w:tcPr>
            <w:tcW w:w="850" w:type="dxa"/>
          </w:tcPr>
          <w:p w:rsidR="001F10CB" w:rsidRPr="005A5770" w:rsidRDefault="00716BD5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80,4</w:t>
            </w: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2458C2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</w:t>
            </w:r>
          </w:p>
        </w:tc>
        <w:tc>
          <w:tcPr>
            <w:tcW w:w="3260" w:type="dxa"/>
          </w:tcPr>
          <w:p w:rsidR="001F10CB" w:rsidRPr="005A5770" w:rsidRDefault="002458C2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</w:t>
            </w:r>
            <w:r w:rsidRPr="002458C2">
              <w:rPr>
                <w:rFonts w:ascii="Times New Roman" w:hAnsi="Times New Roman"/>
                <w:b/>
                <w:bCs/>
              </w:rPr>
              <w:t>Охрана окружающей среды на территории муниципального района «Троицко-Печорский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2458C2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5.2</w:t>
            </w:r>
          </w:p>
        </w:tc>
        <w:tc>
          <w:tcPr>
            <w:tcW w:w="3260" w:type="dxa"/>
          </w:tcPr>
          <w:p w:rsidR="001F10CB" w:rsidRPr="005A5770" w:rsidRDefault="002458C2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</w:t>
            </w:r>
            <w:r w:rsidRPr="002458C2">
              <w:rPr>
                <w:rFonts w:ascii="Times New Roman" w:hAnsi="Times New Roman"/>
                <w:b/>
                <w:bCs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0C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F10CB" w:rsidRPr="005A5770" w:rsidRDefault="001F10CB" w:rsidP="001F1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10CB" w:rsidRPr="005A5770" w:rsidRDefault="001F10CB" w:rsidP="001F10C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F10CB" w:rsidRPr="005A5770" w:rsidRDefault="001F10CB" w:rsidP="001F1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5.3</w:t>
            </w: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</w:t>
            </w:r>
            <w:r w:rsidRPr="00387FAB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ситуаций, гражданская оборона</w:t>
            </w:r>
            <w:r w:rsidRPr="00387FAB">
              <w:rPr>
                <w:rFonts w:ascii="Times New Roman" w:hAnsi="Times New Roman"/>
                <w:b/>
              </w:rPr>
              <w:t xml:space="preserve">, </w:t>
            </w:r>
            <w:r w:rsidRPr="00387FAB">
              <w:rPr>
                <w:rFonts w:ascii="Times New Roman" w:hAnsi="Times New Roman"/>
                <w:b/>
                <w:bCs/>
              </w:rPr>
              <w:t>безопасность на водных объектах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5.4</w:t>
            </w: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</w:t>
            </w:r>
            <w:r w:rsidRPr="00387FAB">
              <w:rPr>
                <w:rFonts w:ascii="Times New Roman" w:hAnsi="Times New Roman"/>
                <w:b/>
                <w:bCs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2A88" w:rsidRPr="005A5770" w:rsidTr="00F12A88">
        <w:trPr>
          <w:cantSplit/>
          <w:trHeight w:val="420"/>
          <w:jc w:val="center"/>
        </w:trPr>
        <w:tc>
          <w:tcPr>
            <w:tcW w:w="534" w:type="dxa"/>
          </w:tcPr>
          <w:p w:rsidR="00F12A88" w:rsidRPr="005A5770" w:rsidRDefault="00F12A88" w:rsidP="00F12A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0" w:type="dxa"/>
          </w:tcPr>
          <w:p w:rsidR="00F12A88" w:rsidRPr="005A5770" w:rsidRDefault="00F12A88" w:rsidP="00F12A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Муниципальная программа «</w:t>
            </w:r>
            <w:r w:rsidRPr="00813DC8">
              <w:rPr>
                <w:rFonts w:ascii="Times New Roman" w:hAnsi="Times New Roman"/>
                <w:b/>
                <w:bCs/>
              </w:rPr>
              <w:t>Развитие образования</w:t>
            </w:r>
            <w:r>
              <w:rPr>
                <w:rFonts w:ascii="Times New Roman" w:hAnsi="Times New Roman"/>
                <w:b/>
                <w:bCs/>
              </w:rPr>
              <w:t xml:space="preserve">» </w:t>
            </w:r>
            <w:r w:rsidRPr="00813DC8">
              <w:rPr>
                <w:rFonts w:ascii="Times New Roman" w:hAnsi="Times New Roman"/>
                <w:b/>
                <w:bCs/>
              </w:rPr>
              <w:t>утверждена пост</w:t>
            </w:r>
            <w:r>
              <w:rPr>
                <w:rFonts w:ascii="Times New Roman" w:hAnsi="Times New Roman"/>
                <w:b/>
                <w:bCs/>
              </w:rPr>
              <w:t>ановлением администрации МО МР «</w:t>
            </w:r>
            <w:r w:rsidRPr="00813DC8">
              <w:rPr>
                <w:rFonts w:ascii="Times New Roman" w:hAnsi="Times New Roman"/>
                <w:b/>
                <w:bCs/>
              </w:rPr>
              <w:t>Троицко-П</w:t>
            </w:r>
            <w:r>
              <w:rPr>
                <w:rFonts w:ascii="Times New Roman" w:hAnsi="Times New Roman"/>
                <w:b/>
                <w:bCs/>
              </w:rPr>
              <w:t>ечорский» от 30.12.2021 №12/1519</w:t>
            </w:r>
            <w:r w:rsidRPr="00813DC8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984" w:type="dxa"/>
          </w:tcPr>
          <w:p w:rsidR="00F12A88" w:rsidRPr="005A5770" w:rsidRDefault="00F12A88" w:rsidP="00F12A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88" w:rsidRPr="00117BC8" w:rsidRDefault="00F12A88" w:rsidP="00F12A8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12A88" w:rsidRPr="00117BC8" w:rsidRDefault="00F12A88" w:rsidP="00F12A8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7BC8">
              <w:rPr>
                <w:rFonts w:ascii="Times New Roman" w:hAnsi="Times New Roman"/>
                <w:b/>
                <w:bCs/>
                <w:color w:val="000000"/>
              </w:rPr>
              <w:t>412 639,55</w:t>
            </w:r>
          </w:p>
          <w:p w:rsidR="00F12A88" w:rsidRPr="00117BC8" w:rsidRDefault="00F12A88" w:rsidP="00F12A8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88" w:rsidRPr="00117BC8" w:rsidRDefault="00F12A88" w:rsidP="00F12A8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7BC8">
              <w:rPr>
                <w:rFonts w:ascii="Times New Roman" w:hAnsi="Times New Roman"/>
                <w:b/>
                <w:bCs/>
                <w:color w:val="000000"/>
              </w:rPr>
              <w:t>408 767,27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88" w:rsidRPr="00117BC8" w:rsidRDefault="00AB1F34" w:rsidP="00F12A8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</w:t>
            </w:r>
          </w:p>
        </w:tc>
      </w:tr>
      <w:tr w:rsidR="00387FAB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87FAB" w:rsidRPr="005A5770" w:rsidRDefault="00387FAB" w:rsidP="00387F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87FAB" w:rsidRPr="005A5770" w:rsidRDefault="00387FAB" w:rsidP="00387FAB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7FAB" w:rsidRPr="005A5770" w:rsidRDefault="00387FAB" w:rsidP="00387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5F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9035F8" w:rsidRPr="005A5770" w:rsidRDefault="009035F8" w:rsidP="009035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9035F8" w:rsidRPr="005A5770" w:rsidRDefault="009035F8" w:rsidP="009035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035F8" w:rsidRPr="005A5770" w:rsidRDefault="009035F8" w:rsidP="009035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9035F8" w:rsidRPr="00720E3F" w:rsidRDefault="009035F8" w:rsidP="009035F8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16 678,33</w:t>
            </w:r>
          </w:p>
        </w:tc>
        <w:tc>
          <w:tcPr>
            <w:tcW w:w="1843" w:type="dxa"/>
          </w:tcPr>
          <w:p w:rsidR="009035F8" w:rsidRPr="00720E3F" w:rsidRDefault="009035F8" w:rsidP="009035F8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16 678,33</w:t>
            </w:r>
          </w:p>
        </w:tc>
        <w:tc>
          <w:tcPr>
            <w:tcW w:w="850" w:type="dxa"/>
          </w:tcPr>
          <w:p w:rsidR="009035F8" w:rsidRPr="00720E3F" w:rsidRDefault="00AB1F34" w:rsidP="0090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035F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9035F8" w:rsidRPr="005A5770" w:rsidRDefault="009035F8" w:rsidP="009035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9035F8" w:rsidRPr="005A5770" w:rsidRDefault="009035F8" w:rsidP="009035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035F8" w:rsidRPr="005A5770" w:rsidRDefault="009035F8" w:rsidP="009035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9035F8" w:rsidRPr="00720E3F" w:rsidRDefault="009035F8" w:rsidP="009035F8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287 499,41</w:t>
            </w:r>
          </w:p>
        </w:tc>
        <w:tc>
          <w:tcPr>
            <w:tcW w:w="1843" w:type="dxa"/>
          </w:tcPr>
          <w:p w:rsidR="009035F8" w:rsidRPr="00720E3F" w:rsidRDefault="009035F8" w:rsidP="009035F8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285 446,81</w:t>
            </w:r>
          </w:p>
        </w:tc>
        <w:tc>
          <w:tcPr>
            <w:tcW w:w="850" w:type="dxa"/>
          </w:tcPr>
          <w:p w:rsidR="009035F8" w:rsidRPr="00720E3F" w:rsidRDefault="00AB1F34" w:rsidP="0090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9035F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9035F8" w:rsidRPr="005A5770" w:rsidRDefault="009035F8" w:rsidP="009035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9035F8" w:rsidRPr="005A5770" w:rsidRDefault="009035F8" w:rsidP="009035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035F8" w:rsidRPr="005A5770" w:rsidRDefault="009035F8" w:rsidP="009035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9035F8" w:rsidRPr="00720E3F" w:rsidRDefault="009035F8" w:rsidP="009035F8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108 461,80</w:t>
            </w:r>
          </w:p>
        </w:tc>
        <w:tc>
          <w:tcPr>
            <w:tcW w:w="1843" w:type="dxa"/>
          </w:tcPr>
          <w:p w:rsidR="009035F8" w:rsidRPr="00720E3F" w:rsidRDefault="009035F8" w:rsidP="009035F8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106 642,13</w:t>
            </w:r>
          </w:p>
        </w:tc>
        <w:tc>
          <w:tcPr>
            <w:tcW w:w="850" w:type="dxa"/>
          </w:tcPr>
          <w:p w:rsidR="009035F8" w:rsidRPr="00720E3F" w:rsidRDefault="00AB1F34" w:rsidP="0090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</w:t>
            </w: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0E3F">
              <w:rPr>
                <w:rFonts w:ascii="Times New Roman" w:hAnsi="Times New Roman"/>
                <w:b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984" w:type="dxa"/>
          </w:tcPr>
          <w:p w:rsidR="00720E3F" w:rsidRPr="0024727B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0E3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720E3F" w:rsidRPr="00117BC8" w:rsidRDefault="00720E3F" w:rsidP="00720E3F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362 845,49</w:t>
            </w:r>
          </w:p>
        </w:tc>
        <w:tc>
          <w:tcPr>
            <w:tcW w:w="1843" w:type="dxa"/>
          </w:tcPr>
          <w:p w:rsidR="00720E3F" w:rsidRPr="00117BC8" w:rsidRDefault="00720E3F" w:rsidP="00720E3F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359 402,96</w:t>
            </w:r>
          </w:p>
        </w:tc>
        <w:tc>
          <w:tcPr>
            <w:tcW w:w="850" w:type="dxa"/>
          </w:tcPr>
          <w:p w:rsidR="00720E3F" w:rsidRPr="00117BC8" w:rsidRDefault="00AB1F34" w:rsidP="00720E3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16 133,98</w:t>
            </w:r>
          </w:p>
        </w:tc>
        <w:tc>
          <w:tcPr>
            <w:tcW w:w="1843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16 133,98</w:t>
            </w:r>
          </w:p>
        </w:tc>
        <w:tc>
          <w:tcPr>
            <w:tcW w:w="850" w:type="dxa"/>
          </w:tcPr>
          <w:p w:rsidR="00720E3F" w:rsidRPr="00720E3F" w:rsidRDefault="00AB1F34" w:rsidP="00720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278 820,39</w:t>
            </w:r>
          </w:p>
        </w:tc>
        <w:tc>
          <w:tcPr>
            <w:tcW w:w="1843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276 804,70</w:t>
            </w:r>
          </w:p>
        </w:tc>
        <w:tc>
          <w:tcPr>
            <w:tcW w:w="850" w:type="dxa"/>
          </w:tcPr>
          <w:p w:rsidR="00720E3F" w:rsidRPr="00720E3F" w:rsidRDefault="00AB1F34" w:rsidP="00720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67 891,11</w:t>
            </w:r>
          </w:p>
        </w:tc>
        <w:tc>
          <w:tcPr>
            <w:tcW w:w="1843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66 464,28</w:t>
            </w:r>
          </w:p>
        </w:tc>
        <w:tc>
          <w:tcPr>
            <w:tcW w:w="850" w:type="dxa"/>
          </w:tcPr>
          <w:p w:rsidR="00720E3F" w:rsidRPr="00720E3F" w:rsidRDefault="00AB1F34" w:rsidP="00720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6.2</w:t>
            </w: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</w:t>
            </w:r>
            <w:r w:rsidRPr="00C932AC">
              <w:rPr>
                <w:rFonts w:ascii="Times New Roman" w:hAnsi="Times New Roman"/>
                <w:b/>
                <w:bCs/>
              </w:rPr>
              <w:t>Дополнительного образования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720E3F" w:rsidRPr="00117BC8" w:rsidRDefault="00720E3F" w:rsidP="00720E3F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19 401,68</w:t>
            </w:r>
          </w:p>
        </w:tc>
        <w:tc>
          <w:tcPr>
            <w:tcW w:w="1843" w:type="dxa"/>
          </w:tcPr>
          <w:p w:rsidR="00720E3F" w:rsidRPr="00117BC8" w:rsidRDefault="00720E3F" w:rsidP="00720E3F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19 272,92</w:t>
            </w:r>
          </w:p>
        </w:tc>
        <w:tc>
          <w:tcPr>
            <w:tcW w:w="850" w:type="dxa"/>
          </w:tcPr>
          <w:p w:rsidR="00720E3F" w:rsidRPr="00117BC8" w:rsidRDefault="00AB1F34" w:rsidP="00720E3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</w:tr>
      <w:tr w:rsidR="00813DC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13DC8" w:rsidRPr="005A5770" w:rsidRDefault="00813DC8" w:rsidP="00813D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13DC8" w:rsidRPr="005A5770" w:rsidRDefault="00813DC8" w:rsidP="00813D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13DC8" w:rsidRPr="005A5770" w:rsidRDefault="00813DC8" w:rsidP="00813D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813DC8" w:rsidRPr="00720E3F" w:rsidRDefault="00813DC8" w:rsidP="00813DC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813DC8" w:rsidRPr="00720E3F" w:rsidRDefault="00813DC8" w:rsidP="00813DC8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13DC8" w:rsidRPr="00720E3F" w:rsidRDefault="00813DC8" w:rsidP="0081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544,35</w:t>
            </w:r>
          </w:p>
        </w:tc>
        <w:tc>
          <w:tcPr>
            <w:tcW w:w="1843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544,35</w:t>
            </w:r>
          </w:p>
        </w:tc>
        <w:tc>
          <w:tcPr>
            <w:tcW w:w="850" w:type="dxa"/>
          </w:tcPr>
          <w:p w:rsidR="00720E3F" w:rsidRPr="00720E3F" w:rsidRDefault="00AB1F34" w:rsidP="00720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7 436,20</w:t>
            </w:r>
          </w:p>
        </w:tc>
        <w:tc>
          <w:tcPr>
            <w:tcW w:w="1843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7 429,63</w:t>
            </w:r>
          </w:p>
        </w:tc>
        <w:tc>
          <w:tcPr>
            <w:tcW w:w="850" w:type="dxa"/>
          </w:tcPr>
          <w:p w:rsidR="00720E3F" w:rsidRPr="00720E3F" w:rsidRDefault="00AB1F34" w:rsidP="00720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20E3F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20E3F" w:rsidRPr="005A5770" w:rsidRDefault="00720E3F" w:rsidP="00720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11 421,14</w:t>
            </w:r>
          </w:p>
        </w:tc>
        <w:tc>
          <w:tcPr>
            <w:tcW w:w="1843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11 298,94</w:t>
            </w:r>
          </w:p>
        </w:tc>
        <w:tc>
          <w:tcPr>
            <w:tcW w:w="850" w:type="dxa"/>
          </w:tcPr>
          <w:p w:rsidR="00720E3F" w:rsidRPr="00720E3F" w:rsidRDefault="00720E3F" w:rsidP="00720E3F">
            <w:pPr>
              <w:rPr>
                <w:rFonts w:ascii="Times New Roman" w:hAnsi="Times New Roman"/>
              </w:rPr>
            </w:pPr>
            <w:r w:rsidRPr="00720E3F">
              <w:rPr>
                <w:rFonts w:ascii="Times New Roman" w:hAnsi="Times New Roman"/>
              </w:rPr>
              <w:t>99</w:t>
            </w: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6.3</w:t>
            </w:r>
          </w:p>
        </w:tc>
        <w:tc>
          <w:tcPr>
            <w:tcW w:w="3260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</w:t>
            </w:r>
            <w:r w:rsidRPr="00C932AC">
              <w:rPr>
                <w:rFonts w:ascii="Times New Roman" w:hAnsi="Times New Roman"/>
                <w:b/>
                <w:bCs/>
              </w:rPr>
              <w:t>Оздоровление, отдых детей и трудоустройство подростков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8E3F2A" w:rsidRPr="00117BC8" w:rsidRDefault="008E3F2A" w:rsidP="008E3F2A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1 697,30</w:t>
            </w:r>
          </w:p>
        </w:tc>
        <w:tc>
          <w:tcPr>
            <w:tcW w:w="1843" w:type="dxa"/>
          </w:tcPr>
          <w:p w:rsidR="008E3F2A" w:rsidRPr="00117BC8" w:rsidRDefault="008E3F2A" w:rsidP="008E3F2A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1 638,06</w:t>
            </w:r>
          </w:p>
        </w:tc>
        <w:tc>
          <w:tcPr>
            <w:tcW w:w="850" w:type="dxa"/>
          </w:tcPr>
          <w:p w:rsidR="008E3F2A" w:rsidRPr="00117BC8" w:rsidRDefault="00AB1F34" w:rsidP="008E3F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8E3F2A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8E3F2A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8E3F2A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C932AC" w:rsidRPr="008E3F2A" w:rsidRDefault="008E3F2A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8E3F2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C932AC" w:rsidRPr="008E3F2A" w:rsidRDefault="008E3F2A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8E3F2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C932AC" w:rsidRPr="008E3F2A" w:rsidRDefault="008E3F2A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3F2A">
              <w:rPr>
                <w:rFonts w:ascii="Times New Roman" w:hAnsi="Times New Roman"/>
                <w:b/>
              </w:rPr>
              <w:t>0</w:t>
            </w: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8E3F2A" w:rsidRPr="008E3F2A" w:rsidRDefault="008E3F2A" w:rsidP="008E3F2A">
            <w:pPr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453,20</w:t>
            </w:r>
          </w:p>
        </w:tc>
        <w:tc>
          <w:tcPr>
            <w:tcW w:w="1843" w:type="dxa"/>
          </w:tcPr>
          <w:p w:rsidR="008E3F2A" w:rsidRPr="008E3F2A" w:rsidRDefault="008E3F2A" w:rsidP="008E3F2A">
            <w:pPr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453,2</w:t>
            </w:r>
          </w:p>
        </w:tc>
        <w:tc>
          <w:tcPr>
            <w:tcW w:w="850" w:type="dxa"/>
          </w:tcPr>
          <w:p w:rsidR="008E3F2A" w:rsidRPr="008E3F2A" w:rsidRDefault="00AB1F34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8E3F2A" w:rsidRPr="008E3F2A" w:rsidRDefault="008E3F2A" w:rsidP="008E3F2A">
            <w:pPr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1 244,10</w:t>
            </w:r>
          </w:p>
        </w:tc>
        <w:tc>
          <w:tcPr>
            <w:tcW w:w="1843" w:type="dxa"/>
          </w:tcPr>
          <w:p w:rsidR="008E3F2A" w:rsidRPr="008E3F2A" w:rsidRDefault="008E3F2A" w:rsidP="008E3F2A">
            <w:pPr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1 184,86</w:t>
            </w:r>
          </w:p>
        </w:tc>
        <w:tc>
          <w:tcPr>
            <w:tcW w:w="850" w:type="dxa"/>
          </w:tcPr>
          <w:p w:rsidR="008E3F2A" w:rsidRPr="008E3F2A" w:rsidRDefault="00AB1F34" w:rsidP="008E3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3260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C932AC">
              <w:rPr>
                <w:rFonts w:ascii="Times New Roman" w:hAnsi="Times New Roman"/>
                <w:b/>
                <w:bCs/>
              </w:rPr>
              <w:t>«Обеспечение реализации муниципальной программы»</w:t>
            </w: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8E3F2A" w:rsidRPr="00117BC8" w:rsidRDefault="008E3F2A" w:rsidP="008E3F2A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28 695,07</w:t>
            </w:r>
          </w:p>
        </w:tc>
        <w:tc>
          <w:tcPr>
            <w:tcW w:w="1843" w:type="dxa"/>
          </w:tcPr>
          <w:p w:rsidR="008E3F2A" w:rsidRPr="00117BC8" w:rsidRDefault="008E3F2A" w:rsidP="008E3F2A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28 453,33</w:t>
            </w:r>
          </w:p>
        </w:tc>
        <w:tc>
          <w:tcPr>
            <w:tcW w:w="850" w:type="dxa"/>
          </w:tcPr>
          <w:p w:rsidR="008E3F2A" w:rsidRPr="00117BC8" w:rsidRDefault="00AB1F34" w:rsidP="008E3F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5A5770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5A5770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5A5770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C932AC" w:rsidRPr="005A5770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5A5770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5A5770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8E3F2A" w:rsidRPr="008E3F2A" w:rsidRDefault="008E3F2A" w:rsidP="008E3F2A">
            <w:pPr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789,63</w:t>
            </w:r>
          </w:p>
        </w:tc>
        <w:tc>
          <w:tcPr>
            <w:tcW w:w="1843" w:type="dxa"/>
          </w:tcPr>
          <w:p w:rsidR="008E3F2A" w:rsidRPr="008E3F2A" w:rsidRDefault="008E3F2A" w:rsidP="008E3F2A">
            <w:pPr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759,28</w:t>
            </w:r>
          </w:p>
        </w:tc>
        <w:tc>
          <w:tcPr>
            <w:tcW w:w="850" w:type="dxa"/>
          </w:tcPr>
          <w:p w:rsidR="008E3F2A" w:rsidRPr="008E3F2A" w:rsidRDefault="008E3F2A" w:rsidP="008E3F2A">
            <w:pPr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96%</w:t>
            </w:r>
          </w:p>
        </w:tc>
      </w:tr>
      <w:tr w:rsidR="008E3F2A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E3F2A" w:rsidRPr="00C932AC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E3F2A" w:rsidRPr="005A5770" w:rsidRDefault="008E3F2A" w:rsidP="008E3F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32A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8E3F2A" w:rsidRPr="008E3F2A" w:rsidRDefault="008E3F2A" w:rsidP="008E3F2A">
            <w:pPr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27 905,45</w:t>
            </w:r>
          </w:p>
        </w:tc>
        <w:tc>
          <w:tcPr>
            <w:tcW w:w="1843" w:type="dxa"/>
          </w:tcPr>
          <w:p w:rsidR="008E3F2A" w:rsidRPr="008E3F2A" w:rsidRDefault="008E3F2A" w:rsidP="008E3F2A">
            <w:pPr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27 694,05</w:t>
            </w:r>
          </w:p>
        </w:tc>
        <w:tc>
          <w:tcPr>
            <w:tcW w:w="850" w:type="dxa"/>
          </w:tcPr>
          <w:p w:rsidR="008E3F2A" w:rsidRPr="008E3F2A" w:rsidRDefault="008E3F2A" w:rsidP="008E3F2A">
            <w:pPr>
              <w:rPr>
                <w:rFonts w:ascii="Times New Roman" w:hAnsi="Times New Roman"/>
              </w:rPr>
            </w:pPr>
            <w:r w:rsidRPr="008E3F2A">
              <w:rPr>
                <w:rFonts w:ascii="Times New Roman" w:hAnsi="Times New Roman"/>
              </w:rPr>
              <w:t>99%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0" w:type="dxa"/>
          </w:tcPr>
          <w:p w:rsidR="00FC4093" w:rsidRPr="00C932AC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Pr="00C932AC">
              <w:rPr>
                <w:rFonts w:ascii="Times New Roman" w:hAnsi="Times New Roman"/>
                <w:b/>
              </w:rPr>
              <w:t>«Развитие культуры, физической культуры и спорта, молодежного движения»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932AC">
              <w:rPr>
                <w:rFonts w:ascii="Times New Roman" w:hAnsi="Times New Roman"/>
                <w:b/>
              </w:rPr>
              <w:t>утверждена постанов</w:t>
            </w:r>
            <w:r>
              <w:rPr>
                <w:rFonts w:ascii="Times New Roman" w:hAnsi="Times New Roman"/>
                <w:b/>
              </w:rPr>
              <w:t>лением администрации МО МР «</w:t>
            </w:r>
            <w:r w:rsidRPr="00C932AC">
              <w:rPr>
                <w:rFonts w:ascii="Times New Roman" w:hAnsi="Times New Roman"/>
                <w:b/>
              </w:rPr>
              <w:t>Троицко-П</w:t>
            </w:r>
            <w:r>
              <w:rPr>
                <w:rFonts w:ascii="Times New Roman" w:hAnsi="Times New Roman"/>
                <w:b/>
              </w:rPr>
              <w:t>ечорский» от 30.12.2021 №12/1518</w:t>
            </w:r>
            <w:r w:rsidRPr="00C932AC">
              <w:rPr>
                <w:rFonts w:ascii="Times New Roman" w:hAnsi="Times New Roman"/>
                <w:b/>
              </w:rPr>
              <w:t>)</w:t>
            </w:r>
          </w:p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243 570,93</w:t>
            </w:r>
          </w:p>
        </w:tc>
        <w:tc>
          <w:tcPr>
            <w:tcW w:w="1843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131 418,45</w:t>
            </w:r>
          </w:p>
        </w:tc>
        <w:tc>
          <w:tcPr>
            <w:tcW w:w="850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53,95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FC4093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FC4093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FC4093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462,64</w:t>
            </w:r>
          </w:p>
        </w:tc>
        <w:tc>
          <w:tcPr>
            <w:tcW w:w="1843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462,64</w:t>
            </w:r>
          </w:p>
        </w:tc>
        <w:tc>
          <w:tcPr>
            <w:tcW w:w="850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100,00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168 042,15</w:t>
            </w:r>
          </w:p>
        </w:tc>
        <w:tc>
          <w:tcPr>
            <w:tcW w:w="1843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65 097,56</w:t>
            </w:r>
          </w:p>
        </w:tc>
        <w:tc>
          <w:tcPr>
            <w:tcW w:w="850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38,74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75 066,14</w:t>
            </w:r>
          </w:p>
        </w:tc>
        <w:tc>
          <w:tcPr>
            <w:tcW w:w="1843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65 858,25</w:t>
            </w:r>
          </w:p>
        </w:tc>
        <w:tc>
          <w:tcPr>
            <w:tcW w:w="850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87,73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</w:t>
            </w: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 </w:t>
            </w:r>
            <w:r w:rsidRPr="00C932AC">
              <w:rPr>
                <w:rFonts w:ascii="Times New Roman" w:hAnsi="Times New Roman"/>
                <w:b/>
              </w:rPr>
              <w:t>«Культура Троицко-Печорского района»</w:t>
            </w: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72 124,60</w:t>
            </w:r>
          </w:p>
        </w:tc>
        <w:tc>
          <w:tcPr>
            <w:tcW w:w="1843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68 869,03</w:t>
            </w:r>
          </w:p>
        </w:tc>
        <w:tc>
          <w:tcPr>
            <w:tcW w:w="850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95,49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FC4093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FC4093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FC4093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462,64</w:t>
            </w:r>
          </w:p>
        </w:tc>
        <w:tc>
          <w:tcPr>
            <w:tcW w:w="1843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462,64</w:t>
            </w:r>
          </w:p>
        </w:tc>
        <w:tc>
          <w:tcPr>
            <w:tcW w:w="850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100,00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31 553,52</w:t>
            </w:r>
          </w:p>
        </w:tc>
        <w:tc>
          <w:tcPr>
            <w:tcW w:w="1843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31 071,45</w:t>
            </w:r>
          </w:p>
        </w:tc>
        <w:tc>
          <w:tcPr>
            <w:tcW w:w="850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98,47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40 108,44</w:t>
            </w:r>
          </w:p>
        </w:tc>
        <w:tc>
          <w:tcPr>
            <w:tcW w:w="1843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37 334,94</w:t>
            </w:r>
          </w:p>
        </w:tc>
        <w:tc>
          <w:tcPr>
            <w:tcW w:w="850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  <w:r w:rsidRPr="00FC4093">
              <w:rPr>
                <w:rFonts w:ascii="Times New Roman" w:hAnsi="Times New Roman"/>
              </w:rPr>
              <w:t>93,08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</w:t>
            </w: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C932AC">
              <w:rPr>
                <w:rFonts w:ascii="Times New Roman" w:hAnsi="Times New Roman"/>
                <w:b/>
              </w:rPr>
              <w:t>«Физическая культура и спорт Троицко-Печорского района»</w:t>
            </w: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153 142,55</w:t>
            </w:r>
          </w:p>
        </w:tc>
        <w:tc>
          <w:tcPr>
            <w:tcW w:w="1843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45 011,56</w:t>
            </w:r>
          </w:p>
        </w:tc>
        <w:tc>
          <w:tcPr>
            <w:tcW w:w="850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29,39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C4093" w:rsidRPr="00FC4093" w:rsidRDefault="00FC4093" w:rsidP="00FC4093">
            <w:pPr>
              <w:rPr>
                <w:rFonts w:ascii="Times New Roman" w:hAnsi="Times New Roman"/>
              </w:rPr>
            </w:pP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FC4093" w:rsidRPr="0099558F" w:rsidRDefault="00FC4093" w:rsidP="00FC4093">
            <w:pPr>
              <w:rPr>
                <w:rFonts w:ascii="Times New Roman" w:hAnsi="Times New Roman"/>
              </w:rPr>
            </w:pPr>
            <w:r w:rsidRPr="0099558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FC4093" w:rsidRPr="0099558F" w:rsidRDefault="00FC4093" w:rsidP="00FC4093">
            <w:pPr>
              <w:rPr>
                <w:rFonts w:ascii="Times New Roman" w:hAnsi="Times New Roman"/>
              </w:rPr>
            </w:pPr>
            <w:r w:rsidRPr="0099558F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</w:tcPr>
          <w:p w:rsidR="00FC4093" w:rsidRPr="0099558F" w:rsidRDefault="00FC4093" w:rsidP="00FC4093">
            <w:pPr>
              <w:rPr>
                <w:rFonts w:ascii="Times New Roman" w:hAnsi="Times New Roman"/>
              </w:rPr>
            </w:pPr>
            <w:r w:rsidRPr="0099558F">
              <w:rPr>
                <w:rFonts w:ascii="Times New Roman" w:hAnsi="Times New Roman"/>
              </w:rPr>
              <w:t>-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130 969,93</w:t>
            </w:r>
          </w:p>
        </w:tc>
        <w:tc>
          <w:tcPr>
            <w:tcW w:w="1843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28 513,99</w:t>
            </w:r>
          </w:p>
        </w:tc>
        <w:tc>
          <w:tcPr>
            <w:tcW w:w="850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21,77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22 172,62</w:t>
            </w:r>
          </w:p>
        </w:tc>
        <w:tc>
          <w:tcPr>
            <w:tcW w:w="1843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16 497,57</w:t>
            </w:r>
          </w:p>
        </w:tc>
        <w:tc>
          <w:tcPr>
            <w:tcW w:w="850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74,41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7.3</w:t>
            </w: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 </w:t>
            </w:r>
            <w:r w:rsidRPr="00C932AC">
              <w:rPr>
                <w:rFonts w:ascii="Times New Roman" w:hAnsi="Times New Roman"/>
                <w:b/>
              </w:rPr>
              <w:t>«Молодежь Троицко-Печорского района»</w:t>
            </w: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240,00</w:t>
            </w:r>
          </w:p>
        </w:tc>
        <w:tc>
          <w:tcPr>
            <w:tcW w:w="1843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68,91</w:t>
            </w:r>
          </w:p>
        </w:tc>
        <w:tc>
          <w:tcPr>
            <w:tcW w:w="850" w:type="dxa"/>
          </w:tcPr>
          <w:p w:rsidR="00FC4093" w:rsidRPr="00117BC8" w:rsidRDefault="00FC4093" w:rsidP="00FC4093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28,71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117BC8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117BC8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117BC8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C932AC" w:rsidRPr="00117BC8" w:rsidRDefault="00FC4093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-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C932AC" w:rsidRPr="00117BC8" w:rsidRDefault="00FC4093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-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240,00</w:t>
            </w:r>
          </w:p>
        </w:tc>
        <w:tc>
          <w:tcPr>
            <w:tcW w:w="1843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68,91</w:t>
            </w:r>
          </w:p>
        </w:tc>
        <w:tc>
          <w:tcPr>
            <w:tcW w:w="850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28,71</w:t>
            </w:r>
          </w:p>
        </w:tc>
      </w:tr>
      <w:tr w:rsidR="00117BC8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117BC8" w:rsidRPr="005A5770" w:rsidRDefault="00117BC8" w:rsidP="00117B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7.4</w:t>
            </w:r>
          </w:p>
        </w:tc>
        <w:tc>
          <w:tcPr>
            <w:tcW w:w="3260" w:type="dxa"/>
          </w:tcPr>
          <w:p w:rsidR="00117BC8" w:rsidRPr="005A5770" w:rsidRDefault="00117BC8" w:rsidP="00117B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C932AC">
              <w:rPr>
                <w:rFonts w:ascii="Times New Roman" w:hAnsi="Times New Roman"/>
                <w:b/>
              </w:rPr>
              <w:t>«Обеспечение реализации муниципальной программы»</w:t>
            </w:r>
          </w:p>
        </w:tc>
        <w:tc>
          <w:tcPr>
            <w:tcW w:w="1984" w:type="dxa"/>
          </w:tcPr>
          <w:p w:rsidR="00117BC8" w:rsidRPr="005A5770" w:rsidRDefault="00117BC8" w:rsidP="00117B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117BC8" w:rsidRPr="00117BC8" w:rsidRDefault="00117BC8" w:rsidP="00117BC8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18 063,78</w:t>
            </w:r>
          </w:p>
        </w:tc>
        <w:tc>
          <w:tcPr>
            <w:tcW w:w="1843" w:type="dxa"/>
          </w:tcPr>
          <w:p w:rsidR="00117BC8" w:rsidRPr="00117BC8" w:rsidRDefault="00117BC8" w:rsidP="00117BC8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17 468,95</w:t>
            </w:r>
          </w:p>
        </w:tc>
        <w:tc>
          <w:tcPr>
            <w:tcW w:w="850" w:type="dxa"/>
          </w:tcPr>
          <w:p w:rsidR="00117BC8" w:rsidRPr="00117BC8" w:rsidRDefault="00117BC8" w:rsidP="00117BC8">
            <w:pPr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96,71</w:t>
            </w: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C932AC" w:rsidRPr="00117BC8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932AC" w:rsidRPr="00117BC8" w:rsidRDefault="00C932AC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32AC" w:rsidRPr="00117BC8" w:rsidRDefault="00C932AC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2AC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932AC" w:rsidRPr="005A5770" w:rsidRDefault="00C932AC" w:rsidP="00C93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C932AC" w:rsidRPr="00117BC8" w:rsidRDefault="00FC4093" w:rsidP="00C932AC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C932AC" w:rsidRPr="00117BC8" w:rsidRDefault="00FC4093" w:rsidP="00C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BC8">
              <w:rPr>
                <w:rFonts w:ascii="Times New Roman" w:hAnsi="Times New Roman"/>
                <w:b/>
              </w:rPr>
              <w:t>0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5 518,70</w:t>
            </w:r>
          </w:p>
        </w:tc>
        <w:tc>
          <w:tcPr>
            <w:tcW w:w="1843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5 512,12</w:t>
            </w:r>
          </w:p>
        </w:tc>
        <w:tc>
          <w:tcPr>
            <w:tcW w:w="850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99,88</w:t>
            </w:r>
          </w:p>
        </w:tc>
      </w:tr>
      <w:tr w:rsidR="00FC4093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C4093" w:rsidRPr="005A5770" w:rsidRDefault="00FC4093" w:rsidP="00FC40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12 545,08</w:t>
            </w:r>
          </w:p>
        </w:tc>
        <w:tc>
          <w:tcPr>
            <w:tcW w:w="1843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11 956,83</w:t>
            </w:r>
          </w:p>
        </w:tc>
        <w:tc>
          <w:tcPr>
            <w:tcW w:w="850" w:type="dxa"/>
          </w:tcPr>
          <w:p w:rsidR="00FC4093" w:rsidRPr="00117BC8" w:rsidRDefault="00FC4093" w:rsidP="00FC4093">
            <w:pPr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95,31</w:t>
            </w:r>
          </w:p>
        </w:tc>
      </w:tr>
      <w:tr w:rsidR="00E43595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0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Муниципальная программа  </w:t>
            </w:r>
            <w:r w:rsidRPr="00E43595">
              <w:rPr>
                <w:rFonts w:ascii="Times New Roman" w:hAnsi="Times New Roman"/>
                <w:b/>
              </w:rPr>
              <w:t>«Профилактика правонарушений на территории муниципального района «Троицко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Pr="00E43595">
              <w:rPr>
                <w:rFonts w:ascii="Times New Roman" w:hAnsi="Times New Roman"/>
                <w:b/>
              </w:rPr>
              <w:t>Печорский</w:t>
            </w:r>
            <w:r>
              <w:rPr>
                <w:rFonts w:ascii="Times New Roman" w:hAnsi="Times New Roman"/>
                <w:b/>
              </w:rPr>
              <w:t xml:space="preserve">» </w:t>
            </w:r>
            <w:r w:rsidRPr="00E43595">
              <w:rPr>
                <w:rFonts w:ascii="Times New Roman" w:hAnsi="Times New Roman"/>
                <w:b/>
              </w:rPr>
              <w:t>утверждена постановлением администрации</w:t>
            </w:r>
            <w:r>
              <w:rPr>
                <w:rFonts w:ascii="Times New Roman" w:hAnsi="Times New Roman"/>
                <w:b/>
              </w:rPr>
              <w:t xml:space="preserve"> МО МР "Троицко-Печорский" от 28.12.2021 №12/1482</w:t>
            </w:r>
            <w:r w:rsidRPr="00E4359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45 000,00</w:t>
            </w:r>
          </w:p>
        </w:tc>
        <w:tc>
          <w:tcPr>
            <w:tcW w:w="1843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45 000,00</w:t>
            </w:r>
          </w:p>
        </w:tc>
        <w:tc>
          <w:tcPr>
            <w:tcW w:w="850" w:type="dxa"/>
          </w:tcPr>
          <w:p w:rsidR="00E43595" w:rsidRPr="005A5770" w:rsidRDefault="00E43595" w:rsidP="00E43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E43595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985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43595" w:rsidRPr="005A5770" w:rsidRDefault="00E43595" w:rsidP="00E43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595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985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E43595" w:rsidRPr="005A5770" w:rsidRDefault="00E43595" w:rsidP="00E43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595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78">
              <w:rPr>
                <w:rFonts w:ascii="Times New Roman" w:hAnsi="Times New Roman"/>
                <w:b/>
              </w:rPr>
              <w:t>республиканский бюджет Республики Коми</w:t>
            </w:r>
          </w:p>
        </w:tc>
        <w:tc>
          <w:tcPr>
            <w:tcW w:w="1985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</w:tcPr>
          <w:p w:rsidR="00E43595" w:rsidRPr="005A5770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E43595" w:rsidRPr="005A5770" w:rsidRDefault="00E43595" w:rsidP="00E43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595" w:rsidRPr="005A5770" w:rsidTr="00853DA7">
        <w:trPr>
          <w:cantSplit/>
          <w:trHeight w:val="420"/>
          <w:jc w:val="center"/>
        </w:trPr>
        <w:tc>
          <w:tcPr>
            <w:tcW w:w="53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E43595" w:rsidRPr="005A5770" w:rsidRDefault="00E43595" w:rsidP="00E435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727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985" w:type="dxa"/>
          </w:tcPr>
          <w:p w:rsidR="00E43595" w:rsidRPr="00117BC8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45 000,00</w:t>
            </w:r>
          </w:p>
        </w:tc>
        <w:tc>
          <w:tcPr>
            <w:tcW w:w="1843" w:type="dxa"/>
          </w:tcPr>
          <w:p w:rsidR="00E43595" w:rsidRPr="00117BC8" w:rsidRDefault="00E43595" w:rsidP="00E43595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 xml:space="preserve">45 000,00 </w:t>
            </w:r>
          </w:p>
        </w:tc>
        <w:tc>
          <w:tcPr>
            <w:tcW w:w="850" w:type="dxa"/>
          </w:tcPr>
          <w:p w:rsidR="00E43595" w:rsidRPr="00117BC8" w:rsidRDefault="00E43595" w:rsidP="00E4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BC8">
              <w:rPr>
                <w:rFonts w:ascii="Times New Roman" w:hAnsi="Times New Roman"/>
              </w:rPr>
              <w:t>100</w:t>
            </w:r>
          </w:p>
        </w:tc>
      </w:tr>
    </w:tbl>
    <w:p w:rsidR="00CE2018" w:rsidRDefault="00CE2018" w:rsidP="00156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2018" w:rsidRDefault="00CE2018" w:rsidP="00156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2018" w:rsidRDefault="00CE2018" w:rsidP="00156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2018" w:rsidRDefault="00CE2018" w:rsidP="00156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2018" w:rsidRDefault="00CE2018" w:rsidP="00156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6377" w:rsidRPr="00153BDA" w:rsidRDefault="00156377" w:rsidP="00156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DE0">
        <w:rPr>
          <w:rFonts w:ascii="Times New Roman" w:hAnsi="Times New Roman" w:cs="Times New Roman"/>
          <w:sz w:val="28"/>
          <w:szCs w:val="28"/>
        </w:rPr>
        <w:t>4.</w:t>
      </w:r>
      <w:r w:rsidRPr="00676DE0">
        <w:rPr>
          <w:rFonts w:ascii="Times New Roman" w:hAnsi="Times New Roman" w:cs="Times New Roman"/>
          <w:sz w:val="28"/>
          <w:szCs w:val="28"/>
        </w:rPr>
        <w:tab/>
        <w:t>Оценка эффективности реализац</w:t>
      </w:r>
      <w:r>
        <w:rPr>
          <w:rFonts w:ascii="Times New Roman" w:hAnsi="Times New Roman" w:cs="Times New Roman"/>
          <w:sz w:val="28"/>
          <w:szCs w:val="28"/>
        </w:rPr>
        <w:t>ии муниципальных программ МР «Троицко-Печорский»</w:t>
      </w: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6377" w:rsidRPr="00676DE0" w:rsidRDefault="00156377" w:rsidP="0015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DE0">
        <w:rPr>
          <w:rFonts w:ascii="Times New Roman" w:hAnsi="Times New Roman"/>
          <w:sz w:val="24"/>
          <w:szCs w:val="24"/>
          <w:lang w:eastAsia="ru-RU"/>
        </w:rPr>
        <w:lastRenderedPageBreak/>
        <w:t>Оценка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основывается на оценке результативности муниципальной программы (подпрограммы) с учетом общего объема ресурсов, направленного на ее реализацию.</w:t>
      </w:r>
    </w:p>
    <w:p w:rsidR="00156377" w:rsidRPr="00676DE0" w:rsidRDefault="00156377" w:rsidP="0015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DE0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муниципальных программ осуществляется в два этапа.</w:t>
      </w:r>
    </w:p>
    <w:p w:rsidR="00156377" w:rsidRPr="00676DE0" w:rsidRDefault="00156377" w:rsidP="0015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DE0">
        <w:rPr>
          <w:rFonts w:ascii="Times New Roman" w:hAnsi="Times New Roman"/>
          <w:sz w:val="24"/>
          <w:szCs w:val="24"/>
          <w:lang w:eastAsia="ru-RU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</w:t>
      </w:r>
      <w:r>
        <w:rPr>
          <w:rFonts w:ascii="Times New Roman" w:hAnsi="Times New Roman"/>
          <w:sz w:val="24"/>
          <w:szCs w:val="24"/>
          <w:lang w:eastAsia="ru-RU"/>
        </w:rPr>
        <w:t>ользования средств бюджета МР «Троицко-Печорский»</w:t>
      </w:r>
      <w:r w:rsidRPr="00676DE0">
        <w:rPr>
          <w:rFonts w:ascii="Times New Roman" w:hAnsi="Times New Roman"/>
          <w:sz w:val="24"/>
          <w:szCs w:val="24"/>
          <w:lang w:eastAsia="ru-RU"/>
        </w:rPr>
        <w:t>.</w:t>
      </w:r>
    </w:p>
    <w:p w:rsidR="00156377" w:rsidRPr="00676DE0" w:rsidRDefault="00156377" w:rsidP="0015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DE0">
        <w:rPr>
          <w:rFonts w:ascii="Times New Roman" w:hAnsi="Times New Roman"/>
          <w:sz w:val="24"/>
          <w:szCs w:val="24"/>
          <w:lang w:eastAsia="ru-RU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DE0">
        <w:rPr>
          <w:rFonts w:ascii="Times New Roman" w:hAnsi="Times New Roman"/>
          <w:sz w:val="24"/>
          <w:szCs w:val="24"/>
          <w:lang w:eastAsia="ru-RU"/>
        </w:rPr>
        <w:t>Уровень эффективности реализации подпрогр</w:t>
      </w:r>
      <w:r>
        <w:rPr>
          <w:rFonts w:ascii="Times New Roman" w:hAnsi="Times New Roman"/>
          <w:sz w:val="24"/>
          <w:szCs w:val="24"/>
          <w:lang w:eastAsia="ru-RU"/>
        </w:rPr>
        <w:t xml:space="preserve">амм муниципальных программ МР «Троицко-Печорский» </w:t>
      </w:r>
      <w:r w:rsidRPr="00676DE0">
        <w:rPr>
          <w:rFonts w:ascii="Times New Roman" w:hAnsi="Times New Roman"/>
          <w:sz w:val="24"/>
          <w:szCs w:val="24"/>
          <w:lang w:eastAsia="ru-RU"/>
        </w:rPr>
        <w:t xml:space="preserve"> сложился следующим образом:</w:t>
      </w: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109"/>
        <w:gridCol w:w="1138"/>
        <w:gridCol w:w="1272"/>
        <w:gridCol w:w="1560"/>
        <w:gridCol w:w="1426"/>
      </w:tblGrid>
      <w:tr w:rsidR="00156377" w:rsidRPr="009453C1" w:rsidTr="00F12A88">
        <w:trPr>
          <w:trHeight w:hRule="exact" w:val="111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6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156377" w:rsidRPr="00676DE0" w:rsidRDefault="00156377" w:rsidP="00F12A88">
            <w:pPr>
              <w:widowControl w:val="0"/>
              <w:spacing w:before="60"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377" w:rsidRPr="00676DE0" w:rsidRDefault="00156377" w:rsidP="00F12A88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Распределение подпрограмм муниципальных программ по уровню эффективности (кроме подпрограмм, направленных на обеспечение реализации муниципальной программы), в единицах</w:t>
            </w:r>
          </w:p>
        </w:tc>
      </w:tr>
      <w:tr w:rsidR="00156377" w:rsidRPr="009453C1" w:rsidTr="00F12A88">
        <w:trPr>
          <w:trHeight w:hRule="exact" w:val="138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74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Высоко-</w:t>
            </w:r>
          </w:p>
          <w:p w:rsidR="00156377" w:rsidRPr="00676DE0" w:rsidRDefault="00156377" w:rsidP="00F12A88">
            <w:pPr>
              <w:widowControl w:val="0"/>
              <w:spacing w:after="0" w:line="274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эффек</w:t>
            </w:r>
          </w:p>
          <w:p w:rsidR="00156377" w:rsidRPr="00676DE0" w:rsidRDefault="00156377" w:rsidP="00F12A88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тивная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120" w:line="220" w:lineRule="exact"/>
              <w:ind w:left="2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Эффек</w:t>
            </w:r>
          </w:p>
          <w:p w:rsidR="00156377" w:rsidRPr="00676DE0" w:rsidRDefault="00156377" w:rsidP="00F12A88">
            <w:pPr>
              <w:widowControl w:val="0"/>
              <w:spacing w:before="12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тивная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12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Неэффек</w:t>
            </w:r>
          </w:p>
          <w:p w:rsidR="00156377" w:rsidRPr="00676DE0" w:rsidRDefault="00156377" w:rsidP="00F12A88">
            <w:pPr>
              <w:widowControl w:val="0"/>
              <w:spacing w:before="12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тивная</w:t>
            </w:r>
          </w:p>
        </w:tc>
      </w:tr>
      <w:tr w:rsidR="00156377" w:rsidRPr="009453C1" w:rsidTr="00F12A88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101277">
              <w:rPr>
                <w:rFonts w:ascii="Times New Roman" w:hAnsi="Times New Roman"/>
                <w:b/>
                <w:color w:val="000000"/>
                <w:lang w:eastAsia="ru-RU"/>
              </w:rPr>
              <w:t>«Развитие экономи</w:t>
            </w:r>
            <w:r w:rsidR="008251FB">
              <w:rPr>
                <w:rFonts w:ascii="Times New Roman" w:hAnsi="Times New Roman"/>
                <w:b/>
                <w:color w:val="000000"/>
                <w:lang w:eastAsia="ru-RU"/>
              </w:rPr>
              <w:t>ки</w:t>
            </w:r>
            <w:r w:rsidRPr="00101277">
              <w:rPr>
                <w:rFonts w:ascii="Times New Roman" w:hAnsi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8251FB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8251FB" w:rsidRDefault="008251FB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8251FB">
              <w:rPr>
                <w:rFonts w:ascii="Times New Roman" w:eastAsia="Arial Unicode MS" w:hAnsi="Times New Roman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810BE6" w:rsidRDefault="00156377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highlight w:val="yellow"/>
                <w:lang w:eastAsia="ru-RU"/>
              </w:rPr>
            </w:pPr>
          </w:p>
        </w:tc>
      </w:tr>
      <w:tr w:rsidR="00156377" w:rsidRPr="009453C1" w:rsidTr="00F12A88">
        <w:trPr>
          <w:trHeight w:hRule="exact" w:val="6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377" w:rsidRPr="00676DE0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101277">
              <w:rPr>
                <w:rFonts w:ascii="Times New Roman" w:hAnsi="Times New Roman"/>
                <w:b/>
                <w:color w:val="000000"/>
                <w:lang w:eastAsia="ru-RU"/>
              </w:rPr>
              <w:t>«Муниципальное управление»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363A39" w:rsidRDefault="003A6C52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8D1CC6" w:rsidRDefault="003A6C52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8D1CC6" w:rsidRDefault="00156377" w:rsidP="00F12A88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8D1CC6" w:rsidRDefault="00156377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</w:tc>
      </w:tr>
      <w:tr w:rsidR="0041481C" w:rsidRPr="009453C1" w:rsidTr="00F12A88">
        <w:trPr>
          <w:trHeight w:hRule="exact" w:val="5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81C" w:rsidRPr="00676DE0" w:rsidRDefault="0041481C" w:rsidP="0041481C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81C" w:rsidRPr="00676DE0" w:rsidRDefault="0041481C" w:rsidP="0041481C">
            <w:pPr>
              <w:widowControl w:val="0"/>
              <w:spacing w:after="0" w:line="278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Муниципал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ьная программа </w:t>
            </w:r>
            <w:r w:rsidRPr="00101277">
              <w:rPr>
                <w:rFonts w:ascii="Times New Roman" w:hAnsi="Times New Roman"/>
                <w:b/>
                <w:color w:val="000000"/>
                <w:lang w:eastAsia="ru-RU"/>
              </w:rPr>
              <w:t>«Жилищное и коммунальное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81C" w:rsidRPr="008C18C9" w:rsidRDefault="0041481C" w:rsidP="0041481C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81C" w:rsidRPr="008C18C9" w:rsidRDefault="0041481C" w:rsidP="0041481C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8C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81C" w:rsidRPr="008C18C9" w:rsidRDefault="0041481C" w:rsidP="0041481C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8C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81C" w:rsidRPr="008C18C9" w:rsidRDefault="0041481C" w:rsidP="004148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8C18C9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</w:tr>
      <w:tr w:rsidR="00156377" w:rsidRPr="009453C1" w:rsidTr="00F12A88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377" w:rsidRPr="00676DE0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8251F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10127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Дорожное хозяйство </w:t>
            </w:r>
            <w:r w:rsidR="008251F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 развитие транспортной системы»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B218F0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377" w:rsidRPr="00B218F0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B218F0" w:rsidRDefault="00156377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highlight w:val="yellow"/>
                <w:lang w:eastAsia="ru-RU"/>
              </w:rPr>
            </w:pPr>
          </w:p>
        </w:tc>
      </w:tr>
      <w:tr w:rsidR="00156377" w:rsidRPr="009453C1" w:rsidTr="00F12A88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DE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377" w:rsidRPr="00676DE0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101277">
              <w:rPr>
                <w:rFonts w:ascii="Times New Roman" w:hAnsi="Times New Roman"/>
                <w:b/>
                <w:color w:val="000000"/>
                <w:lang w:eastAsia="ru-RU"/>
              </w:rPr>
              <w:t>«Безопасность жизнедеятельности»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101277">
              <w:rPr>
                <w:rFonts w:ascii="Times New Roman" w:hAnsi="Times New Roman"/>
                <w:color w:val="000000"/>
                <w:lang w:eastAsia="ru-RU"/>
              </w:rPr>
              <w:t>населения»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377" w:rsidRPr="00B81A73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B218F0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B218F0" w:rsidRDefault="00156377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B218F0" w:rsidRDefault="00156377" w:rsidP="00F12A8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highlight w:val="yellow"/>
                <w:lang w:eastAsia="ru-RU"/>
              </w:rPr>
            </w:pPr>
          </w:p>
        </w:tc>
      </w:tr>
      <w:tr w:rsidR="00156377" w:rsidRPr="009453C1" w:rsidTr="00F12A88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676DE0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377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101277">
              <w:rPr>
                <w:rFonts w:ascii="Times New Roman" w:hAnsi="Times New Roman"/>
                <w:color w:val="000000"/>
                <w:lang w:eastAsia="ru-RU"/>
              </w:rPr>
              <w:t>Муниципальн</w:t>
            </w:r>
            <w:r w:rsidR="00087502">
              <w:rPr>
                <w:rFonts w:ascii="Times New Roman" w:hAnsi="Times New Roman"/>
                <w:color w:val="000000"/>
                <w:lang w:eastAsia="ru-RU"/>
              </w:rPr>
              <w:t xml:space="preserve">ая программа </w:t>
            </w:r>
            <w:r w:rsidRPr="00101277">
              <w:rPr>
                <w:rFonts w:ascii="Times New Roman" w:hAnsi="Times New Roman"/>
                <w:b/>
                <w:color w:val="000000"/>
                <w:lang w:eastAsia="ru-RU"/>
              </w:rPr>
              <w:t>«Развитие образования»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377" w:rsidRPr="00676DE0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8D1CC6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750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8D1CC6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8D1CC6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156377" w:rsidRPr="009453C1" w:rsidTr="00F12A88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377" w:rsidRPr="00101277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B8166E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программа</w:t>
            </w:r>
            <w:r w:rsidR="00BD3D2D">
              <w:rPr>
                <w:rFonts w:ascii="Times New Roman" w:hAnsi="Times New Roman"/>
                <w:b/>
                <w:color w:val="000000"/>
                <w:lang w:eastAsia="ru-RU"/>
              </w:rPr>
              <w:t xml:space="preserve"> «</w:t>
            </w:r>
            <w:r w:rsidRPr="00B8166E">
              <w:rPr>
                <w:rFonts w:ascii="Times New Roman" w:hAnsi="Times New Roman"/>
                <w:b/>
                <w:color w:val="000000"/>
                <w:lang w:eastAsia="ru-RU"/>
              </w:rPr>
              <w:t>Развитие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культуры, физической культуры спорта мсспспортаммо</w:t>
            </w:r>
            <w:r w:rsidRPr="00B8166E">
              <w:rPr>
                <w:rFonts w:ascii="Times New Roman" w:hAnsi="Times New Roman"/>
                <w:b/>
                <w:color w:val="000000"/>
                <w:lang w:eastAsia="ru-RU"/>
              </w:rPr>
              <w:t>спорта,</w:t>
            </w:r>
            <w:r w:rsidRPr="00B8166E">
              <w:rPr>
                <w:rFonts w:ascii="Times New Roman" w:hAnsi="Times New Roman"/>
                <w:color w:val="000000"/>
                <w:lang w:eastAsia="ru-RU"/>
              </w:rPr>
              <w:t xml:space="preserve"> молодежного движения 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377" w:rsidRPr="00676DE0" w:rsidRDefault="00BD3D2D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DD2A08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D2D" w:rsidRDefault="00BD3D2D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D3D2D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</w:t>
            </w:r>
            <w:r w:rsidRPr="00BD3D2D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56377" w:rsidRPr="00BD3D2D" w:rsidRDefault="00BD3D2D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D2D" w:rsidRDefault="00156377" w:rsidP="00BD3D2D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BD3D2D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         </w:t>
            </w:r>
          </w:p>
          <w:p w:rsidR="00156377" w:rsidRPr="00BD3D2D" w:rsidRDefault="00BD3D2D" w:rsidP="00BD3D2D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        </w:t>
            </w:r>
            <w:r w:rsidR="00156377" w:rsidRPr="00BD3D2D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1</w:t>
            </w:r>
          </w:p>
        </w:tc>
      </w:tr>
      <w:tr w:rsidR="00156377" w:rsidRPr="009453C1" w:rsidTr="00F12A88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377" w:rsidRPr="00B8166E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156377">
              <w:rPr>
                <w:rFonts w:ascii="Times New Roman" w:hAnsi="Times New Roman"/>
                <w:b/>
                <w:color w:val="000000"/>
                <w:lang w:eastAsia="ru-RU"/>
              </w:rPr>
              <w:t>«Профилактика правонарушений»</w:t>
            </w:r>
            <w:r w:rsidRPr="00156377">
              <w:rPr>
                <w:rFonts w:ascii="Times New Roman" w:hAnsi="Times New Roman"/>
                <w:color w:val="000000"/>
                <w:lang w:eastAsia="ru-RU"/>
              </w:rPr>
              <w:t xml:space="preserve"> территории муниципального района «Троицко- Печорский»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377" w:rsidRPr="00676DE0" w:rsidRDefault="00156377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DD2A08" w:rsidRDefault="002A7276" w:rsidP="00F12A8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2A727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377" w:rsidRPr="00DD2A08" w:rsidRDefault="00156377" w:rsidP="00F12A8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7" w:rsidRPr="00DD2A08" w:rsidRDefault="00156377" w:rsidP="00F12A88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highlight w:val="yellow"/>
                <w:lang w:eastAsia="ru-RU"/>
              </w:rPr>
            </w:pPr>
          </w:p>
        </w:tc>
      </w:tr>
    </w:tbl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E11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7BC8" w:rsidRDefault="00117BC8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7BC8" w:rsidRDefault="00117BC8" w:rsidP="001563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56377" w:rsidRPr="00156377" w:rsidRDefault="00156377" w:rsidP="001563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56377">
        <w:rPr>
          <w:rFonts w:ascii="Times New Roman" w:hAnsi="Times New Roman"/>
          <w:b/>
          <w:sz w:val="24"/>
          <w:szCs w:val="24"/>
        </w:rPr>
        <w:t>Вывод об эффективности (неэффективности) реализации Программы (Подпрограммы)   определяется на основании следующих критериев:</w:t>
      </w:r>
    </w:p>
    <w:p w:rsidR="00156377" w:rsidRPr="00156377" w:rsidRDefault="00156377" w:rsidP="001563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5"/>
        <w:gridCol w:w="4365"/>
      </w:tblGrid>
      <w:tr w:rsidR="00156377" w:rsidRPr="009453C1" w:rsidTr="00F12A88">
        <w:trPr>
          <w:trHeight w:val="400"/>
          <w:tblCellSpacing w:w="5" w:type="nil"/>
        </w:trPr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lastRenderedPageBreak/>
              <w:t>Вывод об эффективности реализации</w:t>
            </w:r>
          </w:p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Программы (Подпрограммы)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 Критерий оценки эффективности</w:t>
            </w:r>
          </w:p>
        </w:tc>
      </w:tr>
      <w:tr w:rsidR="00156377" w:rsidRPr="009453C1" w:rsidTr="00F12A88">
        <w:trPr>
          <w:tblCellSpacing w:w="5" w:type="nil"/>
        </w:trPr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Неэффективная                              </w:t>
            </w:r>
          </w:p>
        </w:tc>
        <w:tc>
          <w:tcPr>
            <w:tcW w:w="4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        менее 0,5          </w:t>
            </w:r>
          </w:p>
        </w:tc>
      </w:tr>
      <w:tr w:rsidR="00156377" w:rsidRPr="009453C1" w:rsidTr="00F12A88">
        <w:trPr>
          <w:tblCellSpacing w:w="5" w:type="nil"/>
        </w:trPr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Уровень эффективности удовлетворительный   </w:t>
            </w:r>
          </w:p>
        </w:tc>
        <w:tc>
          <w:tcPr>
            <w:tcW w:w="4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       0,5 - 0,79          </w:t>
            </w:r>
          </w:p>
        </w:tc>
      </w:tr>
      <w:tr w:rsidR="00156377" w:rsidRPr="009453C1" w:rsidTr="00F12A88">
        <w:trPr>
          <w:tblCellSpacing w:w="5" w:type="nil"/>
        </w:trPr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Эффективная                                </w:t>
            </w:r>
          </w:p>
        </w:tc>
        <w:tc>
          <w:tcPr>
            <w:tcW w:w="4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         0,8 - 1           </w:t>
            </w:r>
          </w:p>
        </w:tc>
      </w:tr>
      <w:tr w:rsidR="00156377" w:rsidRPr="009453C1" w:rsidTr="00F12A88">
        <w:trPr>
          <w:tblCellSpacing w:w="5" w:type="nil"/>
        </w:trPr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Высокоэффективная                          </w:t>
            </w:r>
          </w:p>
        </w:tc>
        <w:tc>
          <w:tcPr>
            <w:tcW w:w="4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377" w:rsidRPr="00711FA3" w:rsidRDefault="00156377" w:rsidP="00F1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A3">
              <w:rPr>
                <w:rFonts w:ascii="Times New Roman" w:hAnsi="Times New Roman"/>
              </w:rPr>
              <w:t xml:space="preserve">           более 1           </w:t>
            </w:r>
          </w:p>
        </w:tc>
      </w:tr>
    </w:tbl>
    <w:p w:rsidR="00156377" w:rsidRPr="00711FA3" w:rsidRDefault="00156377" w:rsidP="001563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1FA3">
        <w:rPr>
          <w:rFonts w:ascii="Times New Roman" w:hAnsi="Times New Roman"/>
          <w:b/>
          <w:sz w:val="28"/>
          <w:szCs w:val="28"/>
          <w:lang w:eastAsia="ru-RU"/>
        </w:rPr>
        <w:t>Рейтинг муниципа</w:t>
      </w:r>
      <w:r>
        <w:rPr>
          <w:rFonts w:ascii="Times New Roman" w:hAnsi="Times New Roman"/>
          <w:b/>
          <w:sz w:val="28"/>
          <w:szCs w:val="28"/>
          <w:lang w:eastAsia="ru-RU"/>
        </w:rPr>
        <w:t>льных программ МР «Троицко-Печорский»</w:t>
      </w:r>
    </w:p>
    <w:p w:rsidR="00156377" w:rsidRDefault="00156377" w:rsidP="00156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FA3">
        <w:rPr>
          <w:rFonts w:ascii="Times New Roman" w:hAnsi="Times New Roman"/>
          <w:sz w:val="28"/>
          <w:szCs w:val="28"/>
          <w:lang w:eastAsia="ru-RU"/>
        </w:rPr>
        <w:t>по уровню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1FA3">
        <w:rPr>
          <w:rFonts w:ascii="Times New Roman" w:hAnsi="Times New Roman"/>
          <w:sz w:val="28"/>
          <w:szCs w:val="28"/>
          <w:lang w:eastAsia="ru-RU"/>
        </w:rPr>
        <w:t>эффективности сложился следующим образом:</w:t>
      </w:r>
    </w:p>
    <w:p w:rsidR="00156377" w:rsidRPr="00711FA3" w:rsidRDefault="00156377" w:rsidP="00156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4070"/>
        <w:gridCol w:w="2323"/>
        <w:gridCol w:w="2364"/>
      </w:tblGrid>
      <w:tr w:rsidR="00156377" w:rsidRPr="009453C1" w:rsidTr="00F12A88">
        <w:tc>
          <w:tcPr>
            <w:tcW w:w="587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0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323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2364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 об эффективности реализации программы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70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«Развитие экономи</w:t>
            </w:r>
            <w:r w:rsidR="008251FB">
              <w:rPr>
                <w:rFonts w:ascii="Times New Roman" w:hAnsi="Times New Roman"/>
                <w:b/>
                <w:color w:val="000000"/>
                <w:lang w:eastAsia="ru-RU"/>
              </w:rPr>
              <w:t>ки</w:t>
            </w: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323" w:type="dxa"/>
          </w:tcPr>
          <w:p w:rsidR="00156377" w:rsidRPr="009453C1" w:rsidRDefault="008251FB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C52">
              <w:rPr>
                <w:rFonts w:ascii="Times New Roman" w:hAnsi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364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эффективности удовлетворительный   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70" w:type="dxa"/>
            <w:shd w:val="clear" w:color="auto" w:fill="FFFFFF"/>
            <w:vAlign w:val="center"/>
          </w:tcPr>
          <w:p w:rsidR="00156377" w:rsidRPr="009453C1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«Муниципальное управление»</w:t>
            </w:r>
          </w:p>
        </w:tc>
        <w:tc>
          <w:tcPr>
            <w:tcW w:w="2323" w:type="dxa"/>
          </w:tcPr>
          <w:p w:rsidR="00156377" w:rsidRPr="009453C1" w:rsidRDefault="003A6C52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2364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r w:rsidR="003A6C52">
              <w:rPr>
                <w:rFonts w:ascii="Times New Roman" w:hAnsi="Times New Roman"/>
                <w:sz w:val="24"/>
                <w:szCs w:val="24"/>
                <w:lang w:eastAsia="ru-RU"/>
              </w:rPr>
              <w:t>высоко -эффективная</w:t>
            </w:r>
            <w:r w:rsidRPr="00945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41481C" w:rsidRPr="009453C1" w:rsidTr="00F12A88">
        <w:tc>
          <w:tcPr>
            <w:tcW w:w="587" w:type="dxa"/>
            <w:shd w:val="clear" w:color="auto" w:fill="FFFFFF"/>
          </w:tcPr>
          <w:p w:rsidR="0041481C" w:rsidRPr="009453C1" w:rsidRDefault="0041481C" w:rsidP="0041481C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41481C" w:rsidRPr="009453C1" w:rsidRDefault="0041481C" w:rsidP="0041481C">
            <w:pPr>
              <w:widowControl w:val="0"/>
              <w:spacing w:after="0" w:line="278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 </w:t>
            </w: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«Жилищное и коммунальное хозяйство»</w:t>
            </w:r>
          </w:p>
        </w:tc>
        <w:tc>
          <w:tcPr>
            <w:tcW w:w="2323" w:type="dxa"/>
          </w:tcPr>
          <w:p w:rsidR="0041481C" w:rsidRPr="008C18C9" w:rsidRDefault="0041481C" w:rsidP="00414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C9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364" w:type="dxa"/>
          </w:tcPr>
          <w:p w:rsidR="0041481C" w:rsidRPr="009453C1" w:rsidRDefault="0041481C" w:rsidP="00414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70" w:type="dxa"/>
            <w:shd w:val="clear" w:color="auto" w:fill="FFFFFF"/>
            <w:vAlign w:val="center"/>
          </w:tcPr>
          <w:p w:rsidR="00156377" w:rsidRPr="009453C1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9453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«Дорожное хозяйство и развитие транспортной системы»</w:t>
            </w:r>
          </w:p>
        </w:tc>
        <w:tc>
          <w:tcPr>
            <w:tcW w:w="2323" w:type="dxa"/>
          </w:tcPr>
          <w:p w:rsidR="00156377" w:rsidRPr="009453C1" w:rsidRDefault="002A3781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4" w:type="dxa"/>
          </w:tcPr>
          <w:p w:rsidR="00156377" w:rsidRPr="009453C1" w:rsidRDefault="002A3781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156377" w:rsidRPr="009453C1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«Безопасность жизнедеятельности»</w:t>
            </w:r>
            <w:r w:rsidRPr="009453C1">
              <w:rPr>
                <w:rFonts w:ascii="Times New Roman" w:hAnsi="Times New Roman"/>
                <w:color w:val="000000"/>
                <w:lang w:eastAsia="ru-RU"/>
              </w:rPr>
              <w:t>«населения»</w:t>
            </w:r>
          </w:p>
        </w:tc>
        <w:tc>
          <w:tcPr>
            <w:tcW w:w="2323" w:type="dxa"/>
          </w:tcPr>
          <w:p w:rsidR="00156377" w:rsidRPr="009453C1" w:rsidRDefault="002A3781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4" w:type="dxa"/>
          </w:tcPr>
          <w:p w:rsidR="00156377" w:rsidRPr="009453C1" w:rsidRDefault="002A3781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156377" w:rsidRPr="009453C1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«Развитие образования»</w:t>
            </w:r>
          </w:p>
        </w:tc>
        <w:tc>
          <w:tcPr>
            <w:tcW w:w="2323" w:type="dxa"/>
          </w:tcPr>
          <w:p w:rsidR="00156377" w:rsidRPr="009453C1" w:rsidRDefault="002A7276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276">
              <w:rPr>
                <w:rFonts w:ascii="Times New Roman" w:hAnsi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2364" w:type="dxa"/>
          </w:tcPr>
          <w:p w:rsidR="00156377" w:rsidRPr="009453C1" w:rsidRDefault="00156377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Эффективная  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156377" w:rsidRPr="009453C1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9453C1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</w:t>
            </w:r>
            <w:r w:rsidRPr="009453C1">
              <w:rPr>
                <w:rFonts w:ascii="Times New Roman" w:hAnsi="Times New Roman"/>
                <w:b/>
                <w:color w:val="000000"/>
                <w:lang w:eastAsia="ru-RU"/>
              </w:rPr>
              <w:t>программа «Развитие культуры, физической культуры спортаи молодежного движения»</w:t>
            </w:r>
          </w:p>
        </w:tc>
        <w:tc>
          <w:tcPr>
            <w:tcW w:w="2323" w:type="dxa"/>
          </w:tcPr>
          <w:p w:rsidR="00156377" w:rsidRPr="009453C1" w:rsidRDefault="00D341B3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1B3">
              <w:rPr>
                <w:rFonts w:ascii="Times New Roman" w:hAnsi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2364" w:type="dxa"/>
          </w:tcPr>
          <w:p w:rsidR="00156377" w:rsidRPr="009453C1" w:rsidRDefault="004A532A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156377" w:rsidRPr="009453C1" w:rsidTr="00F12A88">
        <w:tc>
          <w:tcPr>
            <w:tcW w:w="587" w:type="dxa"/>
            <w:shd w:val="clear" w:color="auto" w:fill="FFFFFF"/>
          </w:tcPr>
          <w:p w:rsidR="00156377" w:rsidRPr="009453C1" w:rsidRDefault="00156377" w:rsidP="00F12A88">
            <w:pPr>
              <w:widowControl w:val="0"/>
              <w:spacing w:after="0" w:line="220" w:lineRule="exact"/>
              <w:ind w:left="26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156377" w:rsidRPr="009453C1" w:rsidRDefault="00156377" w:rsidP="00F12A88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156377">
              <w:rPr>
                <w:rFonts w:ascii="Times New Roman" w:hAnsi="Times New Roman"/>
                <w:b/>
                <w:color w:val="000000"/>
                <w:lang w:eastAsia="ru-RU"/>
              </w:rPr>
              <w:t>«Профилактика правонарушений»</w:t>
            </w:r>
          </w:p>
        </w:tc>
        <w:tc>
          <w:tcPr>
            <w:tcW w:w="2323" w:type="dxa"/>
          </w:tcPr>
          <w:p w:rsidR="00156377" w:rsidRPr="00F81A8F" w:rsidRDefault="00F81A8F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A8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64" w:type="dxa"/>
          </w:tcPr>
          <w:p w:rsidR="00156377" w:rsidRPr="009453C1" w:rsidRDefault="00F81A8F" w:rsidP="00F1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Эффективная</w:t>
            </w:r>
          </w:p>
        </w:tc>
      </w:tr>
    </w:tbl>
    <w:p w:rsidR="00853DA7" w:rsidRDefault="00853DA7" w:rsidP="0006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E11" w:rsidRPr="00953BBD" w:rsidRDefault="00863E11" w:rsidP="00156377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953BBD">
        <w:rPr>
          <w:rFonts w:ascii="Times New Roman" w:hAnsi="Times New Roman"/>
          <w:b/>
          <w:sz w:val="28"/>
          <w:szCs w:val="28"/>
          <w:lang w:eastAsia="ru-RU"/>
        </w:rPr>
        <w:t>Оценка деятельности ответственных исполнителей в части, касающейся реализа</w:t>
      </w:r>
      <w:r>
        <w:rPr>
          <w:rFonts w:ascii="Times New Roman" w:hAnsi="Times New Roman"/>
          <w:b/>
          <w:sz w:val="28"/>
          <w:szCs w:val="28"/>
          <w:lang w:eastAsia="ru-RU"/>
        </w:rPr>
        <w:t>ции муниципальных программ.</w:t>
      </w:r>
    </w:p>
    <w:p w:rsidR="00F81A8F" w:rsidRPr="00F81A8F" w:rsidRDefault="00863E11" w:rsidP="00F81A8F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0074">
        <w:rPr>
          <w:rFonts w:ascii="Times New Roman" w:hAnsi="Times New Roman"/>
          <w:color w:val="000000"/>
          <w:sz w:val="24"/>
          <w:szCs w:val="24"/>
          <w:lang w:eastAsia="ru-RU"/>
        </w:rPr>
        <w:t>Исходя из вышеизложенного, следует отметить, что наиболее успешной деятельность по реализации муниципальн</w:t>
      </w:r>
      <w:r w:rsidR="00034433" w:rsidRPr="00CF0074">
        <w:rPr>
          <w:rFonts w:ascii="Times New Roman" w:hAnsi="Times New Roman"/>
          <w:color w:val="000000"/>
          <w:sz w:val="24"/>
          <w:szCs w:val="24"/>
          <w:lang w:eastAsia="ru-RU"/>
        </w:rPr>
        <w:t>ой программы в 2022</w:t>
      </w:r>
      <w:r w:rsidRPr="00CF00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была отмечена</w:t>
      </w:r>
      <w:r w:rsidR="00F81A8F" w:rsidRPr="00CF00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1A8F" w:rsidRPr="00F81A8F">
        <w:rPr>
          <w:rFonts w:ascii="Times New Roman" w:hAnsi="Times New Roman"/>
          <w:color w:val="000000"/>
          <w:sz w:val="24"/>
          <w:szCs w:val="24"/>
          <w:lang w:eastAsia="ru-RU"/>
        </w:rPr>
        <w:t>Отдел земельных и имущественных отношений администрации МР «Троицко-Печорский»:</w:t>
      </w:r>
    </w:p>
    <w:p w:rsidR="00F81A8F" w:rsidRPr="00F81A8F" w:rsidRDefault="00F81A8F" w:rsidP="00F81A8F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ab/>
        <w:t>оценка эффективности реализации муниципальной программы «Муниципальное управление» - Уровень высоко -эффективная   (крит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ерий оценки эффективности – 1,16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F81A8F" w:rsidRDefault="00F81A8F" w:rsidP="00F81A8F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2022 году, - 3 (из 20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01396C" w:rsidRDefault="006B3A40" w:rsidP="003E28D9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63E11" w:rsidRPr="0001396C">
        <w:rPr>
          <w:rFonts w:ascii="Times New Roman" w:hAnsi="Times New Roman"/>
          <w:color w:val="000000"/>
          <w:sz w:val="24"/>
          <w:szCs w:val="24"/>
          <w:lang w:eastAsia="ru-RU"/>
        </w:rPr>
        <w:t>Управления образования администрации МР «Троицко-Печорский»:</w:t>
      </w:r>
    </w:p>
    <w:p w:rsidR="00863E11" w:rsidRPr="0001396C" w:rsidRDefault="00863E11" w:rsidP="003E28D9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96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оценка эффективности реализации муниципальной программы «Развитие образования» - эффективная (крит</w:t>
      </w:r>
      <w:r w:rsidR="00EF4371" w:rsidRPr="0001396C">
        <w:rPr>
          <w:rFonts w:ascii="Times New Roman" w:hAnsi="Times New Roman"/>
          <w:color w:val="000000"/>
          <w:sz w:val="24"/>
          <w:szCs w:val="24"/>
          <w:lang w:eastAsia="ru-RU"/>
        </w:rPr>
        <w:t>ерий оценки эффек</w:t>
      </w:r>
      <w:r w:rsidR="00F81A8F" w:rsidRPr="0001396C">
        <w:rPr>
          <w:rFonts w:ascii="Times New Roman" w:hAnsi="Times New Roman"/>
          <w:color w:val="000000"/>
          <w:sz w:val="24"/>
          <w:szCs w:val="24"/>
          <w:lang w:eastAsia="ru-RU"/>
        </w:rPr>
        <w:t>тивности – 1,08</w:t>
      </w:r>
      <w:r w:rsidRPr="0001396C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01396C" w:rsidRDefault="00863E11" w:rsidP="00953BBD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96C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</w:t>
      </w:r>
      <w:r w:rsidR="00EF4371" w:rsidRPr="00013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оторых не </w:t>
      </w:r>
      <w:r w:rsidR="00F81A8F" w:rsidRPr="0001396C">
        <w:rPr>
          <w:rFonts w:ascii="Times New Roman" w:hAnsi="Times New Roman"/>
          <w:color w:val="000000"/>
          <w:sz w:val="24"/>
          <w:szCs w:val="24"/>
          <w:lang w:eastAsia="ru-RU"/>
        </w:rPr>
        <w:t>были достигнуты в 2022 году, - 3 (из 43</w:t>
      </w:r>
      <w:r w:rsidRPr="0001396C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F81A8F" w:rsidRPr="00F81A8F" w:rsidRDefault="00F81A8F" w:rsidP="00F81A8F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     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Управление культуры администрации МР «Троицко-Печорский»:</w:t>
      </w:r>
    </w:p>
    <w:p w:rsidR="00F81A8F" w:rsidRPr="00F81A8F" w:rsidRDefault="00F81A8F" w:rsidP="00F81A8F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реализации муниципальной программы «Развитие культуры, физической культуры спорта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молодежного движения» - 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эффективная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(крит</w:t>
      </w:r>
      <w:r w:rsidR="00F376E9">
        <w:rPr>
          <w:rFonts w:ascii="Times New Roman" w:hAnsi="Times New Roman"/>
          <w:color w:val="000000"/>
          <w:sz w:val="24"/>
          <w:szCs w:val="24"/>
          <w:lang w:eastAsia="ru-RU"/>
        </w:rPr>
        <w:t>ерий оценки эффективности - 0,96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F81A8F" w:rsidRDefault="00F81A8F" w:rsidP="00F376E9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</w:t>
      </w:r>
      <w:r w:rsidR="00F376E9">
        <w:rPr>
          <w:rFonts w:ascii="Times New Roman" w:hAnsi="Times New Roman"/>
          <w:color w:val="000000"/>
          <w:sz w:val="24"/>
          <w:szCs w:val="24"/>
          <w:lang w:eastAsia="ru-RU"/>
        </w:rPr>
        <w:t>оторых не были достигнуты в 2022</w:t>
      </w:r>
      <w:r w:rsidR="00013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году, - 2 (из 25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970483" w:rsidRDefault="00970483" w:rsidP="00970483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-    </w:t>
      </w:r>
      <w:r w:rsidRPr="00970483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Муниципальная программа «Профилактика правонарушений»</w:t>
      </w:r>
    </w:p>
    <w:p w:rsidR="005721C1" w:rsidRPr="005721C1" w:rsidRDefault="005721C1" w:rsidP="005721C1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ab/>
        <w:t>оценка эффективности реализации муниципальной программы «Профилактика правонарушений»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эффективная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(крит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ерий оценки эффективности – 1,0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5721C1" w:rsidRPr="00F376E9" w:rsidRDefault="005721C1" w:rsidP="005721C1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количество целевых показателей (индикаторо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в) муниципальной программы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запланированные значения которых не </w:t>
      </w:r>
      <w:r w:rsidR="00DE6A21">
        <w:rPr>
          <w:rFonts w:ascii="Times New Roman" w:hAnsi="Times New Roman"/>
          <w:color w:val="000000"/>
          <w:sz w:val="24"/>
          <w:szCs w:val="24"/>
          <w:lang w:eastAsia="ru-RU"/>
        </w:rPr>
        <w:t>были достигнуты в 2022 году, - 0 (из 13</w:t>
      </w:r>
      <w:r w:rsidRPr="005721C1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F81A8F" w:rsidRDefault="00863E11" w:rsidP="00953BBD">
      <w:pPr>
        <w:widowControl w:val="0"/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Уровень эффективности удовлетворительный реализации муниципальных программ достигли:</w:t>
      </w:r>
    </w:p>
    <w:p w:rsidR="00863E11" w:rsidRPr="00F81A8F" w:rsidRDefault="00863E11" w:rsidP="00E36654">
      <w:pPr>
        <w:widowControl w:val="0"/>
        <w:tabs>
          <w:tab w:val="left" w:pos="736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- Отдел экономического анализа и развития администрации МР «Троицко-Печорский»:</w:t>
      </w:r>
    </w:p>
    <w:p w:rsidR="00863E11" w:rsidRPr="00F81A8F" w:rsidRDefault="00863E11" w:rsidP="00E36654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реализации муниципальной программы «Развитие экономики и агропромышленного комплекса» - Уровень эффективности удовлетворительный (крит</w:t>
      </w:r>
      <w:r w:rsidR="00F81A8F" w:rsidRPr="00F81A8F">
        <w:rPr>
          <w:rFonts w:ascii="Times New Roman" w:hAnsi="Times New Roman"/>
          <w:color w:val="000000"/>
          <w:sz w:val="24"/>
          <w:szCs w:val="24"/>
          <w:lang w:eastAsia="ru-RU"/>
        </w:rPr>
        <w:t>ерий оценки эффективности – 0,70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F81A8F" w:rsidRDefault="00863E11" w:rsidP="00953BBD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</w:t>
      </w:r>
      <w:r w:rsidR="00F81A8F" w:rsidRPr="00F81A8F">
        <w:rPr>
          <w:rFonts w:ascii="Times New Roman" w:hAnsi="Times New Roman"/>
          <w:color w:val="000000"/>
          <w:sz w:val="24"/>
          <w:szCs w:val="24"/>
          <w:lang w:eastAsia="ru-RU"/>
        </w:rPr>
        <w:t>оторых не были достигнуты в 2022 году, - 2 (из 14</w:t>
      </w:r>
      <w:r w:rsidRPr="00F81A8F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41481C" w:rsidRDefault="00863E11" w:rsidP="00FC25CF">
      <w:pPr>
        <w:widowControl w:val="0"/>
        <w:tabs>
          <w:tab w:val="left" w:pos="736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>- Отдел промышленности, строительства и ЖКХ администрации МР «Троицко-Печорский»</w:t>
      </w:r>
      <w:r w:rsidR="00982253" w:rsidRPr="0041481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63E11" w:rsidRPr="0041481C" w:rsidRDefault="00863E11" w:rsidP="00FC25CF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реализации муниципальной программы «Жилищное и ко</w:t>
      </w:r>
      <w:r w:rsidR="0041481C" w:rsidRPr="00414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ммунальное хозяйство» - Неэффективная </w:t>
      </w: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(крит</w:t>
      </w:r>
      <w:r w:rsidR="0041481C" w:rsidRPr="0041481C">
        <w:rPr>
          <w:rFonts w:ascii="Times New Roman" w:hAnsi="Times New Roman"/>
          <w:color w:val="000000"/>
          <w:sz w:val="24"/>
          <w:szCs w:val="24"/>
          <w:lang w:eastAsia="ru-RU"/>
        </w:rPr>
        <w:t>ерий оценки эффективности – 0,05</w:t>
      </w: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41481C" w:rsidRDefault="00863E11" w:rsidP="00FC25CF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</w:t>
      </w:r>
      <w:r w:rsidR="0041481C" w:rsidRPr="0041481C">
        <w:rPr>
          <w:rFonts w:ascii="Times New Roman" w:hAnsi="Times New Roman"/>
          <w:color w:val="000000"/>
          <w:sz w:val="24"/>
          <w:szCs w:val="24"/>
          <w:lang w:eastAsia="ru-RU"/>
        </w:rPr>
        <w:t>оторых не были достигнуты в 2022 году, - 7  (из 17</w:t>
      </w:r>
      <w:r w:rsidRPr="0041481C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0F445A" w:rsidRPr="002A3781" w:rsidRDefault="000F445A" w:rsidP="000F445A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-  «Дорожное хозяйство и развитие транспортной системы»</w:t>
      </w:r>
      <w:r w:rsidR="00982253" w:rsidRPr="002A378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A3781" w:rsidRPr="002A37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A3781" w:rsidRPr="002A3781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Информация не предоставлена</w:t>
      </w:r>
    </w:p>
    <w:p w:rsidR="00863E11" w:rsidRPr="002A3781" w:rsidRDefault="00863E11" w:rsidP="00FC25CF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реализации муниципальной программы «Дорожное хозяйство и развитие транспортной системы» - Уровень эффективности удовлетворительный (крит</w:t>
      </w:r>
      <w:r w:rsidR="00F00A29" w:rsidRPr="002A37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ерий оценки эффективности -     </w:t>
      </w: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2A3781" w:rsidRDefault="00863E11" w:rsidP="00953BBD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</w:t>
      </w:r>
      <w:r w:rsidR="00F00A29" w:rsidRPr="002A37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уты в 2022 </w:t>
      </w: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году, - 1 (из 12);</w:t>
      </w:r>
    </w:p>
    <w:p w:rsidR="00863E11" w:rsidRPr="002A3781" w:rsidRDefault="00863E11" w:rsidP="00387EB2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- Сектор по делам ГО и ЧС администрации МР «Троицко-Печорский»:</w:t>
      </w:r>
      <w:r w:rsidR="002A3781" w:rsidRPr="002A37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A3781" w:rsidRPr="002A3781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Информация не предоставлена.</w:t>
      </w:r>
    </w:p>
    <w:p w:rsidR="00863E11" w:rsidRPr="002A3781" w:rsidRDefault="00863E11" w:rsidP="00387EB2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эффективности реализации муниципальной программы«Безопасность жизнедеятельности населения» -Уровень эффективности удовлетворительный (критерий </w:t>
      </w: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оценки эффект</w:t>
      </w:r>
      <w:r w:rsidR="003C587C" w:rsidRPr="002A37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ивности -     </w:t>
      </w: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63E11" w:rsidRPr="002A3781" w:rsidRDefault="00863E11" w:rsidP="00D25331">
      <w:pPr>
        <w:widowControl w:val="0"/>
        <w:numPr>
          <w:ilvl w:val="0"/>
          <w:numId w:val="16"/>
        </w:numPr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</w:t>
      </w:r>
      <w:r w:rsidR="003C587C" w:rsidRPr="002A37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торых не были достигнуты в 2022 </w:t>
      </w:r>
      <w:r w:rsidRPr="002A3781">
        <w:rPr>
          <w:rFonts w:ascii="Times New Roman" w:hAnsi="Times New Roman"/>
          <w:color w:val="000000"/>
          <w:sz w:val="24"/>
          <w:szCs w:val="24"/>
          <w:lang w:eastAsia="ru-RU"/>
        </w:rPr>
        <w:t>году, - 5  (из 11);</w:t>
      </w: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E11" w:rsidRPr="00387EB2" w:rsidRDefault="00863E11" w:rsidP="0006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863E11" w:rsidRPr="00387EB2" w:rsidSect="005A7A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3E11" w:rsidRPr="00BC521A" w:rsidRDefault="00863E11" w:rsidP="00B35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863E11" w:rsidRPr="00BC521A" w:rsidSect="00B35C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C6" w:rsidRDefault="007F03C6" w:rsidP="00D0131B">
      <w:pPr>
        <w:spacing w:after="0" w:line="240" w:lineRule="auto"/>
      </w:pPr>
      <w:r>
        <w:separator/>
      </w:r>
    </w:p>
  </w:endnote>
  <w:endnote w:type="continuationSeparator" w:id="0">
    <w:p w:rsidR="007F03C6" w:rsidRDefault="007F03C6" w:rsidP="00D0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C6" w:rsidRDefault="007F03C6" w:rsidP="00D0131B">
      <w:pPr>
        <w:spacing w:after="0" w:line="240" w:lineRule="auto"/>
      </w:pPr>
      <w:r>
        <w:separator/>
      </w:r>
    </w:p>
  </w:footnote>
  <w:footnote w:type="continuationSeparator" w:id="0">
    <w:p w:rsidR="007F03C6" w:rsidRDefault="007F03C6" w:rsidP="00D0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0F4"/>
    <w:multiLevelType w:val="multilevel"/>
    <w:tmpl w:val="779ADF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B53708"/>
    <w:multiLevelType w:val="hybridMultilevel"/>
    <w:tmpl w:val="EC900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7429"/>
    <w:multiLevelType w:val="multilevel"/>
    <w:tmpl w:val="571C26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0E62FD5"/>
    <w:multiLevelType w:val="hybridMultilevel"/>
    <w:tmpl w:val="9006AB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16121E9"/>
    <w:multiLevelType w:val="multilevel"/>
    <w:tmpl w:val="4DF2B7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4FE3E73"/>
    <w:multiLevelType w:val="hybridMultilevel"/>
    <w:tmpl w:val="F384CD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7F2633"/>
    <w:multiLevelType w:val="hybridMultilevel"/>
    <w:tmpl w:val="76DE8F1A"/>
    <w:lvl w:ilvl="0" w:tplc="372272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1BC1422"/>
    <w:multiLevelType w:val="hybridMultilevel"/>
    <w:tmpl w:val="66926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C4A7E6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3F4DD5"/>
    <w:multiLevelType w:val="hybridMultilevel"/>
    <w:tmpl w:val="9AE84580"/>
    <w:lvl w:ilvl="0" w:tplc="B3123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025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60B0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6A6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785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2C4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F69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E40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BCD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D2F3665"/>
    <w:multiLevelType w:val="hybridMultilevel"/>
    <w:tmpl w:val="8E30521A"/>
    <w:lvl w:ilvl="0" w:tplc="65DACDB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4DBB4633"/>
    <w:multiLevelType w:val="hybridMultilevel"/>
    <w:tmpl w:val="50FEA47A"/>
    <w:lvl w:ilvl="0" w:tplc="A3047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05A12"/>
    <w:multiLevelType w:val="multilevel"/>
    <w:tmpl w:val="50DA3D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74E0DEB"/>
    <w:multiLevelType w:val="multilevel"/>
    <w:tmpl w:val="363C1B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9124E73"/>
    <w:multiLevelType w:val="hybridMultilevel"/>
    <w:tmpl w:val="9B605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B6C76"/>
    <w:multiLevelType w:val="hybridMultilevel"/>
    <w:tmpl w:val="5E5428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952879"/>
    <w:multiLevelType w:val="hybridMultilevel"/>
    <w:tmpl w:val="6AB4057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CE405E"/>
    <w:multiLevelType w:val="hybridMultilevel"/>
    <w:tmpl w:val="9C8E5D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093F5F"/>
    <w:multiLevelType w:val="multilevel"/>
    <w:tmpl w:val="E3F27C6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E6C7571"/>
    <w:multiLevelType w:val="hybridMultilevel"/>
    <w:tmpl w:val="7520C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F7700"/>
    <w:multiLevelType w:val="hybridMultilevel"/>
    <w:tmpl w:val="6F2EA1A0"/>
    <w:lvl w:ilvl="0" w:tplc="002025F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758B15E7"/>
    <w:multiLevelType w:val="multilevel"/>
    <w:tmpl w:val="E0BE6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9365920"/>
    <w:multiLevelType w:val="multilevel"/>
    <w:tmpl w:val="F0EAEE2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CC96EA2"/>
    <w:multiLevelType w:val="hybridMultilevel"/>
    <w:tmpl w:val="5340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9"/>
  </w:num>
  <w:num w:numId="5">
    <w:abstractNumId w:val="0"/>
  </w:num>
  <w:num w:numId="6">
    <w:abstractNumId w:val="12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8"/>
  </w:num>
  <w:num w:numId="11">
    <w:abstractNumId w:val="14"/>
  </w:num>
  <w:num w:numId="12">
    <w:abstractNumId w:val="11"/>
  </w:num>
  <w:num w:numId="13">
    <w:abstractNumId w:val="20"/>
  </w:num>
  <w:num w:numId="14">
    <w:abstractNumId w:val="16"/>
  </w:num>
  <w:num w:numId="15">
    <w:abstractNumId w:val="9"/>
  </w:num>
  <w:num w:numId="16">
    <w:abstractNumId w:val="21"/>
  </w:num>
  <w:num w:numId="17">
    <w:abstractNumId w:val="3"/>
  </w:num>
  <w:num w:numId="18">
    <w:abstractNumId w:val="17"/>
  </w:num>
  <w:num w:numId="19">
    <w:abstractNumId w:val="6"/>
  </w:num>
  <w:num w:numId="20">
    <w:abstractNumId w:val="22"/>
  </w:num>
  <w:num w:numId="21">
    <w:abstractNumId w:val="5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A8"/>
    <w:rsid w:val="00000F42"/>
    <w:rsid w:val="00001026"/>
    <w:rsid w:val="00002487"/>
    <w:rsid w:val="00002A0D"/>
    <w:rsid w:val="00003972"/>
    <w:rsid w:val="0000498E"/>
    <w:rsid w:val="00005D25"/>
    <w:rsid w:val="00006727"/>
    <w:rsid w:val="00007FC5"/>
    <w:rsid w:val="0001158A"/>
    <w:rsid w:val="0001249F"/>
    <w:rsid w:val="00012BE4"/>
    <w:rsid w:val="00012E09"/>
    <w:rsid w:val="000138CA"/>
    <w:rsid w:val="0001396C"/>
    <w:rsid w:val="0001553A"/>
    <w:rsid w:val="000176BB"/>
    <w:rsid w:val="00026803"/>
    <w:rsid w:val="00026B84"/>
    <w:rsid w:val="00026F1A"/>
    <w:rsid w:val="00027336"/>
    <w:rsid w:val="00034433"/>
    <w:rsid w:val="00034576"/>
    <w:rsid w:val="00034E1E"/>
    <w:rsid w:val="00035F11"/>
    <w:rsid w:val="00040401"/>
    <w:rsid w:val="000428F7"/>
    <w:rsid w:val="000450B6"/>
    <w:rsid w:val="0005186F"/>
    <w:rsid w:val="0005347A"/>
    <w:rsid w:val="00055516"/>
    <w:rsid w:val="00060A06"/>
    <w:rsid w:val="000672F6"/>
    <w:rsid w:val="0006754E"/>
    <w:rsid w:val="000706E6"/>
    <w:rsid w:val="0007469A"/>
    <w:rsid w:val="00074771"/>
    <w:rsid w:val="00080026"/>
    <w:rsid w:val="000803F9"/>
    <w:rsid w:val="0008152D"/>
    <w:rsid w:val="00083ABE"/>
    <w:rsid w:val="00083DA4"/>
    <w:rsid w:val="00085B58"/>
    <w:rsid w:val="00087502"/>
    <w:rsid w:val="00087FC3"/>
    <w:rsid w:val="000B5553"/>
    <w:rsid w:val="000B5B8D"/>
    <w:rsid w:val="000C0553"/>
    <w:rsid w:val="000C2D13"/>
    <w:rsid w:val="000C4CE9"/>
    <w:rsid w:val="000C72E6"/>
    <w:rsid w:val="000D1236"/>
    <w:rsid w:val="000D3357"/>
    <w:rsid w:val="000E2AD2"/>
    <w:rsid w:val="000E3390"/>
    <w:rsid w:val="000F056D"/>
    <w:rsid w:val="000F08DF"/>
    <w:rsid w:val="000F445A"/>
    <w:rsid w:val="000F4CFB"/>
    <w:rsid w:val="0010010A"/>
    <w:rsid w:val="00101277"/>
    <w:rsid w:val="00107FC0"/>
    <w:rsid w:val="00110E8D"/>
    <w:rsid w:val="001169E2"/>
    <w:rsid w:val="0011713C"/>
    <w:rsid w:val="00117BC8"/>
    <w:rsid w:val="00122A24"/>
    <w:rsid w:val="00125864"/>
    <w:rsid w:val="00131D50"/>
    <w:rsid w:val="001343E5"/>
    <w:rsid w:val="0013473C"/>
    <w:rsid w:val="00134A85"/>
    <w:rsid w:val="00136463"/>
    <w:rsid w:val="00140209"/>
    <w:rsid w:val="001464AD"/>
    <w:rsid w:val="00153BDA"/>
    <w:rsid w:val="00154695"/>
    <w:rsid w:val="0015473F"/>
    <w:rsid w:val="0015551D"/>
    <w:rsid w:val="00156377"/>
    <w:rsid w:val="00156A34"/>
    <w:rsid w:val="00163AD1"/>
    <w:rsid w:val="001660F8"/>
    <w:rsid w:val="00166497"/>
    <w:rsid w:val="001664A9"/>
    <w:rsid w:val="0016682A"/>
    <w:rsid w:val="0017225B"/>
    <w:rsid w:val="0017251F"/>
    <w:rsid w:val="00172FB0"/>
    <w:rsid w:val="00173202"/>
    <w:rsid w:val="001745B1"/>
    <w:rsid w:val="00176693"/>
    <w:rsid w:val="00176952"/>
    <w:rsid w:val="00180994"/>
    <w:rsid w:val="001813AD"/>
    <w:rsid w:val="00181550"/>
    <w:rsid w:val="001833E1"/>
    <w:rsid w:val="00183B8B"/>
    <w:rsid w:val="00186C6E"/>
    <w:rsid w:val="001909C0"/>
    <w:rsid w:val="001918AF"/>
    <w:rsid w:val="00191B3A"/>
    <w:rsid w:val="001942A8"/>
    <w:rsid w:val="0019740F"/>
    <w:rsid w:val="001A36BE"/>
    <w:rsid w:val="001A52BB"/>
    <w:rsid w:val="001A6001"/>
    <w:rsid w:val="001A664E"/>
    <w:rsid w:val="001A678E"/>
    <w:rsid w:val="001A6BDB"/>
    <w:rsid w:val="001B1C2F"/>
    <w:rsid w:val="001B3DD2"/>
    <w:rsid w:val="001B46C4"/>
    <w:rsid w:val="001B4ADF"/>
    <w:rsid w:val="001B7054"/>
    <w:rsid w:val="001B70FF"/>
    <w:rsid w:val="001C0BFF"/>
    <w:rsid w:val="001C5234"/>
    <w:rsid w:val="001C532D"/>
    <w:rsid w:val="001C543E"/>
    <w:rsid w:val="001C54C8"/>
    <w:rsid w:val="001C5DE2"/>
    <w:rsid w:val="001C69A8"/>
    <w:rsid w:val="001C71B7"/>
    <w:rsid w:val="001C7722"/>
    <w:rsid w:val="001D0127"/>
    <w:rsid w:val="001D5732"/>
    <w:rsid w:val="001D7C1C"/>
    <w:rsid w:val="001E0E39"/>
    <w:rsid w:val="001E6355"/>
    <w:rsid w:val="001F10CB"/>
    <w:rsid w:val="001F1C0E"/>
    <w:rsid w:val="001F242D"/>
    <w:rsid w:val="001F4B8A"/>
    <w:rsid w:val="001F5117"/>
    <w:rsid w:val="001F6224"/>
    <w:rsid w:val="00201E4C"/>
    <w:rsid w:val="00206FA2"/>
    <w:rsid w:val="00212A05"/>
    <w:rsid w:val="00216E5F"/>
    <w:rsid w:val="0022092C"/>
    <w:rsid w:val="002223B7"/>
    <w:rsid w:val="00223FA2"/>
    <w:rsid w:val="00226E85"/>
    <w:rsid w:val="00231627"/>
    <w:rsid w:val="00232123"/>
    <w:rsid w:val="0023261C"/>
    <w:rsid w:val="00233DB5"/>
    <w:rsid w:val="002345FA"/>
    <w:rsid w:val="00240D01"/>
    <w:rsid w:val="00241250"/>
    <w:rsid w:val="0024495D"/>
    <w:rsid w:val="00244EDD"/>
    <w:rsid w:val="002458C2"/>
    <w:rsid w:val="0024727B"/>
    <w:rsid w:val="002503C3"/>
    <w:rsid w:val="0025076A"/>
    <w:rsid w:val="00252DF3"/>
    <w:rsid w:val="00253325"/>
    <w:rsid w:val="00253BD9"/>
    <w:rsid w:val="00260BD2"/>
    <w:rsid w:val="00261189"/>
    <w:rsid w:val="00262A79"/>
    <w:rsid w:val="00265AEE"/>
    <w:rsid w:val="0026754F"/>
    <w:rsid w:val="0026796D"/>
    <w:rsid w:val="0027341F"/>
    <w:rsid w:val="002735CC"/>
    <w:rsid w:val="00274D1D"/>
    <w:rsid w:val="00275B28"/>
    <w:rsid w:val="00277977"/>
    <w:rsid w:val="00281FA4"/>
    <w:rsid w:val="0028204D"/>
    <w:rsid w:val="00283255"/>
    <w:rsid w:val="0028376D"/>
    <w:rsid w:val="0028414B"/>
    <w:rsid w:val="00284B4E"/>
    <w:rsid w:val="00286658"/>
    <w:rsid w:val="00287A27"/>
    <w:rsid w:val="00290F95"/>
    <w:rsid w:val="00292CA8"/>
    <w:rsid w:val="00293623"/>
    <w:rsid w:val="002946F2"/>
    <w:rsid w:val="002A2C57"/>
    <w:rsid w:val="002A3781"/>
    <w:rsid w:val="002A378F"/>
    <w:rsid w:val="002A583A"/>
    <w:rsid w:val="002A5EE7"/>
    <w:rsid w:val="002A7276"/>
    <w:rsid w:val="002B3C19"/>
    <w:rsid w:val="002B42C6"/>
    <w:rsid w:val="002B5C9F"/>
    <w:rsid w:val="002B7EF3"/>
    <w:rsid w:val="002C0605"/>
    <w:rsid w:val="002D3699"/>
    <w:rsid w:val="002D6ED5"/>
    <w:rsid w:val="002D7C41"/>
    <w:rsid w:val="002E0535"/>
    <w:rsid w:val="002E2C27"/>
    <w:rsid w:val="002E2C60"/>
    <w:rsid w:val="002E3315"/>
    <w:rsid w:val="002E6411"/>
    <w:rsid w:val="002E6C1A"/>
    <w:rsid w:val="002F310D"/>
    <w:rsid w:val="002F3CE9"/>
    <w:rsid w:val="002F6915"/>
    <w:rsid w:val="00301E6D"/>
    <w:rsid w:val="00302A6D"/>
    <w:rsid w:val="0030343F"/>
    <w:rsid w:val="003064AF"/>
    <w:rsid w:val="003103B5"/>
    <w:rsid w:val="0032320E"/>
    <w:rsid w:val="00323479"/>
    <w:rsid w:val="003244C4"/>
    <w:rsid w:val="00334105"/>
    <w:rsid w:val="00334A22"/>
    <w:rsid w:val="00334D07"/>
    <w:rsid w:val="00336A0B"/>
    <w:rsid w:val="00336F93"/>
    <w:rsid w:val="0034185A"/>
    <w:rsid w:val="00341D4D"/>
    <w:rsid w:val="00343E68"/>
    <w:rsid w:val="0034466D"/>
    <w:rsid w:val="00345E32"/>
    <w:rsid w:val="00346F7E"/>
    <w:rsid w:val="0034766D"/>
    <w:rsid w:val="0035056E"/>
    <w:rsid w:val="003526FF"/>
    <w:rsid w:val="0035349A"/>
    <w:rsid w:val="00354F7A"/>
    <w:rsid w:val="0035676A"/>
    <w:rsid w:val="00356930"/>
    <w:rsid w:val="00356FC3"/>
    <w:rsid w:val="00357AA1"/>
    <w:rsid w:val="00361394"/>
    <w:rsid w:val="00361E40"/>
    <w:rsid w:val="00362AA4"/>
    <w:rsid w:val="00363367"/>
    <w:rsid w:val="00363A39"/>
    <w:rsid w:val="00364662"/>
    <w:rsid w:val="00365274"/>
    <w:rsid w:val="003712C3"/>
    <w:rsid w:val="0037146B"/>
    <w:rsid w:val="003731AA"/>
    <w:rsid w:val="00373846"/>
    <w:rsid w:val="003746B9"/>
    <w:rsid w:val="00377B40"/>
    <w:rsid w:val="00377E68"/>
    <w:rsid w:val="00380A06"/>
    <w:rsid w:val="00380DAA"/>
    <w:rsid w:val="00387055"/>
    <w:rsid w:val="003874CF"/>
    <w:rsid w:val="00387EB2"/>
    <w:rsid w:val="00387FAB"/>
    <w:rsid w:val="003902D9"/>
    <w:rsid w:val="003915A1"/>
    <w:rsid w:val="00391AD8"/>
    <w:rsid w:val="00391C1E"/>
    <w:rsid w:val="00394FC9"/>
    <w:rsid w:val="00397C87"/>
    <w:rsid w:val="003A2830"/>
    <w:rsid w:val="003A4351"/>
    <w:rsid w:val="003A6C52"/>
    <w:rsid w:val="003B146F"/>
    <w:rsid w:val="003B1937"/>
    <w:rsid w:val="003B6C7D"/>
    <w:rsid w:val="003C2C9B"/>
    <w:rsid w:val="003C587C"/>
    <w:rsid w:val="003C7325"/>
    <w:rsid w:val="003D2A7C"/>
    <w:rsid w:val="003D3D72"/>
    <w:rsid w:val="003D4AF8"/>
    <w:rsid w:val="003E171B"/>
    <w:rsid w:val="003E28D9"/>
    <w:rsid w:val="003E3AC6"/>
    <w:rsid w:val="003E4BEE"/>
    <w:rsid w:val="003E53E4"/>
    <w:rsid w:val="003F05B2"/>
    <w:rsid w:val="003F1E64"/>
    <w:rsid w:val="003F2081"/>
    <w:rsid w:val="003F275B"/>
    <w:rsid w:val="003F5443"/>
    <w:rsid w:val="003F5F94"/>
    <w:rsid w:val="00403AC4"/>
    <w:rsid w:val="00403D3A"/>
    <w:rsid w:val="00407530"/>
    <w:rsid w:val="00412EAE"/>
    <w:rsid w:val="0041481C"/>
    <w:rsid w:val="004163A0"/>
    <w:rsid w:val="004209B3"/>
    <w:rsid w:val="00421B0E"/>
    <w:rsid w:val="004238FC"/>
    <w:rsid w:val="00425505"/>
    <w:rsid w:val="00425BED"/>
    <w:rsid w:val="00430D97"/>
    <w:rsid w:val="00432806"/>
    <w:rsid w:val="00433841"/>
    <w:rsid w:val="00433BD0"/>
    <w:rsid w:val="00434088"/>
    <w:rsid w:val="00436F27"/>
    <w:rsid w:val="00437416"/>
    <w:rsid w:val="00437BD8"/>
    <w:rsid w:val="00437FB0"/>
    <w:rsid w:val="00444656"/>
    <w:rsid w:val="00455218"/>
    <w:rsid w:val="0045581C"/>
    <w:rsid w:val="004563A7"/>
    <w:rsid w:val="00456902"/>
    <w:rsid w:val="0045787B"/>
    <w:rsid w:val="00460A69"/>
    <w:rsid w:val="00460D1D"/>
    <w:rsid w:val="00460D24"/>
    <w:rsid w:val="00467DB7"/>
    <w:rsid w:val="004707BF"/>
    <w:rsid w:val="00471625"/>
    <w:rsid w:val="00472003"/>
    <w:rsid w:val="004727E8"/>
    <w:rsid w:val="0047525B"/>
    <w:rsid w:val="00477102"/>
    <w:rsid w:val="00481C3D"/>
    <w:rsid w:val="00482772"/>
    <w:rsid w:val="00485DBD"/>
    <w:rsid w:val="00486DE7"/>
    <w:rsid w:val="0049564A"/>
    <w:rsid w:val="00496220"/>
    <w:rsid w:val="00496BF8"/>
    <w:rsid w:val="00497857"/>
    <w:rsid w:val="00497E91"/>
    <w:rsid w:val="004A18A5"/>
    <w:rsid w:val="004A2CFB"/>
    <w:rsid w:val="004A532A"/>
    <w:rsid w:val="004A5AFF"/>
    <w:rsid w:val="004A5BE9"/>
    <w:rsid w:val="004A6FA4"/>
    <w:rsid w:val="004A74E7"/>
    <w:rsid w:val="004B4CD8"/>
    <w:rsid w:val="004B5420"/>
    <w:rsid w:val="004B6094"/>
    <w:rsid w:val="004B6F9C"/>
    <w:rsid w:val="004C4DE0"/>
    <w:rsid w:val="004C713F"/>
    <w:rsid w:val="004C77AD"/>
    <w:rsid w:val="004D477B"/>
    <w:rsid w:val="004D721E"/>
    <w:rsid w:val="004D7FAF"/>
    <w:rsid w:val="004E43CE"/>
    <w:rsid w:val="004E5A63"/>
    <w:rsid w:val="004F1F69"/>
    <w:rsid w:val="00503F87"/>
    <w:rsid w:val="00510CB2"/>
    <w:rsid w:val="00510FC6"/>
    <w:rsid w:val="00516F69"/>
    <w:rsid w:val="005171EE"/>
    <w:rsid w:val="00517CEC"/>
    <w:rsid w:val="005215E9"/>
    <w:rsid w:val="00523E0A"/>
    <w:rsid w:val="00525320"/>
    <w:rsid w:val="00527388"/>
    <w:rsid w:val="005310D6"/>
    <w:rsid w:val="00536C66"/>
    <w:rsid w:val="00536F17"/>
    <w:rsid w:val="00537B22"/>
    <w:rsid w:val="00540C87"/>
    <w:rsid w:val="0054323F"/>
    <w:rsid w:val="0054613F"/>
    <w:rsid w:val="00547579"/>
    <w:rsid w:val="005507E2"/>
    <w:rsid w:val="00556385"/>
    <w:rsid w:val="00561E8D"/>
    <w:rsid w:val="00567129"/>
    <w:rsid w:val="00567353"/>
    <w:rsid w:val="005709BB"/>
    <w:rsid w:val="0057188F"/>
    <w:rsid w:val="005721C1"/>
    <w:rsid w:val="00592FA5"/>
    <w:rsid w:val="0059470E"/>
    <w:rsid w:val="00595963"/>
    <w:rsid w:val="00596AC7"/>
    <w:rsid w:val="00597993"/>
    <w:rsid w:val="005A0389"/>
    <w:rsid w:val="005A546C"/>
    <w:rsid w:val="005A5570"/>
    <w:rsid w:val="005A5770"/>
    <w:rsid w:val="005A5781"/>
    <w:rsid w:val="005A5D01"/>
    <w:rsid w:val="005A63F9"/>
    <w:rsid w:val="005A7A4E"/>
    <w:rsid w:val="005A7ED7"/>
    <w:rsid w:val="005B7065"/>
    <w:rsid w:val="005B7681"/>
    <w:rsid w:val="005C0375"/>
    <w:rsid w:val="005C0A5B"/>
    <w:rsid w:val="005C66EA"/>
    <w:rsid w:val="005D1D9B"/>
    <w:rsid w:val="005D63AF"/>
    <w:rsid w:val="005E1645"/>
    <w:rsid w:val="005E729F"/>
    <w:rsid w:val="005F7B65"/>
    <w:rsid w:val="00603F20"/>
    <w:rsid w:val="00606863"/>
    <w:rsid w:val="00607F53"/>
    <w:rsid w:val="00612CB9"/>
    <w:rsid w:val="0061797F"/>
    <w:rsid w:val="00621A91"/>
    <w:rsid w:val="00622575"/>
    <w:rsid w:val="00623012"/>
    <w:rsid w:val="0062361A"/>
    <w:rsid w:val="00627A19"/>
    <w:rsid w:val="006330A3"/>
    <w:rsid w:val="006330E6"/>
    <w:rsid w:val="00633A65"/>
    <w:rsid w:val="006425FC"/>
    <w:rsid w:val="0064361E"/>
    <w:rsid w:val="00644928"/>
    <w:rsid w:val="0065194C"/>
    <w:rsid w:val="00654523"/>
    <w:rsid w:val="006559A6"/>
    <w:rsid w:val="00657070"/>
    <w:rsid w:val="00657879"/>
    <w:rsid w:val="00661F5B"/>
    <w:rsid w:val="00663BEC"/>
    <w:rsid w:val="006656F0"/>
    <w:rsid w:val="006704E2"/>
    <w:rsid w:val="006709F8"/>
    <w:rsid w:val="0067554C"/>
    <w:rsid w:val="00676DE0"/>
    <w:rsid w:val="00677369"/>
    <w:rsid w:val="006834BA"/>
    <w:rsid w:val="006867CA"/>
    <w:rsid w:val="00687076"/>
    <w:rsid w:val="0068763F"/>
    <w:rsid w:val="00693FEE"/>
    <w:rsid w:val="00696369"/>
    <w:rsid w:val="00696D31"/>
    <w:rsid w:val="00697652"/>
    <w:rsid w:val="006A0878"/>
    <w:rsid w:val="006A0F8D"/>
    <w:rsid w:val="006A46FB"/>
    <w:rsid w:val="006A7F5D"/>
    <w:rsid w:val="006B2DA7"/>
    <w:rsid w:val="006B3385"/>
    <w:rsid w:val="006B33D8"/>
    <w:rsid w:val="006B3A40"/>
    <w:rsid w:val="006B6AF6"/>
    <w:rsid w:val="006C169D"/>
    <w:rsid w:val="006C1B9F"/>
    <w:rsid w:val="006C3365"/>
    <w:rsid w:val="006C739B"/>
    <w:rsid w:val="006D26D4"/>
    <w:rsid w:val="006D2858"/>
    <w:rsid w:val="006D44E7"/>
    <w:rsid w:val="006D4AA2"/>
    <w:rsid w:val="006D5349"/>
    <w:rsid w:val="006D6835"/>
    <w:rsid w:val="006D6CE9"/>
    <w:rsid w:val="006D6FD9"/>
    <w:rsid w:val="006D76C2"/>
    <w:rsid w:val="006E5AD3"/>
    <w:rsid w:val="006E678A"/>
    <w:rsid w:val="006F186B"/>
    <w:rsid w:val="007025E0"/>
    <w:rsid w:val="00702A8A"/>
    <w:rsid w:val="0070681E"/>
    <w:rsid w:val="00711FA3"/>
    <w:rsid w:val="00716BD5"/>
    <w:rsid w:val="00716ECB"/>
    <w:rsid w:val="00720E3F"/>
    <w:rsid w:val="00726314"/>
    <w:rsid w:val="00726AE2"/>
    <w:rsid w:val="00731299"/>
    <w:rsid w:val="007341AD"/>
    <w:rsid w:val="00735CB1"/>
    <w:rsid w:val="0073657B"/>
    <w:rsid w:val="00740F70"/>
    <w:rsid w:val="00744CB9"/>
    <w:rsid w:val="00745F23"/>
    <w:rsid w:val="00747282"/>
    <w:rsid w:val="00750E18"/>
    <w:rsid w:val="00753E96"/>
    <w:rsid w:val="00754372"/>
    <w:rsid w:val="00757829"/>
    <w:rsid w:val="0075799C"/>
    <w:rsid w:val="00757AA4"/>
    <w:rsid w:val="007605CE"/>
    <w:rsid w:val="0076312C"/>
    <w:rsid w:val="00765E18"/>
    <w:rsid w:val="00765F18"/>
    <w:rsid w:val="0076785E"/>
    <w:rsid w:val="00767FD7"/>
    <w:rsid w:val="00770BB7"/>
    <w:rsid w:val="00770D86"/>
    <w:rsid w:val="00775DA5"/>
    <w:rsid w:val="00785843"/>
    <w:rsid w:val="00792B85"/>
    <w:rsid w:val="007936D5"/>
    <w:rsid w:val="007A1416"/>
    <w:rsid w:val="007A170E"/>
    <w:rsid w:val="007A31B9"/>
    <w:rsid w:val="007A5E28"/>
    <w:rsid w:val="007B1C55"/>
    <w:rsid w:val="007B1D23"/>
    <w:rsid w:val="007B50F6"/>
    <w:rsid w:val="007B7F4C"/>
    <w:rsid w:val="007C29C0"/>
    <w:rsid w:val="007C5D74"/>
    <w:rsid w:val="007D0D53"/>
    <w:rsid w:val="007D1F14"/>
    <w:rsid w:val="007D60E3"/>
    <w:rsid w:val="007D7E6F"/>
    <w:rsid w:val="007E09FB"/>
    <w:rsid w:val="007E275C"/>
    <w:rsid w:val="007E79DB"/>
    <w:rsid w:val="007F03C6"/>
    <w:rsid w:val="007F187E"/>
    <w:rsid w:val="007F1FD4"/>
    <w:rsid w:val="007F20D7"/>
    <w:rsid w:val="007F3A9B"/>
    <w:rsid w:val="007F49F8"/>
    <w:rsid w:val="007F7D80"/>
    <w:rsid w:val="00803D9D"/>
    <w:rsid w:val="00804F2A"/>
    <w:rsid w:val="0080597B"/>
    <w:rsid w:val="00807125"/>
    <w:rsid w:val="0080760A"/>
    <w:rsid w:val="00810BE6"/>
    <w:rsid w:val="00813DC8"/>
    <w:rsid w:val="00816555"/>
    <w:rsid w:val="008174E9"/>
    <w:rsid w:val="0082149F"/>
    <w:rsid w:val="008221B5"/>
    <w:rsid w:val="00822613"/>
    <w:rsid w:val="008251FB"/>
    <w:rsid w:val="008266D2"/>
    <w:rsid w:val="00826C23"/>
    <w:rsid w:val="00831C78"/>
    <w:rsid w:val="008333A1"/>
    <w:rsid w:val="008350E5"/>
    <w:rsid w:val="0084155B"/>
    <w:rsid w:val="00841AA6"/>
    <w:rsid w:val="00844757"/>
    <w:rsid w:val="00847B00"/>
    <w:rsid w:val="00852463"/>
    <w:rsid w:val="00853DA7"/>
    <w:rsid w:val="008573F8"/>
    <w:rsid w:val="00860FF2"/>
    <w:rsid w:val="00861E4A"/>
    <w:rsid w:val="00862C04"/>
    <w:rsid w:val="00863714"/>
    <w:rsid w:val="00863E11"/>
    <w:rsid w:val="00872101"/>
    <w:rsid w:val="00874607"/>
    <w:rsid w:val="0087682B"/>
    <w:rsid w:val="008804DC"/>
    <w:rsid w:val="00882A71"/>
    <w:rsid w:val="008845D7"/>
    <w:rsid w:val="00885E86"/>
    <w:rsid w:val="0088758A"/>
    <w:rsid w:val="00893C08"/>
    <w:rsid w:val="00893E03"/>
    <w:rsid w:val="008942B1"/>
    <w:rsid w:val="008944BE"/>
    <w:rsid w:val="0089579B"/>
    <w:rsid w:val="008978F4"/>
    <w:rsid w:val="008A0096"/>
    <w:rsid w:val="008A18F2"/>
    <w:rsid w:val="008A2E41"/>
    <w:rsid w:val="008A4DD2"/>
    <w:rsid w:val="008A50DA"/>
    <w:rsid w:val="008A5133"/>
    <w:rsid w:val="008B13F7"/>
    <w:rsid w:val="008B495F"/>
    <w:rsid w:val="008B7CFB"/>
    <w:rsid w:val="008C14E0"/>
    <w:rsid w:val="008C38D6"/>
    <w:rsid w:val="008C3AE0"/>
    <w:rsid w:val="008C6685"/>
    <w:rsid w:val="008D074A"/>
    <w:rsid w:val="008D0DD0"/>
    <w:rsid w:val="008D17E6"/>
    <w:rsid w:val="008D1CC6"/>
    <w:rsid w:val="008D2E17"/>
    <w:rsid w:val="008D578E"/>
    <w:rsid w:val="008D7DA9"/>
    <w:rsid w:val="008E119E"/>
    <w:rsid w:val="008E3F2A"/>
    <w:rsid w:val="008E4F81"/>
    <w:rsid w:val="008E79D6"/>
    <w:rsid w:val="008F52B3"/>
    <w:rsid w:val="00900748"/>
    <w:rsid w:val="009035F8"/>
    <w:rsid w:val="00905D55"/>
    <w:rsid w:val="00906903"/>
    <w:rsid w:val="00907117"/>
    <w:rsid w:val="00911499"/>
    <w:rsid w:val="00913E15"/>
    <w:rsid w:val="00916551"/>
    <w:rsid w:val="0092340D"/>
    <w:rsid w:val="0092673F"/>
    <w:rsid w:val="009269B4"/>
    <w:rsid w:val="00926D4A"/>
    <w:rsid w:val="00927393"/>
    <w:rsid w:val="00933DEE"/>
    <w:rsid w:val="009347FF"/>
    <w:rsid w:val="00936650"/>
    <w:rsid w:val="009372AD"/>
    <w:rsid w:val="00942411"/>
    <w:rsid w:val="00945029"/>
    <w:rsid w:val="009453C1"/>
    <w:rsid w:val="0094773A"/>
    <w:rsid w:val="00950A88"/>
    <w:rsid w:val="00952013"/>
    <w:rsid w:val="00953BBD"/>
    <w:rsid w:val="00954155"/>
    <w:rsid w:val="0095690B"/>
    <w:rsid w:val="0096192E"/>
    <w:rsid w:val="00962394"/>
    <w:rsid w:val="0096261C"/>
    <w:rsid w:val="0096285E"/>
    <w:rsid w:val="00967EA2"/>
    <w:rsid w:val="00970483"/>
    <w:rsid w:val="009737FB"/>
    <w:rsid w:val="00980BB7"/>
    <w:rsid w:val="00981395"/>
    <w:rsid w:val="00982253"/>
    <w:rsid w:val="00982F1B"/>
    <w:rsid w:val="00986AA5"/>
    <w:rsid w:val="009871A6"/>
    <w:rsid w:val="00987212"/>
    <w:rsid w:val="00987E13"/>
    <w:rsid w:val="009924F8"/>
    <w:rsid w:val="0099558F"/>
    <w:rsid w:val="00996977"/>
    <w:rsid w:val="00997812"/>
    <w:rsid w:val="009A1AEB"/>
    <w:rsid w:val="009A20ED"/>
    <w:rsid w:val="009A35CC"/>
    <w:rsid w:val="009B00C2"/>
    <w:rsid w:val="009B0CF1"/>
    <w:rsid w:val="009B3C18"/>
    <w:rsid w:val="009B4EC6"/>
    <w:rsid w:val="009B5FA3"/>
    <w:rsid w:val="009C13A4"/>
    <w:rsid w:val="009D4942"/>
    <w:rsid w:val="009D7557"/>
    <w:rsid w:val="009E4DC8"/>
    <w:rsid w:val="009E4FFF"/>
    <w:rsid w:val="009E65FA"/>
    <w:rsid w:val="009F6E91"/>
    <w:rsid w:val="009F7C95"/>
    <w:rsid w:val="00A00363"/>
    <w:rsid w:val="00A00596"/>
    <w:rsid w:val="00A009DD"/>
    <w:rsid w:val="00A00CCC"/>
    <w:rsid w:val="00A017C0"/>
    <w:rsid w:val="00A022CE"/>
    <w:rsid w:val="00A02C1F"/>
    <w:rsid w:val="00A03AD0"/>
    <w:rsid w:val="00A03D45"/>
    <w:rsid w:val="00A0647A"/>
    <w:rsid w:val="00A12CFD"/>
    <w:rsid w:val="00A2470F"/>
    <w:rsid w:val="00A30187"/>
    <w:rsid w:val="00A326D2"/>
    <w:rsid w:val="00A32E8F"/>
    <w:rsid w:val="00A3316A"/>
    <w:rsid w:val="00A33B45"/>
    <w:rsid w:val="00A34658"/>
    <w:rsid w:val="00A35F02"/>
    <w:rsid w:val="00A3781E"/>
    <w:rsid w:val="00A4252C"/>
    <w:rsid w:val="00A53A63"/>
    <w:rsid w:val="00A54DB3"/>
    <w:rsid w:val="00A566CE"/>
    <w:rsid w:val="00A61933"/>
    <w:rsid w:val="00A632CD"/>
    <w:rsid w:val="00A66195"/>
    <w:rsid w:val="00A66A9D"/>
    <w:rsid w:val="00A727AD"/>
    <w:rsid w:val="00A73C9D"/>
    <w:rsid w:val="00A7754E"/>
    <w:rsid w:val="00A8042C"/>
    <w:rsid w:val="00A811EC"/>
    <w:rsid w:val="00A818EF"/>
    <w:rsid w:val="00A91F00"/>
    <w:rsid w:val="00A96E55"/>
    <w:rsid w:val="00AA1049"/>
    <w:rsid w:val="00AA7E94"/>
    <w:rsid w:val="00AB0E9E"/>
    <w:rsid w:val="00AB1F34"/>
    <w:rsid w:val="00AB3495"/>
    <w:rsid w:val="00AB4BB3"/>
    <w:rsid w:val="00AC05E6"/>
    <w:rsid w:val="00AC19DA"/>
    <w:rsid w:val="00AC31A0"/>
    <w:rsid w:val="00AC4372"/>
    <w:rsid w:val="00AC4C09"/>
    <w:rsid w:val="00AD2BA6"/>
    <w:rsid w:val="00AD35B6"/>
    <w:rsid w:val="00AD4492"/>
    <w:rsid w:val="00AD4558"/>
    <w:rsid w:val="00AD499B"/>
    <w:rsid w:val="00AD4D10"/>
    <w:rsid w:val="00AD526A"/>
    <w:rsid w:val="00AD5F03"/>
    <w:rsid w:val="00AE1CE7"/>
    <w:rsid w:val="00AE3829"/>
    <w:rsid w:val="00AF147C"/>
    <w:rsid w:val="00AF3023"/>
    <w:rsid w:val="00AF32DB"/>
    <w:rsid w:val="00AF4CC5"/>
    <w:rsid w:val="00B02222"/>
    <w:rsid w:val="00B02891"/>
    <w:rsid w:val="00B02CBE"/>
    <w:rsid w:val="00B05B81"/>
    <w:rsid w:val="00B06D3A"/>
    <w:rsid w:val="00B07B0F"/>
    <w:rsid w:val="00B07F65"/>
    <w:rsid w:val="00B12BBC"/>
    <w:rsid w:val="00B12F38"/>
    <w:rsid w:val="00B14CEE"/>
    <w:rsid w:val="00B154CB"/>
    <w:rsid w:val="00B16A34"/>
    <w:rsid w:val="00B1781E"/>
    <w:rsid w:val="00B218F0"/>
    <w:rsid w:val="00B2522F"/>
    <w:rsid w:val="00B25487"/>
    <w:rsid w:val="00B26BDB"/>
    <w:rsid w:val="00B31889"/>
    <w:rsid w:val="00B351D8"/>
    <w:rsid w:val="00B35C66"/>
    <w:rsid w:val="00B35EC4"/>
    <w:rsid w:val="00B41648"/>
    <w:rsid w:val="00B4225D"/>
    <w:rsid w:val="00B4271D"/>
    <w:rsid w:val="00B4494A"/>
    <w:rsid w:val="00B46EA1"/>
    <w:rsid w:val="00B507B2"/>
    <w:rsid w:val="00B5232E"/>
    <w:rsid w:val="00B53217"/>
    <w:rsid w:val="00B53296"/>
    <w:rsid w:val="00B54FFB"/>
    <w:rsid w:val="00B5572A"/>
    <w:rsid w:val="00B56F1C"/>
    <w:rsid w:val="00B617E9"/>
    <w:rsid w:val="00B62502"/>
    <w:rsid w:val="00B637D7"/>
    <w:rsid w:val="00B64750"/>
    <w:rsid w:val="00B6699D"/>
    <w:rsid w:val="00B7272F"/>
    <w:rsid w:val="00B73CFF"/>
    <w:rsid w:val="00B75E0E"/>
    <w:rsid w:val="00B777AF"/>
    <w:rsid w:val="00B8166E"/>
    <w:rsid w:val="00B81A73"/>
    <w:rsid w:val="00B82DC4"/>
    <w:rsid w:val="00B83E5F"/>
    <w:rsid w:val="00B84755"/>
    <w:rsid w:val="00B90789"/>
    <w:rsid w:val="00B92553"/>
    <w:rsid w:val="00B97048"/>
    <w:rsid w:val="00B97848"/>
    <w:rsid w:val="00BA048F"/>
    <w:rsid w:val="00BA2189"/>
    <w:rsid w:val="00BA3D67"/>
    <w:rsid w:val="00BA5AD2"/>
    <w:rsid w:val="00BA68B6"/>
    <w:rsid w:val="00BB60E4"/>
    <w:rsid w:val="00BB6636"/>
    <w:rsid w:val="00BB6981"/>
    <w:rsid w:val="00BB6ECC"/>
    <w:rsid w:val="00BB7195"/>
    <w:rsid w:val="00BC4ABB"/>
    <w:rsid w:val="00BC521A"/>
    <w:rsid w:val="00BC5868"/>
    <w:rsid w:val="00BD1E5B"/>
    <w:rsid w:val="00BD3D2D"/>
    <w:rsid w:val="00BD3D38"/>
    <w:rsid w:val="00BE63CA"/>
    <w:rsid w:val="00BF2822"/>
    <w:rsid w:val="00BF4268"/>
    <w:rsid w:val="00C021A2"/>
    <w:rsid w:val="00C04FF9"/>
    <w:rsid w:val="00C06EC2"/>
    <w:rsid w:val="00C078BF"/>
    <w:rsid w:val="00C16A5F"/>
    <w:rsid w:val="00C17A60"/>
    <w:rsid w:val="00C201EE"/>
    <w:rsid w:val="00C21457"/>
    <w:rsid w:val="00C22AAB"/>
    <w:rsid w:val="00C22FD8"/>
    <w:rsid w:val="00C26361"/>
    <w:rsid w:val="00C27FB6"/>
    <w:rsid w:val="00C30445"/>
    <w:rsid w:val="00C30944"/>
    <w:rsid w:val="00C3500C"/>
    <w:rsid w:val="00C35C2F"/>
    <w:rsid w:val="00C37952"/>
    <w:rsid w:val="00C37FA1"/>
    <w:rsid w:val="00C450B4"/>
    <w:rsid w:val="00C46568"/>
    <w:rsid w:val="00C525E9"/>
    <w:rsid w:val="00C558FC"/>
    <w:rsid w:val="00C56B98"/>
    <w:rsid w:val="00C57A26"/>
    <w:rsid w:val="00C615CB"/>
    <w:rsid w:val="00C61826"/>
    <w:rsid w:val="00C64925"/>
    <w:rsid w:val="00C651D3"/>
    <w:rsid w:val="00C65990"/>
    <w:rsid w:val="00C66B90"/>
    <w:rsid w:val="00C6768E"/>
    <w:rsid w:val="00C67CB6"/>
    <w:rsid w:val="00C722A1"/>
    <w:rsid w:val="00C7339E"/>
    <w:rsid w:val="00C73D8E"/>
    <w:rsid w:val="00C82643"/>
    <w:rsid w:val="00C8292C"/>
    <w:rsid w:val="00C84710"/>
    <w:rsid w:val="00C87FE0"/>
    <w:rsid w:val="00C90CB1"/>
    <w:rsid w:val="00C9147C"/>
    <w:rsid w:val="00C932AC"/>
    <w:rsid w:val="00CA439A"/>
    <w:rsid w:val="00CB21FB"/>
    <w:rsid w:val="00CB3CDA"/>
    <w:rsid w:val="00CB7E1F"/>
    <w:rsid w:val="00CC06C7"/>
    <w:rsid w:val="00CC54EB"/>
    <w:rsid w:val="00CD6D60"/>
    <w:rsid w:val="00CE191A"/>
    <w:rsid w:val="00CE1FB8"/>
    <w:rsid w:val="00CE2018"/>
    <w:rsid w:val="00CE3AB8"/>
    <w:rsid w:val="00CE671B"/>
    <w:rsid w:val="00CE69E3"/>
    <w:rsid w:val="00CF0074"/>
    <w:rsid w:val="00CF01A5"/>
    <w:rsid w:val="00CF0F6C"/>
    <w:rsid w:val="00CF1007"/>
    <w:rsid w:val="00CF196C"/>
    <w:rsid w:val="00CF33F5"/>
    <w:rsid w:val="00CF3EE8"/>
    <w:rsid w:val="00CF6A4E"/>
    <w:rsid w:val="00CF7119"/>
    <w:rsid w:val="00CF77A2"/>
    <w:rsid w:val="00D00261"/>
    <w:rsid w:val="00D0131B"/>
    <w:rsid w:val="00D0162A"/>
    <w:rsid w:val="00D0173C"/>
    <w:rsid w:val="00D02C95"/>
    <w:rsid w:val="00D0303A"/>
    <w:rsid w:val="00D06BA4"/>
    <w:rsid w:val="00D07D11"/>
    <w:rsid w:val="00D10192"/>
    <w:rsid w:val="00D10920"/>
    <w:rsid w:val="00D14A89"/>
    <w:rsid w:val="00D16EAE"/>
    <w:rsid w:val="00D21F23"/>
    <w:rsid w:val="00D22007"/>
    <w:rsid w:val="00D240B5"/>
    <w:rsid w:val="00D25331"/>
    <w:rsid w:val="00D25B7A"/>
    <w:rsid w:val="00D30378"/>
    <w:rsid w:val="00D341B3"/>
    <w:rsid w:val="00D345E7"/>
    <w:rsid w:val="00D34A92"/>
    <w:rsid w:val="00D364B4"/>
    <w:rsid w:val="00D36BAC"/>
    <w:rsid w:val="00D4105C"/>
    <w:rsid w:val="00D41440"/>
    <w:rsid w:val="00D42EAF"/>
    <w:rsid w:val="00D475FB"/>
    <w:rsid w:val="00D511AB"/>
    <w:rsid w:val="00D5274B"/>
    <w:rsid w:val="00D54FB6"/>
    <w:rsid w:val="00D55F33"/>
    <w:rsid w:val="00D617EA"/>
    <w:rsid w:val="00D63BD9"/>
    <w:rsid w:val="00D64307"/>
    <w:rsid w:val="00D66273"/>
    <w:rsid w:val="00D7260C"/>
    <w:rsid w:val="00D72E76"/>
    <w:rsid w:val="00D72F36"/>
    <w:rsid w:val="00D771E3"/>
    <w:rsid w:val="00D84F2A"/>
    <w:rsid w:val="00D850B2"/>
    <w:rsid w:val="00D859B4"/>
    <w:rsid w:val="00D86272"/>
    <w:rsid w:val="00D91888"/>
    <w:rsid w:val="00D97B84"/>
    <w:rsid w:val="00DA2697"/>
    <w:rsid w:val="00DA2FF9"/>
    <w:rsid w:val="00DA4DBA"/>
    <w:rsid w:val="00DA512D"/>
    <w:rsid w:val="00DA5DFC"/>
    <w:rsid w:val="00DA7115"/>
    <w:rsid w:val="00DA7BA3"/>
    <w:rsid w:val="00DB062F"/>
    <w:rsid w:val="00DB41C8"/>
    <w:rsid w:val="00DB4658"/>
    <w:rsid w:val="00DB61E4"/>
    <w:rsid w:val="00DB6372"/>
    <w:rsid w:val="00DB6E04"/>
    <w:rsid w:val="00DB6F4B"/>
    <w:rsid w:val="00DB78B6"/>
    <w:rsid w:val="00DC04EE"/>
    <w:rsid w:val="00DC164A"/>
    <w:rsid w:val="00DC19DB"/>
    <w:rsid w:val="00DC2F35"/>
    <w:rsid w:val="00DC40FF"/>
    <w:rsid w:val="00DC56D8"/>
    <w:rsid w:val="00DD2A08"/>
    <w:rsid w:val="00DD5686"/>
    <w:rsid w:val="00DD57AC"/>
    <w:rsid w:val="00DD6775"/>
    <w:rsid w:val="00DE0F57"/>
    <w:rsid w:val="00DE14EA"/>
    <w:rsid w:val="00DE2508"/>
    <w:rsid w:val="00DE6A21"/>
    <w:rsid w:val="00DF53EA"/>
    <w:rsid w:val="00E01CDF"/>
    <w:rsid w:val="00E07CF5"/>
    <w:rsid w:val="00E122D7"/>
    <w:rsid w:val="00E12EA2"/>
    <w:rsid w:val="00E13608"/>
    <w:rsid w:val="00E149F4"/>
    <w:rsid w:val="00E15BE6"/>
    <w:rsid w:val="00E2001C"/>
    <w:rsid w:val="00E20FB2"/>
    <w:rsid w:val="00E21856"/>
    <w:rsid w:val="00E24E48"/>
    <w:rsid w:val="00E25A5B"/>
    <w:rsid w:val="00E25F5E"/>
    <w:rsid w:val="00E27D67"/>
    <w:rsid w:val="00E318C8"/>
    <w:rsid w:val="00E31D19"/>
    <w:rsid w:val="00E32B84"/>
    <w:rsid w:val="00E3346D"/>
    <w:rsid w:val="00E36654"/>
    <w:rsid w:val="00E369D1"/>
    <w:rsid w:val="00E408D1"/>
    <w:rsid w:val="00E43093"/>
    <w:rsid w:val="00E433C2"/>
    <w:rsid w:val="00E43595"/>
    <w:rsid w:val="00E439D9"/>
    <w:rsid w:val="00E449F0"/>
    <w:rsid w:val="00E51D94"/>
    <w:rsid w:val="00E5426E"/>
    <w:rsid w:val="00E546CD"/>
    <w:rsid w:val="00E57AA3"/>
    <w:rsid w:val="00E60877"/>
    <w:rsid w:val="00E617A9"/>
    <w:rsid w:val="00E61977"/>
    <w:rsid w:val="00E627E3"/>
    <w:rsid w:val="00E62E11"/>
    <w:rsid w:val="00E6378B"/>
    <w:rsid w:val="00E6475C"/>
    <w:rsid w:val="00E6523A"/>
    <w:rsid w:val="00E66649"/>
    <w:rsid w:val="00E67857"/>
    <w:rsid w:val="00E7453D"/>
    <w:rsid w:val="00E77EAB"/>
    <w:rsid w:val="00E807E0"/>
    <w:rsid w:val="00E81F61"/>
    <w:rsid w:val="00E829E5"/>
    <w:rsid w:val="00E83F0B"/>
    <w:rsid w:val="00E85286"/>
    <w:rsid w:val="00E85E0C"/>
    <w:rsid w:val="00E86E5A"/>
    <w:rsid w:val="00E91528"/>
    <w:rsid w:val="00E91D39"/>
    <w:rsid w:val="00E947C0"/>
    <w:rsid w:val="00E95CA3"/>
    <w:rsid w:val="00E9634A"/>
    <w:rsid w:val="00E97724"/>
    <w:rsid w:val="00EA190E"/>
    <w:rsid w:val="00EA4465"/>
    <w:rsid w:val="00EA66E0"/>
    <w:rsid w:val="00EB1DC5"/>
    <w:rsid w:val="00EB2621"/>
    <w:rsid w:val="00EB28BC"/>
    <w:rsid w:val="00EB29E9"/>
    <w:rsid w:val="00EB4AD4"/>
    <w:rsid w:val="00EC1182"/>
    <w:rsid w:val="00EC13F5"/>
    <w:rsid w:val="00EC13FC"/>
    <w:rsid w:val="00EC5F98"/>
    <w:rsid w:val="00EC690C"/>
    <w:rsid w:val="00ED1E8D"/>
    <w:rsid w:val="00ED392E"/>
    <w:rsid w:val="00ED7088"/>
    <w:rsid w:val="00EE0891"/>
    <w:rsid w:val="00EE16C3"/>
    <w:rsid w:val="00EE1EED"/>
    <w:rsid w:val="00EF14C8"/>
    <w:rsid w:val="00EF3131"/>
    <w:rsid w:val="00EF4371"/>
    <w:rsid w:val="00EF523A"/>
    <w:rsid w:val="00EF5806"/>
    <w:rsid w:val="00EF5C17"/>
    <w:rsid w:val="00EF641B"/>
    <w:rsid w:val="00F00A29"/>
    <w:rsid w:val="00F04E31"/>
    <w:rsid w:val="00F04ECE"/>
    <w:rsid w:val="00F0556F"/>
    <w:rsid w:val="00F068E5"/>
    <w:rsid w:val="00F12A88"/>
    <w:rsid w:val="00F14AAB"/>
    <w:rsid w:val="00F17485"/>
    <w:rsid w:val="00F20D2B"/>
    <w:rsid w:val="00F24CE3"/>
    <w:rsid w:val="00F27D36"/>
    <w:rsid w:val="00F3060D"/>
    <w:rsid w:val="00F371E1"/>
    <w:rsid w:val="00F376E9"/>
    <w:rsid w:val="00F41CEC"/>
    <w:rsid w:val="00F4266F"/>
    <w:rsid w:val="00F45EAE"/>
    <w:rsid w:val="00F46099"/>
    <w:rsid w:val="00F4637D"/>
    <w:rsid w:val="00F53202"/>
    <w:rsid w:val="00F53800"/>
    <w:rsid w:val="00F62594"/>
    <w:rsid w:val="00F64CF0"/>
    <w:rsid w:val="00F67324"/>
    <w:rsid w:val="00F7067B"/>
    <w:rsid w:val="00F7701D"/>
    <w:rsid w:val="00F770CD"/>
    <w:rsid w:val="00F81A4A"/>
    <w:rsid w:val="00F81A8F"/>
    <w:rsid w:val="00F8326C"/>
    <w:rsid w:val="00F856B6"/>
    <w:rsid w:val="00F85EA5"/>
    <w:rsid w:val="00F874F6"/>
    <w:rsid w:val="00F906A5"/>
    <w:rsid w:val="00F909E4"/>
    <w:rsid w:val="00F90EDC"/>
    <w:rsid w:val="00F9523A"/>
    <w:rsid w:val="00F97108"/>
    <w:rsid w:val="00FA435A"/>
    <w:rsid w:val="00FA5EC1"/>
    <w:rsid w:val="00FA656A"/>
    <w:rsid w:val="00FA7F19"/>
    <w:rsid w:val="00FB3B5B"/>
    <w:rsid w:val="00FB4817"/>
    <w:rsid w:val="00FB6448"/>
    <w:rsid w:val="00FB6643"/>
    <w:rsid w:val="00FB7232"/>
    <w:rsid w:val="00FB7364"/>
    <w:rsid w:val="00FB7521"/>
    <w:rsid w:val="00FC21BC"/>
    <w:rsid w:val="00FC25CF"/>
    <w:rsid w:val="00FC4093"/>
    <w:rsid w:val="00FC4857"/>
    <w:rsid w:val="00FC4E18"/>
    <w:rsid w:val="00FC7805"/>
    <w:rsid w:val="00FD51C3"/>
    <w:rsid w:val="00FD65F3"/>
    <w:rsid w:val="00FE0EBE"/>
    <w:rsid w:val="00FE387E"/>
    <w:rsid w:val="00FE7B73"/>
    <w:rsid w:val="00FF09D6"/>
    <w:rsid w:val="00FF10A9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416B73-00A1-4B37-8DA5-017096D5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3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F20D7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822613"/>
    <w:rPr>
      <w:rFonts w:cs="Times New Roman"/>
      <w:color w:val="0563C1"/>
      <w:u w:val="single"/>
    </w:rPr>
  </w:style>
  <w:style w:type="paragraph" w:styleId="a6">
    <w:name w:val="List Paragraph"/>
    <w:aliases w:val="Варианты ответов,Абзац списка для документа"/>
    <w:basedOn w:val="a"/>
    <w:link w:val="a7"/>
    <w:uiPriority w:val="34"/>
    <w:qFormat/>
    <w:rsid w:val="00D10192"/>
    <w:pPr>
      <w:ind w:left="720"/>
      <w:contextualSpacing/>
    </w:pPr>
  </w:style>
  <w:style w:type="character" w:styleId="a8">
    <w:name w:val="FollowedHyperlink"/>
    <w:uiPriority w:val="99"/>
    <w:semiHidden/>
    <w:rsid w:val="004D7FAF"/>
    <w:rPr>
      <w:rFonts w:cs="Times New Roman"/>
      <w:color w:val="954F72"/>
      <w:u w:val="single"/>
    </w:rPr>
  </w:style>
  <w:style w:type="paragraph" w:customStyle="1" w:styleId="font5">
    <w:name w:val="font5"/>
    <w:basedOn w:val="a"/>
    <w:uiPriority w:val="99"/>
    <w:rsid w:val="004D7FA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5">
    <w:name w:val="xl65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D7F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4D7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4D7F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4D7F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4D7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4D7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4D7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4D7F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4D7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4D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641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iPriority w:val="99"/>
    <w:rsid w:val="00D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D0131B"/>
    <w:rPr>
      <w:rFonts w:cs="Times New Roman"/>
    </w:rPr>
  </w:style>
  <w:style w:type="paragraph" w:styleId="ab">
    <w:name w:val="footer"/>
    <w:basedOn w:val="a"/>
    <w:link w:val="ac"/>
    <w:uiPriority w:val="99"/>
    <w:rsid w:val="00D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D0131B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7A170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170E"/>
    <w:pPr>
      <w:widowControl w:val="0"/>
      <w:shd w:val="clear" w:color="auto" w:fill="FFFFFF"/>
      <w:spacing w:before="7200" w:after="0" w:line="240" w:lineRule="atLeast"/>
      <w:ind w:hanging="760"/>
      <w:jc w:val="center"/>
    </w:pPr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rsid w:val="006A7F5D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6A7F5D"/>
    <w:rPr>
      <w:rFonts w:cs="Times New Roman"/>
    </w:rPr>
  </w:style>
  <w:style w:type="table" w:styleId="af">
    <w:name w:val="Table Grid"/>
    <w:basedOn w:val="a1"/>
    <w:uiPriority w:val="99"/>
    <w:rsid w:val="00711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uiPriority w:val="99"/>
    <w:rsid w:val="00DA5DF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E6197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61977"/>
    <w:pPr>
      <w:widowControl w:val="0"/>
      <w:shd w:val="clear" w:color="auto" w:fill="FFFFFF"/>
      <w:spacing w:before="360" w:after="360" w:line="240" w:lineRule="atLeast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a7">
    <w:name w:val="Абзац списка Знак"/>
    <w:aliases w:val="Варианты ответов Знак,Абзац списка для документа Знак"/>
    <w:link w:val="a6"/>
    <w:uiPriority w:val="34"/>
    <w:locked/>
    <w:rsid w:val="00387055"/>
    <w:rPr>
      <w:sz w:val="22"/>
      <w:szCs w:val="22"/>
      <w:lang w:eastAsia="en-US"/>
    </w:rPr>
  </w:style>
  <w:style w:type="table" w:customStyle="1" w:styleId="21">
    <w:name w:val="Сетка таблицы2"/>
    <w:basedOn w:val="a1"/>
    <w:next w:val="af"/>
    <w:uiPriority w:val="59"/>
    <w:rsid w:val="008C66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pk.ru/page/podderzhka_subektov_malogo_i_srednego_predprinimatel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Pages>52</Pages>
  <Words>14112</Words>
  <Characters>101635</Characters>
  <Application>Microsoft Office Word</Application>
  <DocSecurity>0</DocSecurity>
  <Lines>846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Adminkataeva</dc:creator>
  <cp:keywords/>
  <dc:description/>
  <cp:lastModifiedBy>Istomin</cp:lastModifiedBy>
  <cp:revision>198</cp:revision>
  <cp:lastPrinted>2023-12-20T11:17:00Z</cp:lastPrinted>
  <dcterms:created xsi:type="dcterms:W3CDTF">2022-02-24T07:24:00Z</dcterms:created>
  <dcterms:modified xsi:type="dcterms:W3CDTF">2024-02-22T08:23:00Z</dcterms:modified>
</cp:coreProperties>
</file>