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ПРАВИТЕЛЬСТВО РОССИЙСКОЙ ФЕДЕРАЦИИ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ПОСТАНОВЛЕНИЕ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от 17 октября 2016 г. N 1053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ОБ УТВЕРЖДЕНИИ ТРЕБОВАНИЙ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К АНТИТЕРРОРИСТИЧЕСКОЙ ЗАЩИЩЕННОСТИ ОБЪЕКТОВ (ТЕРРИТОРИЙ)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СИСТЕМЫ ГОСУДАРСТВЕННОГО МАТЕРИАЛЬНОГО РЕЗЕРВА И ФОРМЫ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ПАСПОРТА БЕЗОПАСНОСТИ ЭТИХ ОБЪЕКТОВ (ТЕРРИТОРИЙ)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 соответствии с пунктом 4 части 2 статьи 5 Федерального закона "О противодействии терроризму" Правительство Российской Федерации постановляет: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1. Утвердить прилагаемые: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требования к антитеррористической защищенности объектов (территорий) системы государственного материального резерва;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форму паспорта безопасности объектов (территорий) системы государственного материального резерва.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2. Федеральному агентству по государственным резервам обеспечить приведение антитеррористической защищенности объектов (территорий) системы государственного материального резерва в соответствие с требованиями, утвержденными настоящим постановлением, за счет и в пределах бюджетных ассигнований, предусмотренных указанному Агентству в федеральном бюджете на осуществление деятельности в установленной сфере.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Председатель Правительства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Российской Федерации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Д.МЕДВЕДЕВ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Утверждены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постановлением Правительства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Российской Федерации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от 17 октября 2016 г. N 1053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ТРЕБОВАНИЯ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К АНТИТЕРРОРИСТИЧЕСКОЙ ЗАЩИЩЕННОСТИ ОБЪЕКТОВ (ТЕРРИТОРИЙ)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СИСТЕМЫ ГОСУДАРСТВЕННОГО МАТЕРИАЛЬНОГО РЕЗЕРВА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I. Общие положения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1. Настоящие требования устанавливают порядок обеспечения антитеррористической защищенности объектов (территорий) системы государственного материального резерва (далее - объекты (территории), правообладателями которых являются Федеральное агентство по государственным резервам, его территориальные органы и подведомственные организации, эксплуатирующие эти объекты (территории) (далее - органы (организации).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 настоящих требованиях под объектами (территориями) понимаются комплексы технологически и технически связанных между собой зданий, строений, сооружений и систем, а также отдельные здания, строения и сооружения.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2. Настоящие требования не распространяются: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на объекты (территории), подлежащие обязательной охране войсками национальной гвардии Российской Федерации;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на важные государственные объекты, специальные грузы, сооружения на коммуникациях, подлежащие обязательной охране войсками национальной гвардии Российской Федерации, в части их оборудования инженерно-техническими средствами охраны, порядка контроля за оборудованием и эксплуатацией указанных инженерно-технических средств охраны.</w:t>
      </w:r>
      <w:bookmarkStart w:id="0" w:name="_GoBack"/>
      <w:bookmarkEnd w:id="0"/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3. Ответственность за обеспечение антитеррористической защищенности объектов (территорий) возлагается на руководителей органов (организаций).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II. Категорирование объектов (территорий)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4. В целях установления дифференцированных требований к антитеррористической защищенности объектов (территорий) в зависимости от степени угрозы совершения террористического акта и его возможных последствий проводится категорирование объектов (территорий).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5. Категорирование объектов (территорий) осуществляется на основании оценки состояния защищенности объектов (территорий), учитывающей их значимость для инфраструктуры и жизнеобеспечения, наличие на объектах (территориях) критических элементов, повреждение которых приведет к прекращению нормального функционирования объектов (территорий), степень потенциальной опасности и угрозы совершения террористических актов на объектах (территориях), а также возможные последствия совершения террористических актов на объектах (территориях).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Степень угрозы совершения террористического акта определяется на основании данных об обстановке в районе расположения объекта (территории), о возможных угрозах совершения террористических актов, а также о совершенных и предотвращенных в регионе террористических актах.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Возможные последствия совершения террористического акта на объекте (территории) определяются на основании прогнозных показателей численности людей, работающих на объекте (территории), численности людей, которые могут погибнуть или получить вред здоровью в случае совершения на объекте (территории) террористического акта, возможного материального ущерба и ущерба окружающей природной среде в районе расположения объекта (территории), а также времени, необходимого на восстановление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6. При проведении категорирования учитываются: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информация об отнесении объекта (территории) к критически важным объектам Российской Федерации и о наличии на объекте (территории) опасных производственных участков;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общие сведения об объекте (территории) (размещение объекта (территории), режим работы объекта (территории), общая численность работников объекта (территории), максимальная численность работников объекта (территории), работающих в одной смене в дневное и ночное время, наличие вокруг объекта (территории) других производств, населенных пунктов, жилых зданий и иных мест массового скопления людей, их характеристика и размещение по отношению к объекту (территории), размещение объекта (территории) по отношению к транспортным коммуникациям, сведения об опасных веществах и материалах, используемых на объекте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возможные условия возникновения и развития чрезвычайных ситуаций с опасными социально-экономическими последствиями;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масштаб возможных социально-экономических последствий аварий на объекте (территории), в том числе в результате совершения террористического акта;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д) наличие критических элементов объекта (территории) и их характеристика;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е) наличие потенциально опасных участков объекта (территории) и их характеристика;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ж) наличие уязвимых мест объекта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з) категории опасности, ранее присвоенные объекту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и) виды угроз и модели нарушителей в отношении объекта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к) планы и схемы объекта (территории), его коммуникаций, планы и экспликации отдельных зданий и сооружений и их частей, план мероприятий по локализации и ликвидации последствий аварий на объекте (территории), проектная документация на объект (территорию), декларация промышленной безопасности объекта (территории), а также документация на технологические процессы, используемые на объекте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7. Устанавливаются следующие категории объектов (территорий):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объекты (территории) первой категории - объекты (территории), совершение террористического акта на которых может привести к возникновению чрезвычайной ситуации, в результате которой территория, на которой сложилась чрезвычайная ситуация и нарушены условия жизнедеятельности людей, затрагивает территорию одного или нескольких субъектов Российской Федерации, при этом количество пострадавших, в том числе погибших, составляет более 50 человек либо размер материального ущерба составляет более 1 млрд. рублей;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б) объекты (территории) второй категории - объекты (территории), совершение террористического акта на которых может привести к возникновению чрезвычайной </w:t>
      </w:r>
      <w:r>
        <w:rPr>
          <w:rFonts w:ascii="Arial" w:hAnsi="Arial" w:cs="Arial"/>
          <w:color w:val="222222"/>
        </w:rPr>
        <w:lastRenderedPageBreak/>
        <w:t>ситуации, в результате которой территория, на которой сложилась чрезвычайная ситуация и нарушены условия жизнедеятельности людей, затрагивает территорию 2 и более поселений, внутригородских территорий города федерального значения или межселенную территорию, но не выходит за пределы территории одного субъекта Российской Федерации, при этом количество пострадавших, в том числе погибших, составляет от 10 до 50 человек либо размер материального ущерба составляет от 10 млн. рублей до 1 млрд. рублей;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объекты (территории) третьей категории - объекты (территории), совершение террористического акта на которых может привести к возникновению чрезвычайной ситуации, в результате которой территория, на которой сложилась чрезвычайная ситуация и нарушены условия жизнедеятельности людей, не выходит за пределы объекта (территории) либо за пределы территории одного поселения или внутригородской территории города федерального значения, при этом количество пострадавших, в том числе погибших, составляет менее 10 человек либо размер материального ущерба составляет до 10 млн. рублей.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8. Для проведения категорирования объекта (территории) решением руководителя органа (организации) создается комиссия по обследованию и категорированию объекта (территории) (далее - комиссия).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9. Комиссия создается: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в отношении функционирующего (эксплуатируемого) объекта (территории) - в течение 30 рабочих дней со дня вступления в силу настоящих требований;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в отношении вновь возводимого объекта (территории) - в течение 30 рабочих дней со дня внесения в Единый государственный реестр прав на недвижимое имущество и сделок с ним записи о правах на объект (территорию).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10. В состав комиссии включаются: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руководитель органа (организации) или уполномоченное им лицо (председатель комиссии);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сотрудники органа (организации), отвечающие за пожарную безопасность, охрану и инженерно-техническое оснащение, а также за секретное делопроизводство;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представители органов исполнительной власти субъекта Российской Федерации, территориальных органов безопасности и территориальных органов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(по согласованию).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11. По решению председателя комиссии к работе комиссии могут привлекаться сотрудники специализированных организаций.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12. На каждом объекте (территории) независимо от его категории выделяются потенциально опасные участки, совершение террористического акта на которых может привести к возникновению чрезвычайных ситуаций с опасными социально-экономическими последствиями, и критические элементы, совершение террористического акта на которых приведет к прекращению нормального функционирования объекта (территории) в целом, его повреждению или аварии на нем.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13. По результатам работы комиссия принимает решение об отнесении объекта (территории) к конкретной категории опасности или подтверждает (изменяет) категорию объекта (территории) в необходимых случаях при актуализации паспорта безопасности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Решение комиссии оформляется актом категорирования объекта (территории), который составляется в 2 экземплярах, подписывается всеми членами комиссии и утверждается руководителем органа (организации), принявшим решение о создании комиссии, и является неотъемлемой частью паспорта безопасности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Срок принятия комиссией акта о категорировании объекта (территории) составляет не более 30 рабочих дней со дня создания комиссии.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В случае разногласий между членами комиссии по вопросам категорирования объекта (территории) решение принимает председатель комиссии, а члены комиссии, не </w:t>
      </w:r>
      <w:r>
        <w:rPr>
          <w:rFonts w:ascii="Arial" w:hAnsi="Arial" w:cs="Arial"/>
          <w:color w:val="222222"/>
        </w:rPr>
        <w:lastRenderedPageBreak/>
        <w:t>согласные с принятым решением, подписывают акт категорирования объекта (территории) с изложением в письменном виде своего особого мнения, которое приобщается к указанному акту.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III. Мероприятия по обеспечению антитеррористической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защищенности объектов (территорий)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14. Антитеррористическая защищенность объектов (территорий) обеспечивается проведением комплекса мер, которые осуществляются в следующих целях: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воспрепятствование неправомерному проникновению на объекты (территории), что достигается посредством: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разработки и реализации комплекса мер по выявлению, предупреждению и устранению причин неправомерного проникновения на объекты (территории), локализации и нейтрализации последствий их проявления;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своевременного выявления, предупреждения и пресечения действий лиц, направленных на совершение террористического акта;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оснащения объектов (территорий) современными инженерно-техническими средствами и системами охраны;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установления и осуществления пропускного и </w:t>
      </w:r>
      <w:proofErr w:type="spellStart"/>
      <w:r>
        <w:rPr>
          <w:rFonts w:ascii="Arial" w:hAnsi="Arial" w:cs="Arial"/>
          <w:color w:val="222222"/>
        </w:rPr>
        <w:t>внутриобъектового</w:t>
      </w:r>
      <w:proofErr w:type="spellEnd"/>
      <w:r>
        <w:rPr>
          <w:rFonts w:ascii="Arial" w:hAnsi="Arial" w:cs="Arial"/>
          <w:color w:val="222222"/>
        </w:rPr>
        <w:t xml:space="preserve"> режимов, а также контроля за их функционированием;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обеспечения контроля за выполнением мероприятий по антитеррористической защищенности объектов (территорий);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организации обеспечения информационной безопасности, разработки и реализации мер, исключающих несанкционированный доступ к информационным ресурсам объектов (территорий);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выявление потенциальных нарушителей режимов, установленных на объектах (территориях), и (или) признаков подготовки или совершения террористического акта, что достигается посредством: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принятия мер дисциплинарного характера к нарушителям пропускного и </w:t>
      </w:r>
      <w:proofErr w:type="spellStart"/>
      <w:r>
        <w:rPr>
          <w:rFonts w:ascii="Arial" w:hAnsi="Arial" w:cs="Arial"/>
          <w:color w:val="222222"/>
        </w:rPr>
        <w:t>внутриобъектового</w:t>
      </w:r>
      <w:proofErr w:type="spellEnd"/>
      <w:r>
        <w:rPr>
          <w:rFonts w:ascii="Arial" w:hAnsi="Arial" w:cs="Arial"/>
          <w:color w:val="222222"/>
        </w:rPr>
        <w:t xml:space="preserve"> режимов;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контроля за соблюдением лицами, находящимися на объектах (территориях), требований антитеррористической защищенности;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периодической проверки помещений, зданий и сооружений, а также критических элементов объектов (территорий), систем подземных коммуникаций, стоянок личного транспорта в целях выявления признаков подготовки или совершения террористического акта;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организации санкционированного допуска граждан и автотранспортных средств на объекты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обмена информацией между органами (организациями) и территориальными органами безопасности, а также территориальными органами Федеральной службы войск национальной гвардии Российской Федерации по вопросам противодействия подготовке и совершению террористических актов на объектах (территориях);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пресечение попыток совершения террористических актов на объектах (территориях), что достигается посредством: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организации и осуществления профилактических мероприятий, направленных на устранение причин и условий совершения террористических актов на объектах (территориях);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своевременного выявления фактов нарушения пропускного и </w:t>
      </w:r>
      <w:proofErr w:type="spellStart"/>
      <w:r>
        <w:rPr>
          <w:rFonts w:ascii="Arial" w:hAnsi="Arial" w:cs="Arial"/>
          <w:color w:val="222222"/>
        </w:rPr>
        <w:t>внутриобъектового</w:t>
      </w:r>
      <w:proofErr w:type="spellEnd"/>
      <w:r>
        <w:rPr>
          <w:rFonts w:ascii="Arial" w:hAnsi="Arial" w:cs="Arial"/>
          <w:color w:val="222222"/>
        </w:rPr>
        <w:t xml:space="preserve"> режимов, попыток проноса (провоза) запрещенных предметов (радиоактивных, взрывчатых, отравляющих веществ, оружия, боеприпасов, наркотических и др.) на объекты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исключения бесконтрольного пребывания на объектах (территориях) посторонних лиц и нахождения транспортных средств, в том числе в непосредственной близости от объектов (территорий);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поддержания в исправном состоянии инженерно-технических средств и систем охраны, обеспечения бесперебойной и устойчивой связи на объектах (территориях);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обеспечения обхода и осмотра объектов (территорий), а также периодической проверки складских и подсобных помещений;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организации взаимодействия с территориальными органами безопасности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минимизация возможных последствий и ликвидация угроз террористических актов на объектах (территориях), что достигается посредством: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своевременного информирования территориальных органов безопасности и территориальных органов Федеральной службы войск национальной гвардии Российской Федерации об угрозе совершения или о совершении террористического акта;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обучения работников объектов (территорий) способам защиты и действиям в случае поступления информации об угрозе совершения террористического акта или о его совершении;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проведения учений и тренировок с работниками объектов (территорий) по их безопасной и своевременной эвакуации из зданий (сооружений);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своевременного оповещения работников объектов (территорий) о безопасной и беспрепятственной эвакуации, а также обеспечения технических возможностей эвакуации;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проведения занятий с работниками объектов (территорий) по минимизации морально-психологических последствий совершения террористического акта.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15. Срок завершения мероприятий по обеспечению антитеррористической защищенности объекта (территории) составляет не более 12 месяцев со дня подписания акта о категорировании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16. К инженерно-техническим средствам охраны объектов (территорий) относятся: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инженерные средства и сооружения для ограждения периметра, зон и отдельных участков объекта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б) </w:t>
      </w:r>
      <w:proofErr w:type="spellStart"/>
      <w:r>
        <w:rPr>
          <w:rFonts w:ascii="Arial" w:hAnsi="Arial" w:cs="Arial"/>
          <w:color w:val="222222"/>
        </w:rPr>
        <w:t>противотаранные</w:t>
      </w:r>
      <w:proofErr w:type="spellEnd"/>
      <w:r>
        <w:rPr>
          <w:rFonts w:ascii="Arial" w:hAnsi="Arial" w:cs="Arial"/>
          <w:color w:val="222222"/>
        </w:rPr>
        <w:t xml:space="preserve"> устройства (заграждения), инженерные заграждения и устройства ограничения скорости движения автотранспорта;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контрольно-следовые полосы, тропы нарядов и дороги охраны;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контрольно-пропускные пункты, наблюдательные вышки, наблюдательные будки, постовые грибки, помещения для размещения подразделений охраны и их караулов;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д) зоны отторжения - участки местности или акватории, расположенные на охраняемой территории, непосредственно примыкающей к ограждениям охраняемого техническими средствами охраны объекта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е) предупредительные и разграничительные знаки;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ж) средства защиты оконных и дверных проемов зданий, сооружений, помещений, а также замки и запирающие устройства;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з) инженерные средства для укрепления стен, перекрытий и перегородок зданий, а также сооружений и помещений;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и) системы и средства охранной и тревожной сигнализации;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к) системы и средства контроля и управления доступом;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л) системы и средства охранного телевидения;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м) системы и средства досмотра;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н) системы и средства сбора, хранения и обработки информации;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о) системы и средства электропитания и охранного освещения;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п) системы и средства связи;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р) иные системы и средства, предназначенные по своим физическим свойствам для воспрепятствования проникновению нарушителей на объекты (территории) или их отдельные элементы.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17. Инженерно-технические средства охраны должны обеспечивать: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а) установленные на объекте (территории) пропускной и </w:t>
      </w:r>
      <w:proofErr w:type="spellStart"/>
      <w:r>
        <w:rPr>
          <w:rFonts w:ascii="Arial" w:hAnsi="Arial" w:cs="Arial"/>
          <w:color w:val="222222"/>
        </w:rPr>
        <w:t>внутриобъектовый</w:t>
      </w:r>
      <w:proofErr w:type="spellEnd"/>
      <w:r>
        <w:rPr>
          <w:rFonts w:ascii="Arial" w:hAnsi="Arial" w:cs="Arial"/>
          <w:color w:val="222222"/>
        </w:rPr>
        <w:t xml:space="preserve"> режимы;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выдачу сигналов на пункты управления о проникновении нарушителя на объект (территорию);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в) определение времени и места проникновения на объект (территорию) нарушителя и направления его движения;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задержку (замедление) проникновения на объект (территорию) или продвижения по объекту (территории) нарушителя;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д) создание подразделениям охраны благоприятных условий для выполнения должностных обязанностей и возможность осуществления действий по задержанию нарушителей;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е) постоянное и обзорное наблюдение за охраняемыми участками объекта (территории) с целью оценки ситуации;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ж) регистрацию (документирование) сигналов от инженерно-технических средств охраны, распоряжений и команд уполномоченных должностных лиц и докладов операторов пунктов управления.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18. Выбор и оснащение объектов (территорий) инженерно-техническими средствами охраны конкретных типов определяются в техническом задании на проектирование инженерно-технических средств охраны.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 решению руководителя органа (организации) объект (территория) может оборудоваться инженерно-техническими средствами охраны более высокого класса защиты.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19. Защита объектов (территорий) от противоправных посягательств осуществляется отдельной командой ведомственной охраны, которая в этих целях оснащается: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на объектах (территориях) первой и второй категорий - боевым ручным стрелковым или служебным оружием и специальными средствами;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на объектах (территориях) третьей категории - специальными средствами.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20. При получении данных об угрозе совершения террористического акта на объекте (территории) руководителем органа (организации) осуществляются мероприятия по обеспечению соответствующего режима усиления противодействия терроризму в целях своевременного и адекватного реагирования на возникающие террористические угрозы и предупреждения совершения террористических актов, направленных против объектов (территорий).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21. Режимы усиления противодействия терроризму предусматривают выполнение мероприятий, предусмотренных настоящими требованиями, в зависимости от степени угрозы совершения террористического акта и его возможных последствий, уровня террористической опасности, вводимого в пределах субъектов Российской Федерации и на отдельных участках территории Российской Федерации (объектах) в соответствии с Порядком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государства, утвержденным Указом Президента Российской Федерации от 14 июня 2012 г. N </w:t>
      </w:r>
      <w:hyperlink r:id="rId4" w:history="1">
        <w:r>
          <w:rPr>
            <w:rStyle w:val="a3"/>
            <w:rFonts w:ascii="inherit" w:hAnsi="inherit" w:cs="Arial"/>
            <w:color w:val="1B6DFD"/>
            <w:u w:val="none"/>
            <w:bdr w:val="none" w:sz="0" w:space="0" w:color="auto" w:frame="1"/>
          </w:rPr>
          <w:t>851</w:t>
        </w:r>
      </w:hyperlink>
      <w:r>
        <w:rPr>
          <w:rFonts w:ascii="Arial" w:hAnsi="Arial" w:cs="Arial"/>
          <w:color w:val="222222"/>
        </w:rPr>
        <w:t> "О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государства".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IV. Порядок информирования об угрозе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совершения или о совершении террористического акта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на объекте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22. При получении информации об угрозе совершения (в том числе анонимного характера) или о совершении террористического акта на объектах (территориях) руководители органов (организаций) или уполномоченные ими должностные лица обязаны незамедлительно представлять указанную информацию в территориальный орган безопасности, территориальные органы Министерства внутренних дел Российской Федерации, Федеральной службы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 по месту нахождения объектов (территорий).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23. Информирование вышестоящей организации об угрозе совершения или о совершении террористического акта на объектах (территориях) осуществляется посредством имеющихся средств связи.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24. Должностные лица, передавшие информацию об угрозе совершения или о совершении террористического акта на объектах (территориях) с помощью средств электронной, факсимильной, телефонной связи или радиосвязи, фиксируют факт передачи, дату и время передачи информации имеющимися в их распоряжении программными и техническими средствами, средствами аудио- и (или) видеозаписи.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25. Срок хранения носителей информации об угрозе совершения или о совершении террористического акта на объектах (территориях), подтверждающих факт, дату и время ее передачи, составляет не менее 1 месяца.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26. Руководитель органа (организации) при получении информации об угрозе совершения или о совершении террористического акта на объекте (территории):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обеспечивает оповещение людей, находящихся на объекте (территории), и организовывает их эвакуацию;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обеспечивает усиление охраны и пропускного режима;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организовывает беспрепятственный доступ на объект (территорию) сотрудников органов федеральной службы безопасности, органов внутренних дел Российской Федерации, территориальных органов Федеральной службы войск национальной гвардии Российской Федерации и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V. Порядок составления и актуализации паспорта безопасности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27. На каждый объект (территорию) составляется паспорт безопасности объекта (территории), представляющий собой информационно-справочный документ, содержащий сведения о состоянии антитеррористической защищенности объекта (территории) и рекомендации по ее совершенствованию, а также сведения о мероприятиях, осуществляемых в целях предупреждения (пресечения) террористических актов, направленных против работников объекта (территории) и непосредственно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28. Паспорт безопасности объекта (территории) составляется комиссией в течение 15 дней после завершения мероприятий по категорированию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29. Паспорт безопасности объекта (территории) подписывается членами комиссии, согласовывается с руководителями территориального органа безопасности 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объекта (территории) и утверждается руководителем Федерального агентства по государственным резервам или уполномоченным им должностным лицом.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30. Согласование паспорта безопасности объекта (территории) осуществляется в 30-дневный срок со дня его разработки и представления в соответствующие органы.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31. Паспорт безопасности объекта (территории) является документом, содержащим служебную информацию ограниченного распространения и имеет пометку "Для служебного пользования", если ему не присваивается гриф секретности.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Решение о присвоении паспорту безопасности объекта (территории) грифа секретности принимается в соответствии с законодательством Российской Федерации.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32. Паспорт безопасности объекта (территории) составляется в 2 экземплярах.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Первый экземпляр паспорта безопасности объекта (территории) хранится на объекте (территории), второй экземпляр направляется в вышестоящий орган, в ведении которого находится объект (территория).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Копия (электронная копия) паспорта безопасности объекта (территории) направляется в территориальный орган безопасности по месту нахождения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33. Актуализация паспорта безопасности объекта (территории) осуществляется не реже одного раза в 3 года, а также в случае изменения: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основного предназначения объекта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общей площади и периметра территории объекта;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количества потенциально опасных и критических элементов объекта (территории);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г) сил и средств, привлекаемых для его антитеррористической защищенности;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д) мер по инженерно-технической защите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34. Актуализация паспорта осуществляется в течение 5 рабочих дней в порядке, установленном для его разработки.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 ходе актуализации паспорта безопасности объекта (территории) подлежит подтверждению или изменению категория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35. Изменения вносятся во все экземпляры паспорта безопасности объекта (территории) с указанием причины и даты их внесения и заверяются подписью руководителя органа (организации).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36. Решение о замене паспорта безопасности объекта (территории) принимается руководителем органа (организации) по результатам актуализации паспорта безопасности объекта (территории).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37. Хранение паспорта безопасности объекта (территории), утратившего силу, осуществляется в установленном порядке в течение 3 лет со дня оформления нового паспорта безопасности.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VI. Контроль за выполнением требований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к антитеррористической защищенности объектов (территорий)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38. Контроль за выполнением требований к антитеррористической защищенности объектов (территорий) (далее - контроль) осуществляется руководителями органов (организаций) или иными должностными лицами, уполномоченными руководителем Федерального агентства по государственным резервам (руководителем территориального органа указанного Агентства).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39. Контроль осуществляется в следующих целях: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проверка выполнения на объектах (территориях) настоящих требований, а также разработанных в соответствии с ними организационно-распорядительных документов;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оценка эффективности обеспечения антитеррористической защищенности объектов (территорий);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выработка и реализация мер по устранению недостатков в обеспечении антитеррористической защищенности объектов (территорий).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40. Контроль осуществляется в виде плановых и внеплановых проверок.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Для проведения проверок решением руководителя Федерального агентства по государственным резервам (руководителя территориального органа указанного Агентства) создается комиссия.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41. Плановые проверки проводятся не реже одного раза в 3 года в соответствии с планом, утверждаемым руководителем Федерального агентства по государственным резервам (руководителем территориального органа указанного Агентства).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Продолжительность плановой проверки объекта (территории) не должна превышать 3 рабочих дня.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42. Внеплановые проверки проводятся в целях контроля устранения недостатков, выявленных в ходе проведения плановых проверок, а также в случае поступления информации (обращения) о нарушении требований по обеспечению антитеррористической защищенности объектов (территорий), после проведения актуализации паспортов безопасности объектов (территорий), а также по решению руководителя Федерального агентства по государственным резервам (руководителя территориального органа указанного Агентства).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Продолжительность внеплановой проверки объекта (территории) не должна превышать 2 рабочих дня.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43. По результатам проверки составляются: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акт проверки, в котором указываются состояние антитеррористической защищенности объекта (территории) и предложения по устранению выявленных недостатков;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план мероприятий по устранению выявленных недостатков с указанием сроков их устранения, который утверждается руководителем органа (организации).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Утверждена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постановлением Правительства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Российской Федерации</w:t>
      </w:r>
    </w:p>
    <w:p w:rsidR="00933E08" w:rsidRDefault="00933E08" w:rsidP="00933E08">
      <w:pPr>
        <w:pStyle w:val="pr"/>
        <w:shd w:val="clear" w:color="auto" w:fill="FFFFFF"/>
        <w:spacing w:before="0" w:beforeAutospacing="0" w:after="0" w:afterAutospacing="0"/>
        <w:jc w:val="right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от 17 октября 2016 г. N 1053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ФОРМА ПАСПОРТА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БЕЗОПАСНОСТИ ОБЪЕКТОВ (ТЕРРИТОРИЙ) СИСТЕМЫ ГОСУДАРСТВЕННОГО</w:t>
      </w:r>
    </w:p>
    <w:p w:rsidR="00933E08" w:rsidRDefault="00933E08" w:rsidP="00933E08">
      <w:pPr>
        <w:pStyle w:val="pc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>МАТЕРИАЛЬНОГО РЕЗЕРВА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(гриф по заполнении)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Экз. N 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Срок действия паспорта УТВЕРЖДАЮ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"__" _________ 20__ г. (руководитель </w:t>
      </w:r>
      <w:proofErr w:type="spellStart"/>
      <w:r>
        <w:rPr>
          <w:rFonts w:ascii="Arial" w:hAnsi="Arial" w:cs="Arial"/>
          <w:color w:val="222222"/>
        </w:rPr>
        <w:t>Росрезерва</w:t>
      </w:r>
      <w:proofErr w:type="spellEnd"/>
      <w:r>
        <w:rPr>
          <w:rFonts w:ascii="Arial" w:hAnsi="Arial" w:cs="Arial"/>
          <w:color w:val="222222"/>
        </w:rPr>
        <w:t xml:space="preserve"> или лицо,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им уполномоченное)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 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(подпись) (инициалы, фамилия)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"__" _____________ 20__ г.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СОГЛАСОВАНО </w:t>
      </w:r>
      <w:proofErr w:type="spellStart"/>
      <w:r>
        <w:rPr>
          <w:rFonts w:ascii="Arial" w:hAnsi="Arial" w:cs="Arial"/>
          <w:color w:val="222222"/>
        </w:rPr>
        <w:t>СОГЛАСОВАНО</w:t>
      </w:r>
      <w:proofErr w:type="spellEnd"/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 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(руководитель территориального органа (руководитель территориального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безопасности) органа </w:t>
      </w:r>
      <w:proofErr w:type="spellStart"/>
      <w:r>
        <w:rPr>
          <w:rFonts w:ascii="Arial" w:hAnsi="Arial" w:cs="Arial"/>
          <w:color w:val="222222"/>
        </w:rPr>
        <w:t>Росгвардии</w:t>
      </w:r>
      <w:proofErr w:type="spellEnd"/>
      <w:r>
        <w:rPr>
          <w:rFonts w:ascii="Arial" w:hAnsi="Arial" w:cs="Arial"/>
          <w:color w:val="222222"/>
        </w:rPr>
        <w:t xml:space="preserve"> или подразделения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вневедомственной охраны войск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национальной гвардии Российской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Федерации)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 ________________________ _____________ 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(подпись) (инициалы, фамилия) (подпись) (инициалы, фамилия)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"__" __________ 20__ г. "__" __________ 20__ г.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ПАСПОРТ БЕЗОПАСНОСТИ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(наименование 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(наименование населенного пункта)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20__ год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I. Общие сведения об объекте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1. 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(полное и сокращенное наименования объекта (территории), почтовый адрес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объекта (территории), телефон, факс, телетайп)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2. 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(основной вид деятельности)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3. 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(категория 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4. 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(наименование вышестоящей организации, почтовый адрес объекта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(территории), телефон, факс, телетайп)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5. 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(общая площадь объекта (территории), кв. метров)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6. 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</w:t>
      </w:r>
      <w:proofErr w:type="spellStart"/>
      <w:r>
        <w:rPr>
          <w:rFonts w:ascii="Arial" w:hAnsi="Arial" w:cs="Arial"/>
          <w:color w:val="222222"/>
        </w:rPr>
        <w:t>ф.и.о.</w:t>
      </w:r>
      <w:proofErr w:type="spellEnd"/>
      <w:r>
        <w:rPr>
          <w:rFonts w:ascii="Arial" w:hAnsi="Arial" w:cs="Arial"/>
          <w:color w:val="222222"/>
        </w:rPr>
        <w:t>, номера телефонов (служебного, мобильного) должностного лица,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осуществляющего руководство деятельностью 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7. 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</w:t>
      </w:r>
      <w:proofErr w:type="spellStart"/>
      <w:r>
        <w:rPr>
          <w:rFonts w:ascii="Arial" w:hAnsi="Arial" w:cs="Arial"/>
          <w:color w:val="222222"/>
        </w:rPr>
        <w:t>ф.и.о.</w:t>
      </w:r>
      <w:proofErr w:type="spellEnd"/>
      <w:r>
        <w:rPr>
          <w:rFonts w:ascii="Arial" w:hAnsi="Arial" w:cs="Arial"/>
          <w:color w:val="222222"/>
        </w:rPr>
        <w:t>, номера телефонов (служебного, мобильного) руководителя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подразделения охраны, номер телефона начальника дежурной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смены охраны)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II. Общие сведения о работниках и (или) об арендаторах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1. Общая численность работников 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(человек)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2. Средняя численность работников, находящихся на объекте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одновременно в течение рабочего дня, 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(человек)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3. Средняя численность работников, включая работников охраны,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находящихся на объекте (территории) в нерабочее время, ночью, в выходные 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праздничные дни, 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(человек)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4. Сведения об арендаторах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(полное и сокращенное наименования организации-арендатора, основной вид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деятельности, общая численность работников, расположение рабочих мест на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объекте (территории), занимаемая площадь, режим работы, </w:t>
      </w:r>
      <w:proofErr w:type="spellStart"/>
      <w:r>
        <w:rPr>
          <w:rFonts w:ascii="Arial" w:hAnsi="Arial" w:cs="Arial"/>
          <w:color w:val="222222"/>
        </w:rPr>
        <w:t>ф.и.о.</w:t>
      </w:r>
      <w:proofErr w:type="spellEnd"/>
      <w:r>
        <w:rPr>
          <w:rFonts w:ascii="Arial" w:hAnsi="Arial" w:cs="Arial"/>
          <w:color w:val="222222"/>
        </w:rPr>
        <w:t>, номера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телефонов (служебного, мобильного) руководителя организации-арендатора,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срок действия аренды)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III. Сведения о потенциально опасных участках и (или) критических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элементах 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1. 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(наименование участка (установки, элемента), его производственное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назначение, специфика опасности)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2. Наличие дублирующих (резервных) систем и время введения их в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действие 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3. Численность работников объекта (территории), работающих на участке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одновременно, 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(человек)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IV. Возможные последствия совершения на объекте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(территории) террористического акта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1. Краткое описание основных угроз совершения террористического акта на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объекте (территории):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___________________________________________________________________;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(угроза взрыва, возможность размещения на объекте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взрывных устройств, модели нарушителей в отношении каждого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потенциально опасного участка и каждого критического элемента)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___________________________________________________________________;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(вероятность захвата заложников из числа работников и посетителей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___________________________________________________________________;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(угроза поражения опасными веществами (возможность загрязнения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объекта (территории) опасными химическими, радиоактивными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и биологическими веществами, угрожающими жизни и здоровью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персонала и других лиц, модели нарушителя в отношении каждого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потенциально опасного участка и каждого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критического элемента)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г) ___________________________________________________________________;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(вывод из строя или несанкционированное вмешательство в работу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газо-, электроснабжения, систем водоснабжения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и других коммуникаций)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д) ___________________________________________________________________.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(иные ситуации в результате совершения террористического акта)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2. Оценка социально-экономических последствий террористического акта на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объекте (территории):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людские потери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(прогнозируемое количество безвозвратных и санитарных потерь в зависимости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от времени и места возникновения террористического акта, параметров зоны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поражения и других факторов)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нарушение инфраструктуры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(прогнозируемые площади пораженных территорий объекта (территории),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время, необходимое для восстановления 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общая величина ущерба 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экономический ущерб _______________________________________________.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(прогнозируемые потери в денежном выражении)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V. Силы и средства, привлекаемые для обеспечения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антитеррористической защищенности 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1. Силы охраны: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организационная основа охраны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(наименование (принадлежность) подразделения охраны, реквизиты договора)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численность охраны 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(человек)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количество постов охраны - всего ______________________, в том числе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круглосуточных 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наличие планов взаимодействия по усилению охраны в критических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ситуациях ________________________________________________________________.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2. Средства охраны: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стрелковое оружие 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(тип, количество)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защитные средства 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(тип, количество)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специальные средства 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(тип, количество)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г) служебные собаки __________________________________________________.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(количество, какой породы)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3. Организация связи (виды связи):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а) между постами _____________________________________________________;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(вид связи, тип оборудования)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б) между постами и диспетчерским пунктом охраны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__________________________________________________________________________;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(вид связи, тип оборудования)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в) между диспетчерским пунктом объекта (территории) и органами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федеральной службы безопасности, внутренних дел, </w:t>
      </w:r>
      <w:proofErr w:type="spellStart"/>
      <w:r>
        <w:rPr>
          <w:rFonts w:ascii="Arial" w:hAnsi="Arial" w:cs="Arial"/>
          <w:color w:val="222222"/>
        </w:rPr>
        <w:t>Росгвардии</w:t>
      </w:r>
      <w:proofErr w:type="spellEnd"/>
      <w:r>
        <w:rPr>
          <w:rFonts w:ascii="Arial" w:hAnsi="Arial" w:cs="Arial"/>
          <w:color w:val="222222"/>
        </w:rPr>
        <w:t>, МЧС России 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Минобороны России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__________________________________________________________________________.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(вид связи, тип оборудования)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VI. Меры по инженерно-технической, физической защите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и пожарной безопасности 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1. Меры по инженерно-технической защите 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(характеристика)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2. Меры по физической защите 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(характеристика)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3. Меры пожарной безопасности на объекте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(характеристика)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4. Технические средства обнаружения и сигнализации периметра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(характеристика)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5. Контрольно-пропускные пункты для прохода людей, проезда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автомобильного и железнодорожного транспорта, оборудование их техническими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средствами контроля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(количество, место расположения, характеристика)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6. Электронная система пропуска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(наличие, тип установленного оборудования, характеристика)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7. Локальные зоны безопасности, характеристика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(наличие, характеристика их оборудования инженерно-техническими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средствами охраны)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8. Категории, присвоенные объекту по </w:t>
      </w:r>
      <w:proofErr w:type="spellStart"/>
      <w:r>
        <w:rPr>
          <w:rFonts w:ascii="Arial" w:hAnsi="Arial" w:cs="Arial"/>
          <w:color w:val="222222"/>
        </w:rPr>
        <w:t>пожаровзрывоопасности</w:t>
      </w:r>
      <w:proofErr w:type="spellEnd"/>
      <w:r>
        <w:rPr>
          <w:rFonts w:ascii="Arial" w:hAnsi="Arial" w:cs="Arial"/>
          <w:color w:val="222222"/>
        </w:rPr>
        <w:t>, по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химической опасности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VII. Выводы и рекомендации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VIII. Дополнительные сведения с учетом особенностей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объекта (территории)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___________________________________________________________________________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(наличие на объекте (территории) </w:t>
      </w:r>
      <w:proofErr w:type="spellStart"/>
      <w:r>
        <w:rPr>
          <w:rFonts w:ascii="Arial" w:hAnsi="Arial" w:cs="Arial"/>
          <w:color w:val="222222"/>
        </w:rPr>
        <w:t>режимно</w:t>
      </w:r>
      <w:proofErr w:type="spellEnd"/>
      <w:r>
        <w:rPr>
          <w:rFonts w:ascii="Arial" w:hAnsi="Arial" w:cs="Arial"/>
          <w:color w:val="222222"/>
        </w:rPr>
        <w:t>-секретного органа,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его численность (штатная и фактическая), количество сотрудников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объекта (территории), допущенных к работе со сведениями,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составляющими государственную тайну, меры по обеспечению режима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секретности и сохранности секретных сведений)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Паспорт составлен: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Председатель комиссии __________________ 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(подпись) (инициалы, фамилия)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lastRenderedPageBreak/>
        <w:t>Члены комиссии: __________________ 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(подпись) (инициалы, фамилия)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 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(подпись) (инициалы, фамилия)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 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(подпись) (инициалы, фамилия)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Паспорт безопасности актуализирован: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_____________________ __________________ ________________________________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(должность) (подпись) (инициалы, фамилия)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"__" ______________ 20__ г.</w:t>
      </w:r>
    </w:p>
    <w:p w:rsidR="00933E08" w:rsidRDefault="00933E08" w:rsidP="00933E08">
      <w:pPr>
        <w:pStyle w:val="pj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Причина актуализации: _____________________________________________________</w:t>
      </w:r>
    </w:p>
    <w:p w:rsidR="007E4EC2" w:rsidRDefault="007E4EC2"/>
    <w:sectPr w:rsidR="007E4EC2" w:rsidSect="00942D40">
      <w:pgSz w:w="11906" w:h="16838"/>
      <w:pgMar w:top="709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64C"/>
    <w:rsid w:val="007E4EC2"/>
    <w:rsid w:val="00933E08"/>
    <w:rsid w:val="00942D40"/>
    <w:rsid w:val="009C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6C79E-0BE1-457D-8CC0-E21FE5F96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933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933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">
    <w:name w:val="pr"/>
    <w:basedOn w:val="a"/>
    <w:rsid w:val="00933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33E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laws.ru/president/Ukaz-Prezidenta-RF-ot-14.06.2012-N-85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5634</Words>
  <Characters>32117</Characters>
  <Application>Microsoft Office Word</Application>
  <DocSecurity>0</DocSecurity>
  <Lines>267</Lines>
  <Paragraphs>75</Paragraphs>
  <ScaleCrop>false</ScaleCrop>
  <Company>SPecialiST RePack</Company>
  <LinksUpToDate>false</LinksUpToDate>
  <CharactersWithSpaces>37676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3</cp:revision>
  <dcterms:created xsi:type="dcterms:W3CDTF">2017-08-11T09:19:00Z</dcterms:created>
  <dcterms:modified xsi:type="dcterms:W3CDTF">2017-08-11T21:52:00Z</dcterms:modified>
</cp:coreProperties>
</file>