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ПРАВИТЕЛЬСТВО РОССИЙСКОЙ ФЕДЕРАЦИИ</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ПОСТАНОВЛЕНИЕ</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от 17 декабря 2016 г. N 1398</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ОБ УТВЕРЖДЕНИИ ТРЕБОВАНИЙ</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К АНТИТЕРРОРИСТИЧЕСКОЙ ЗАЩИЩЕННОСТИ ОБЪЕКТОВ (ТЕРРИТОРИЙ)</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ФЕДЕРАЛЬНОЙ СЛУЖБЫ ПО ФИНАНСОВОМУ МОНИТОРИНГУ И ФОРМЫ</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ПАСПОРТА БЕЗОПАСНОСТИ ТАКИХ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Утвердить прилагаемые: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требования к антитеррористической защищенности объектов (территорий) Федеральной службы по финансовому мониторингу;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форму паспорта безопасности объектов (территорий) Федеральной службы по финансовому мониторингу.</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Председатель Правительства</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Российской Федерации</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Д.МЕДВЕДЕВ</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Утверждены</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постановлением Правительства</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Российской Федерации</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от 17 декабря 2016 г. N 1398</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ТРЕБОВАНИЯ</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К АНТИТЕРРОРИСТИЧЕСКОЙ ЗАЩИЩЕННОСТИ ОБЪЕКТОВ (ТЕРРИТОРИЙ)</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ФЕДЕРАЛЬНОЙ СЛУЖБЫ ПО ФИНАНСОВОМУ МОНИТОРИНГУ</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I. Общие положения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Настоящие требования устанавливают обязательные для выполнения мероприятия по обеспечению антитеррористической защищенности комплексов технологически и технически связанных между собой зданий, строений, сооружений и систем, отдельных зданий, строений и сооружений, прилегающих к ним территорий, правообладателями (пользователями) которых являются Федеральная служба по финансовому мониторингу и ее территориальные органы (далее - объекты (территории), включая проведение категорирования объектов (территорий), осуществление контроля за выполнением настоящих требований и разработку паспорта безопасности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Для целей настоящих требований используются следующие понятия: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"пропускной режим" - порядок, обеспечиваемый совокупностью мероприятий и правил, исключающих возможность бесконтрольного входа (выхода) лиц, въезда (выезда) транспортных средств, проноса (выноса), ввоза (вывоза) имущества на охраняемые объекты (территории) или с охраняемых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w:t>
      </w:r>
      <w:proofErr w:type="spellStart"/>
      <w:r w:rsidRPr="009D4038">
        <w:rPr>
          <w:rFonts w:ascii="Arial" w:eastAsia="Times New Roman" w:hAnsi="Arial" w:cs="Arial"/>
          <w:color w:val="222222"/>
          <w:sz w:val="24"/>
          <w:szCs w:val="24"/>
          <w:lang w:eastAsia="ru-RU"/>
        </w:rPr>
        <w:t>внутриобъектовый</w:t>
      </w:r>
      <w:proofErr w:type="spellEnd"/>
      <w:r w:rsidRPr="009D4038">
        <w:rPr>
          <w:rFonts w:ascii="Arial" w:eastAsia="Times New Roman" w:hAnsi="Arial" w:cs="Arial"/>
          <w:color w:val="222222"/>
          <w:sz w:val="24"/>
          <w:szCs w:val="24"/>
          <w:lang w:eastAsia="ru-RU"/>
        </w:rPr>
        <w:t xml:space="preserve"> режим" - порядок, обеспечиваемый совокупностью мероприятий и правил, выполняемых лицами, находящимися на охраняемых объектах (территориях), в соответствии с требованиями внутреннего трудового распорядка и пожарной безопасности;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"руководитель объекта" - должностное лицо, осуществляющее руководство деятельностью работников (сотрудников) на объекте (территор</w:t>
      </w:r>
      <w:bookmarkStart w:id="0" w:name="_GoBack"/>
      <w:bookmarkEnd w:id="0"/>
      <w:r w:rsidRPr="009D4038">
        <w:rPr>
          <w:rFonts w:ascii="Arial" w:eastAsia="Times New Roman" w:hAnsi="Arial" w:cs="Arial"/>
          <w:color w:val="222222"/>
          <w:sz w:val="24"/>
          <w:szCs w:val="24"/>
          <w:lang w:eastAsia="ru-RU"/>
        </w:rPr>
        <w:t>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Настоящие требования не распространяются: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на объекты (территории), подлежащие обязательной охране войсками национальной гвардии Российской Федерации;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на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контроля за оборудованием и эксплуатацией указанных инженерно-технических средств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4. Настоящие требования носят общий характер в отношении оснащения объектов (территорий) инженерно-техническими средствами охраны. Выбор и оснащение </w:t>
      </w:r>
      <w:r w:rsidRPr="009D4038">
        <w:rPr>
          <w:rFonts w:ascii="Arial" w:eastAsia="Times New Roman" w:hAnsi="Arial" w:cs="Arial"/>
          <w:color w:val="222222"/>
          <w:sz w:val="24"/>
          <w:szCs w:val="24"/>
          <w:lang w:eastAsia="ru-RU"/>
        </w:rPr>
        <w:lastRenderedPageBreak/>
        <w:t xml:space="preserve">объектов (территорий) конкретными типами средств инженерно-технической </w:t>
      </w:r>
      <w:proofErr w:type="spellStart"/>
      <w:r w:rsidRPr="009D4038">
        <w:rPr>
          <w:rFonts w:ascii="Arial" w:eastAsia="Times New Roman" w:hAnsi="Arial" w:cs="Arial"/>
          <w:color w:val="222222"/>
          <w:sz w:val="24"/>
          <w:szCs w:val="24"/>
          <w:lang w:eastAsia="ru-RU"/>
        </w:rPr>
        <w:t>укрепленности</w:t>
      </w:r>
      <w:proofErr w:type="spellEnd"/>
      <w:r w:rsidRPr="009D4038">
        <w:rPr>
          <w:rFonts w:ascii="Arial" w:eastAsia="Times New Roman" w:hAnsi="Arial" w:cs="Arial"/>
          <w:color w:val="222222"/>
          <w:sz w:val="24"/>
          <w:szCs w:val="24"/>
          <w:lang w:eastAsia="ru-RU"/>
        </w:rPr>
        <w:t xml:space="preserve"> и технических средств охраны определяются в техническом задании на оснащение инженерно-техническими средствами охраны в зависимости от категории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5. Ответственность за антитеррористическую защищенность объекта (территории) несет руководитель объекта.</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II. Категорирование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6. В целях установления дифференцированных требований к антитеррористической защищенности объектов (территорий) осуществляются обследование и категорирование объектов (территорий) с учетом степени угрозы совершения террористического акта на объекте (территории) и возможных последствий его совершения, а также значимости объекта (территории) для инфраструктуры и жизнеобеспечения.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7. Степень угрозы совершения террористического акта определяется на основании данных об обстановке в районе расположения объекта (территории), о возможных угрозах совершения террористических актов, а также на основании статистических данных о совершенных и предотвращенных террористических актах за последние 12 месяцев на территории субъекта Российской Федерации, в котором находится объект (территория).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8. Различаются следующие степени угрозы совершения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высокая - 3 и более совершенных и (или) предотвращенных террористических актов на территории субъекта Российской Федерации, в котором находится объект (территория);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низкая - менее 3 совершенных и (или) предотвращенных террористических актов на территории субъекта Российской Федерации, в котором находится объект (территория).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9. Возможные последствия совершения террористического акта определяются на основании прогнозных показателей о количестве людей, которые могут погибнуть или получить вред здоровью, возможном материальном ущербе и ущербе окружающей природной среде.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10. Для проведения обследования и категорирования объекта (территории) решением руководителя объекта создается комиссия по обследованию и категорированию объекта (территории) (далее - комиссия).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11. Комиссия создается: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в отношении функционирующего (эксплуатируемого) объекта (территории) - в течение 3 месяцев со дня утверждения настоящих требований;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в отношении объекта (территории), вводимого в эксплуатацию, - в течение 2 месяцев со дня окончания мероприятий по его вводу в эксплуатацию.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12. Обследование и категорирование объекта (территории) осуществляется в течение 1 месяца со дня создания комиссии.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13. В состав комиссии включаются специалисты по основному технологическому оборудованию и пожарной безопасности объекта (территории), представители охраны объекта (территории), а также по согласованию представители территориальных органов безопасности, территориальных органов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Комиссию возглавляет руководитель объекта или уполномоченное им лицо (далее - председатель комиссии).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14. В ходе своей работы комиссия: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б) определяет степень угрозы совершения 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выделяет потенциально опасные участки на объекте (территории), совершение террористического акта в отношении которых может привести к возникновению чрезвычайных ситуаций с опасными социально-экономическими последствиями, устрашению населения, массовому захвату заложников, гибели людей, причинению значительного имущественного ущерба либо наступлению иных тяжких последствий. В качестве таких потенциально опасных участков объекта (территории) рассматриваются: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элементы систем и (или) отдельные узлы или агрегаты оборудования, находящиеся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конструктивные и технологические элементы объекта (территории), в том числе зданий, сооружений и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отдельные элементы или системы (в том числе системы электроснабжения, газоснабжения, водоснабжения или водоотведения, отопления, коммуникации, вентиляции или кондиционирования воздуха), находящиеся на объекте (территории), проходящие через объект (территорию) или расположенные в непосредственной близости от объекта (территории), необходимость защиты которых выявлена в результате обследования комиссией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места использования, зоны транспортировки или хранения опасных веществ и материалов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г) выделяет критические элементы объекта (территории). В качестве таких критических элементов объекта (территории) рассматриваются потенциально опасные участки объекта (территории), совершение террористического акта в отношении которых приведет к прекращению нормального функционирования объекта (территории), повреждению инфраструктуры объекта (территории) или аварии на нем;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д) оценивает возможные последствия совершения 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е) определяет категорию объекта (территории) или подтверждает (изменяет) ранее присвоенную категорию;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ж) определяет мероприятия по обеспечению антитеррористической защищенности объекта (территории) с учетом категории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15. Результаты работы комиссии оформляются актом обследования и категорирования объекта (территории), который подписывается всеми членами комиссии и утверждается председателем комиссии.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Акт обследования и категорирования объекта (территории) составляется в 2 экземплярах и является неотъемлемой частью паспорта безопасности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случае возникновения в ходе составления указанного акта разногласий между членами комиссии решение принимается в форме голосования простым большинством голосов. В случае равенства голосов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при этом их особое мнение приобщается к материалам обследования и категорирования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16. Устанавливаются следующие категории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объекты (территории) первой категории: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объекты (территории) с высокой степенью угрозы совершения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объекты (территории), прогнозируемое количество пострадавших в результате террористического акта на которых составляет более 50 человек, а прогнозируемый материальный ущерб и (или) ущерб окружающей природной среде - более 10 млн. рублей;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объекты (территории) второй категории: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объекты (территории) с низкой степенью угрозы совершения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объекты (территории), прогнозируемое количество пострадавших в результате террористического акта на которых составляет менее 50 человек, а прогнозируемый </w:t>
      </w:r>
      <w:r w:rsidRPr="009D4038">
        <w:rPr>
          <w:rFonts w:ascii="Arial" w:eastAsia="Times New Roman" w:hAnsi="Arial" w:cs="Arial"/>
          <w:color w:val="222222"/>
          <w:sz w:val="24"/>
          <w:szCs w:val="24"/>
          <w:lang w:eastAsia="ru-RU"/>
        </w:rPr>
        <w:lastRenderedPageBreak/>
        <w:t>материальный ущерб и (или) ущерб окружающей природной среде - менее 10 млн. рублей.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17. Всем объектам (территориям) присваивается категория, соответствующая наивысшему количественному показателю любого из критериев категорирования, указанных в пункте 16 настоящих требований.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18. Решением руководителя объекта в соответствии с актом обследования и категорирования объекта (территории) разрабатывается перечень мероприятий по обеспечению антитеррористической защищенности объекта (территории) с учетом сложности объекта (территории), существующего уровня инженерно-технической </w:t>
      </w:r>
      <w:proofErr w:type="spellStart"/>
      <w:r w:rsidRPr="009D4038">
        <w:rPr>
          <w:rFonts w:ascii="Arial" w:eastAsia="Times New Roman" w:hAnsi="Arial" w:cs="Arial"/>
          <w:color w:val="222222"/>
          <w:sz w:val="24"/>
          <w:szCs w:val="24"/>
          <w:lang w:eastAsia="ru-RU"/>
        </w:rPr>
        <w:t>укрепленности</w:t>
      </w:r>
      <w:proofErr w:type="spellEnd"/>
      <w:r w:rsidRPr="009D4038">
        <w:rPr>
          <w:rFonts w:ascii="Arial" w:eastAsia="Times New Roman" w:hAnsi="Arial" w:cs="Arial"/>
          <w:color w:val="222222"/>
          <w:sz w:val="24"/>
          <w:szCs w:val="24"/>
          <w:lang w:eastAsia="ru-RU"/>
        </w:rPr>
        <w:t>, а также прогнозного объема расходов на выполнение соответствующих мероприятий и источников финансирования. Сроки завершения указанных мероприятий с учетом объема планируемых работ не могут превышать 12 месяцев со дня подписания акта обследования и категорирования объекта (территории).</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III. Меры по обеспечению антитеррористической защищенности</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19. Антитеррористическая защищенность объектов (территорий) независимо от их категории обеспечивается путем осуществления мероприятий в целях: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воспрепятствования неправомерному проникновению на объекты (территории), что достигается посредством: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организации и обеспечения пропускного и </w:t>
      </w:r>
      <w:proofErr w:type="spellStart"/>
      <w:r w:rsidRPr="009D4038">
        <w:rPr>
          <w:rFonts w:ascii="Arial" w:eastAsia="Times New Roman" w:hAnsi="Arial" w:cs="Arial"/>
          <w:color w:val="222222"/>
          <w:sz w:val="24"/>
          <w:szCs w:val="24"/>
          <w:lang w:eastAsia="ru-RU"/>
        </w:rPr>
        <w:t>внутриобъектового</w:t>
      </w:r>
      <w:proofErr w:type="spellEnd"/>
      <w:r w:rsidRPr="009D4038">
        <w:rPr>
          <w:rFonts w:ascii="Arial" w:eastAsia="Times New Roman" w:hAnsi="Arial" w:cs="Arial"/>
          <w:color w:val="222222"/>
          <w:sz w:val="24"/>
          <w:szCs w:val="24"/>
          <w:lang w:eastAsia="ru-RU"/>
        </w:rPr>
        <w:t xml:space="preserve"> режимов, контроля за их функционированием;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своевременного предупреждения и пресечения преступлений и административных правонарушений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обеспечения контроля за выполнением мероприятий по обеспечению антитеррористической защищенности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оснащения объектов (территорий) современными эффективными инженерно-техническими средствами и системами, обеспечивающими недопущение бесконтрольного проникновения на объекты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обеспечения постоянного контроля состояния ограждений, территории, зданий, сооружений и других объектов инфраструктуры, а также определения ответственных за осуществление указанного контроля лиц;</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организации взаимодействия и взаимного обмена информацией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в указанной сфере деятельности;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выявления признаков подготовки террористического акта и своевременного получения упреждающей информации, что достигается посредством: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выявления </w:t>
      </w:r>
      <w:proofErr w:type="gramStart"/>
      <w:r w:rsidRPr="009D4038">
        <w:rPr>
          <w:rFonts w:ascii="Arial" w:eastAsia="Times New Roman" w:hAnsi="Arial" w:cs="Arial"/>
          <w:color w:val="222222"/>
          <w:sz w:val="24"/>
          <w:szCs w:val="24"/>
          <w:lang w:eastAsia="ru-RU"/>
        </w:rPr>
        <w:t>потенциальных нарушителей</w:t>
      </w:r>
      <w:proofErr w:type="gramEnd"/>
      <w:r w:rsidRPr="009D4038">
        <w:rPr>
          <w:rFonts w:ascii="Arial" w:eastAsia="Times New Roman" w:hAnsi="Arial" w:cs="Arial"/>
          <w:color w:val="222222"/>
          <w:sz w:val="24"/>
          <w:szCs w:val="24"/>
          <w:lang w:eastAsia="ru-RU"/>
        </w:rPr>
        <w:t xml:space="preserve"> установленных на объектах (территориях) режимов;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сбора, обобщения и анализа выявленных фактов скрытого наблюдения, фото- и видеосъемки объектов (территорий) неизвестными лицами, провокации охраны на неправомерные действия, проникновения посторонних лиц на объекты (территории), беспричинного размещения посторонними лицами вблизи объектов (территорий) вещей и автомобилей;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осуществления мероприятий, обеспечивающих контроль за состоянием средств связи на объектах (территориях), а также защиту от несанкционированного доступа к информационным ресурсам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периодической проверки чердачных помещений, проходных дворов, систем подземных коммуникаций, стоянок транспорта на предмет наличия признаков подготовки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определения контролируемых зон общего и ограниченного доступа;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пресечения попыток совершения террористического акта на объектах (территориях), что достигается посредством: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 xml:space="preserve">своевременного выявления фактов нарушения пропускного режима, попыток вноса и ввоза запрещенных предметов (радиоактивных, взрывчатых, отравляющих веществ, оружия, боеприпасов, наркотических и </w:t>
      </w:r>
      <w:proofErr w:type="gramStart"/>
      <w:r w:rsidRPr="009D4038">
        <w:rPr>
          <w:rFonts w:ascii="Arial" w:eastAsia="Times New Roman" w:hAnsi="Arial" w:cs="Arial"/>
          <w:color w:val="222222"/>
          <w:sz w:val="24"/>
          <w:szCs w:val="24"/>
          <w:lang w:eastAsia="ru-RU"/>
        </w:rPr>
        <w:t>других опасных предметов</w:t>
      </w:r>
      <w:proofErr w:type="gramEnd"/>
      <w:r w:rsidRPr="009D4038">
        <w:rPr>
          <w:rFonts w:ascii="Arial" w:eastAsia="Times New Roman" w:hAnsi="Arial" w:cs="Arial"/>
          <w:color w:val="222222"/>
          <w:sz w:val="24"/>
          <w:szCs w:val="24"/>
          <w:lang w:eastAsia="ru-RU"/>
        </w:rPr>
        <w:t xml:space="preserve"> и веществ) на объекты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организации санкционированного допуска на объекты (территории) посетителей и транспортных средств;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исключения бесконтрольного пребывания на объектах (территориях) посторонних лиц и нахождения транспортных средств на объектах (территориях) или в непосредственной близости от них;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организации круглосуточной охраны, обеспечения ежедневного обхода потенциально опасных участков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осуществления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при пресечении попыток совершения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организации обучения работников объектов (территорий) действиям при угрозе совершения или совершении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применения средств инженерно-технической </w:t>
      </w:r>
      <w:proofErr w:type="spellStart"/>
      <w:r w:rsidRPr="009D4038">
        <w:rPr>
          <w:rFonts w:ascii="Arial" w:eastAsia="Times New Roman" w:hAnsi="Arial" w:cs="Arial"/>
          <w:color w:val="222222"/>
          <w:sz w:val="24"/>
          <w:szCs w:val="24"/>
          <w:lang w:eastAsia="ru-RU"/>
        </w:rPr>
        <w:t>укрепленности</w:t>
      </w:r>
      <w:proofErr w:type="spellEnd"/>
      <w:r w:rsidRPr="009D4038">
        <w:rPr>
          <w:rFonts w:ascii="Arial" w:eastAsia="Times New Roman" w:hAnsi="Arial" w:cs="Arial"/>
          <w:color w:val="222222"/>
          <w:sz w:val="24"/>
          <w:szCs w:val="24"/>
          <w:lang w:eastAsia="ru-RU"/>
        </w:rPr>
        <w:t xml:space="preserve">, в том числе оборудования территорий, на которых располагаются критические элементы объекта (территории), дополнительным ограждением, а также оснащения территорий и (или) помещений с расположенными на них критическими элементами объекта (территории) средствами аудио- и (или) </w:t>
      </w:r>
      <w:proofErr w:type="spellStart"/>
      <w:r w:rsidRPr="009D4038">
        <w:rPr>
          <w:rFonts w:ascii="Arial" w:eastAsia="Times New Roman" w:hAnsi="Arial" w:cs="Arial"/>
          <w:color w:val="222222"/>
          <w:sz w:val="24"/>
          <w:szCs w:val="24"/>
          <w:lang w:eastAsia="ru-RU"/>
        </w:rPr>
        <w:t>видеофиксации</w:t>
      </w:r>
      <w:proofErr w:type="spellEnd"/>
      <w:r w:rsidRPr="009D4038">
        <w:rPr>
          <w:rFonts w:ascii="Arial" w:eastAsia="Times New Roman" w:hAnsi="Arial" w:cs="Arial"/>
          <w:color w:val="222222"/>
          <w:sz w:val="24"/>
          <w:szCs w:val="24"/>
          <w:lang w:eastAsia="ru-RU"/>
        </w:rPr>
        <w:t>;</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г) ликвидации угрозы и минимизации возможных последствий террористического акта на объектах (территориях), что достигается посредством: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создания постов (пунктов) управления обеспечением антитеррористической защищенности объектов (территорий) и оснащения их необходимыми средствами управления и связи, обеспечивающими своевременное информирование об угрозе совершения или о совершении террористического акта дежурных служб территориального органа безопасности, территориального органа Федеральной службы войск национальной гвардии Российской Федерации, территориального органа Министерства внутренних дел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оповещение работников и посетителей объектов (территорий) об угрозе совершения или о совершении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организации эвакуации работников объектов (территорий), а также посетителей объектов (территорий) в случае угрозы совершения или совершения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разработки и уточнения планов действия работников объектов (территорий) при угрозе совершения и при совершении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обеспечения готовности подразделений охраны и работников объектов (территорий) к действиям при угрозе совершения и при совершении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организации проведения учений и тренировок по безопасной и своевременной эвакуации работников объекта (территории), а также посетителей объектов (территорий) из зданий (сооружений)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организации и осуществления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территориальными органами Министерства внутренних дел Российской Федерации и территориальными органами Министерства Российской Федерации по делам гражданской обороны, чрезвычайным ситуациям и ликвидации последствий стихийных бедствий по вопросам ликвидации угрозы и </w:t>
      </w:r>
      <w:r w:rsidRPr="009D4038">
        <w:rPr>
          <w:rFonts w:ascii="Arial" w:eastAsia="Times New Roman" w:hAnsi="Arial" w:cs="Arial"/>
          <w:color w:val="222222"/>
          <w:sz w:val="24"/>
          <w:szCs w:val="24"/>
          <w:lang w:eastAsia="ru-RU"/>
        </w:rPr>
        <w:lastRenderedPageBreak/>
        <w:t>минимизации возможных последствий террористического акта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20. В целях обеспечения антитеррористической защищенности объекта (территории) независимо от его категории разрабатываются и утверждаются следующие организационно-распорядительные документы и информационно-справочные материалы: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а) инструкции по пропускному и </w:t>
      </w:r>
      <w:proofErr w:type="spellStart"/>
      <w:r w:rsidRPr="009D4038">
        <w:rPr>
          <w:rFonts w:ascii="Arial" w:eastAsia="Times New Roman" w:hAnsi="Arial" w:cs="Arial"/>
          <w:color w:val="222222"/>
          <w:sz w:val="24"/>
          <w:szCs w:val="24"/>
          <w:lang w:eastAsia="ru-RU"/>
        </w:rPr>
        <w:t>внутриобъектовому</w:t>
      </w:r>
      <w:proofErr w:type="spellEnd"/>
      <w:r w:rsidRPr="009D4038">
        <w:rPr>
          <w:rFonts w:ascii="Arial" w:eastAsia="Times New Roman" w:hAnsi="Arial" w:cs="Arial"/>
          <w:color w:val="222222"/>
          <w:sz w:val="24"/>
          <w:szCs w:val="24"/>
          <w:lang w:eastAsia="ru-RU"/>
        </w:rPr>
        <w:t xml:space="preserve"> режимам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план охраны объекта (территории) и положение о подразделении охраны при необходимости;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план проверки технического состояния и работоспособности инженерно-технических средств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г) инструкция по взаимодействию с территориальными органами безопасности, территориальными органами Федеральной службы войск национальной гвардии Российской Федерации, территориальными органами Министерства внутренних дел Российской Федерации и территориальными органами Министерства Российской Федерации по делам гражданской обороны, чрезвычайным ситуациям и ликвидации последствий стихийных бедствий по вопросам противодействия терроризму;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д) схема оповещения работников объекта (территории) об угрозе совершения или о совершении террористического акта на объекте (территории), план эвакуации посетителей и работников объекта (территории) при угрозе совершения или при совершении 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е) план действий по предупреждению и ликвидации последствий террористического акта и инструкции, регламентирующие действия работников объекта (территории) при угрозе совершения или при совершении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ж) инструкции о порядке действий работников объекта (территории) при обнаружении подозрительных лиц или предметов на объекте (территории), а также при поступлении информации об угрозе совершения или о совершении 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з) паспорт безопасности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21. На объектах (территориях), которым присвоена первая категория, в дополнение к мероприятиям, предусмотренным пунктом 19 настоящих требований, осуществляются следующие мероприятия: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обеспечение охраны объектов (территорий) постами охраны с обязательным применением инженерно-технических средств охраны и тревожной сигнализации;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определение контролируемых зон общего и ограниченного доступа с учетом наличия на них критических элементов, в том числе: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инженерно-технических зон, включающих в себя технические помещения объектов (территорий), а также тепловые, электрические, канализационные подстанции или иные объекты инженерно-технического назначения, расположенные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эвакуационной зоны, включающей лестничные клетки, коридоры, тамбур-шлюзы и выходы, по которым осуществляется эвакуация;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оснащение входа (выхода) в зоны ограниченного доступа точками доступа, оборудованными системой контроля и управления доступом;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г) применение средств инженерно-технической защиты, в том числе оборудование турникетами или системами контроля и управления доступом контрольно-пропускных пунктов на въездах (входах) на объекты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д) оснащение контрольно-пропускных пунктов техническими средствами выявления запрещенных веществ и предметов или ручными </w:t>
      </w:r>
      <w:proofErr w:type="spellStart"/>
      <w:r w:rsidRPr="009D4038">
        <w:rPr>
          <w:rFonts w:ascii="Arial" w:eastAsia="Times New Roman" w:hAnsi="Arial" w:cs="Arial"/>
          <w:color w:val="222222"/>
          <w:sz w:val="24"/>
          <w:szCs w:val="24"/>
          <w:lang w:eastAsia="ru-RU"/>
        </w:rPr>
        <w:t>металлодетекторами</w:t>
      </w:r>
      <w:proofErr w:type="spellEnd"/>
      <w:r w:rsidRPr="009D4038">
        <w:rPr>
          <w:rFonts w:ascii="Arial" w:eastAsia="Times New Roman" w:hAnsi="Arial" w:cs="Arial"/>
          <w:color w:val="222222"/>
          <w:sz w:val="24"/>
          <w:szCs w:val="24"/>
          <w:lang w:eastAsia="ru-RU"/>
        </w:rPr>
        <w:t>;</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е) оборудование системами контроля и управления доступом входов (выходов) в здания и в места расположения критических элементов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ж) оборудование системой видеонаблюдения, способной осуществлять аудио-, </w:t>
      </w:r>
      <w:proofErr w:type="spellStart"/>
      <w:r w:rsidRPr="009D4038">
        <w:rPr>
          <w:rFonts w:ascii="Arial" w:eastAsia="Times New Roman" w:hAnsi="Arial" w:cs="Arial"/>
          <w:color w:val="222222"/>
          <w:sz w:val="24"/>
          <w:szCs w:val="24"/>
          <w:lang w:eastAsia="ru-RU"/>
        </w:rPr>
        <w:t>видеофиксацию</w:t>
      </w:r>
      <w:proofErr w:type="spellEnd"/>
      <w:r w:rsidRPr="009D4038">
        <w:rPr>
          <w:rFonts w:ascii="Arial" w:eastAsia="Times New Roman" w:hAnsi="Arial" w:cs="Arial"/>
          <w:color w:val="222222"/>
          <w:sz w:val="24"/>
          <w:szCs w:val="24"/>
          <w:lang w:eastAsia="ru-RU"/>
        </w:rPr>
        <w:t xml:space="preserve"> в ночное время без дополнительного освещения, а также обеспечивающей передачу визуальной информации о состоянии периметра и территории, охраняемых зон и критических элементов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з) оборудование техническими средствами оповещения, обеспечивающими подачу звуковых и (или) световых сигналов, трансляцию речевой информации о характере опасности, необходимости и путях эвакуации, других действиях, направленных на обеспечение безопасности людей.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22. Инженерная защита объектов (территорий) осуществляется в соответствии с Федеральным законом "Технический регламент о безопасности зданий и сооружений" на всех этапах их функционирования (проектирование (включая изыскания), строительство, монтаж, наладка, эксплуатация, реконструкция, капитальный ремонт и утилизация (снос).</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IV. Порядок информирования об угрозе совершения</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или о совершении террористического акта на объектах</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(территориях) и реагирования на полученную информацию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23. Работники объекта (территории) 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обязаны незамедлительно сообщить об этом в дежурную службу объекта (территории), а при ее отсутствии руководителю объекта или лицу, его замещающему.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Работники дежурной службы объекта (территории), руководитель объекта или лицо, его замещающее, при получении указанной информации незамедлительно информируют об этом с помощью любых доступных средств связи территориальный орган безопасности, территориальный орган Федеральной службы войск национальной гвардии Российской Федерации, территориальный орган Министерства внутренних дел Российской Федерации и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а также дежурную службу Федеральной службы по финансовому мониторингу.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24. При направлении в соответствии с пунктом 23 настоящих требований информации об угрозе совершения или о совершении террористического акта на объекте (территории) с помощью средств связи лицо, передающее информацию, сообщает:</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свои фамилию, имя, отчество (при наличии) и должность;</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наименование объекта (территории) и его точный адрес;</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дату и время обнаружения угрозы совершения террористического акта на объекте (территории), получения информации об угрозе совершения террористического акта или совершения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г) характер информации об угрозе совершения террористического акта или характер совершенного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д) количество находящихся на объекте (территории) людей;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е) другие оперативно-значимые сведения.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25. Лицо, передавшее информацию об угрозе совершения или о совершении террористического акта, фиксирует фамилию, имя, отчество (при наличии), должность лица, принявшего информацию, а также дату и время ее передачи.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26. При обнаружении угрозы совершения террористического акта на объекте (территории) или получении информации об угрозе совершения или о совершении террористического акта на объекте (территории) руководитель объекта или лицо, его замещающее, обеспечивает:</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осуществление мероприятий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оповещение находящихся на объекте (территории) лиц и их эвакуацию;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усиление охраны, пропускного режима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г) организацию доступа на объект (территорию) сотрудников территориальных органов безопасности, территориальных органов Федеральной службы войск национальной гвардии Российской Федерации, территориальных органов Министерства внутренних дел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27. Режимы усиления противодействия терроризму предусматривают выполнение мероприятий, определенных настоящими требованиями, в зависимости от степени угрозы совершения террористического акта и его возможных последствий, уровня террористической опасности, вводимого в пределах субъектов Российской Федерации и на отдельных участках территории Российской Федерации (объектах) в соответствии с Порядком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утвержденным Указом Президента Российской Федерации от 14 июня 2012 г. N </w:t>
      </w:r>
      <w:hyperlink r:id="rId4" w:history="1">
        <w:r w:rsidRPr="009D4038">
          <w:rPr>
            <w:rFonts w:ascii="inherit" w:eastAsia="Times New Roman" w:hAnsi="inherit" w:cs="Arial"/>
            <w:color w:val="1B6DFD"/>
            <w:sz w:val="24"/>
            <w:szCs w:val="24"/>
            <w:bdr w:val="none" w:sz="0" w:space="0" w:color="auto" w:frame="1"/>
            <w:lang w:eastAsia="ru-RU"/>
          </w:rPr>
          <w:t>851</w:t>
        </w:r>
      </w:hyperlink>
      <w:r w:rsidRPr="009D4038">
        <w:rPr>
          <w:rFonts w:ascii="Arial" w:eastAsia="Times New Roman" w:hAnsi="Arial" w:cs="Arial"/>
          <w:color w:val="222222"/>
          <w:sz w:val="24"/>
          <w:szCs w:val="24"/>
          <w:lang w:eastAsia="ru-RU"/>
        </w:rPr>
        <w:t>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V. Контроль за выполнением требований</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к антитеррористической защищенности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28. Контроль за выполнением требований к антитеррористической защищенности объектов (территорий) (далее - контроль) осуществляется на объектовом и ведомственном уровнях в целях: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проверки выполнения на объектах (территориях) настоящих требований, а также разработанных в соответствии с ними организационно-распорядительных документов объектового и ведомственного уровней;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оценки эффективности систем обеспечения антитеррористической защищенности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выработки и реализации мер по устранению выявленных в ходе проведения проверок недостатков антитеррористической защищенности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29. Контроль на объектовом уровне осуществляется руководителями объектов или их заместителями, курирующими вопросы антитеррористической защищенности на объектах (территориях).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30. Контроль на ведомственном уровне осуществляется должностными лицами, уполномоченными директором Федеральной службы по финансовому мониторингу.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31. Контроль осуществляется посредством проведения плановых и внеплановых проверок.</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32. Плановые проверки состояния антитеррористической защищенности объектов (территорий) проводятся в форме документарного контроля и непосредственного (выездного) обследования объекта (территории) не реже 1 раза в год в соответствии с планом-графиком, утверждаемым директором Федеральной службы по финансовому мониторингу.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33. Внеплановые проверки проводятся при несоблюдении на объектах (территориях) в процессе осуществления деятельности обязательных требований по антитеррористической защищенности объектов (территорий), установленных настоящими требованиями, при поступлении информации о фактах возникновения террористической угрозы, а также после проведения процедуры актуализации паспортов безопасности объектов (территорий).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34. Срок проведения проверки в отношении одного объекта (территории) не может превышать 72 часа.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35. По результатам проверки оформляется акт проверки объекта (территории), в котором указываются состояние антитеррористической защищенности объекта (территории) и предложения по устранению выявленных недостатков, а также разрабатывается план мероприятий по устранению выявленных недостатков с указанием сроков их устранения.</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VI. Паспорт безопасности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36. На каждый объект (территорию) в соответствии с актом обследования и категорирования объекта (территории) разрабатывается паспорт безопасности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37. Паспорт безопасности объекта (территории) является информационно-справочным документом, отражающим состояние антитеррористической защищенности объекта (территории), и содержит перечень мероприятий по предупреждению (пресечению) совершения террористического акта на объекте (территории) и минимизации (ликвидации) последствий совершения 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38. Паспорт безопасности объекта (территории) составляется комиссией в течение 30 рабочих дней со дня утверждения акта обследования и категорирования объекта (территории), подписывается всеми членами комиссии, согласовывается с руководителями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и утверждается руководителем объекта или лицом, его замещающим.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Согласование паспорта безопасности объекта (территории) осуществляется в течение 30 дней со дня его поступления в указанные органы.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39.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Решение о присвоении паспорту безопасности объекта (территории) грифа секретности принимается в соответствии с законодательством Российской Федерации.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40. Паспорт безопасности объекта (территории) составляется в 2 экземплярах.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Первый экземпляр хранится на объекте (территории), второй экземпляр направляется в Федеральную службу по финансовому мониторингу.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Копии (электронные копии) паспорта безопасности объекта (территории)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41. Актуализация паспорта безопасности объекта (территории) осуществляется в порядке, установленном для его разработки, не реже одного раза в 5 лет, а также в течение 30 дней со дня изменения: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категории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основного предназначения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общей площади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г) количества потенциально опасных участков и критических элементов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д) сил и средств, привлекаемых для обеспечения антитеррористической защищенности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е) организации пропускного и </w:t>
      </w:r>
      <w:proofErr w:type="spellStart"/>
      <w:r w:rsidRPr="009D4038">
        <w:rPr>
          <w:rFonts w:ascii="Arial" w:eastAsia="Times New Roman" w:hAnsi="Arial" w:cs="Arial"/>
          <w:color w:val="222222"/>
          <w:sz w:val="24"/>
          <w:szCs w:val="24"/>
          <w:lang w:eastAsia="ru-RU"/>
        </w:rPr>
        <w:t>внутриобъектового</w:t>
      </w:r>
      <w:proofErr w:type="spellEnd"/>
      <w:r w:rsidRPr="009D4038">
        <w:rPr>
          <w:rFonts w:ascii="Arial" w:eastAsia="Times New Roman" w:hAnsi="Arial" w:cs="Arial"/>
          <w:color w:val="222222"/>
          <w:sz w:val="24"/>
          <w:szCs w:val="24"/>
          <w:lang w:eastAsia="ru-RU"/>
        </w:rPr>
        <w:t xml:space="preserve"> режимов и (или) мер по физической, инженерно-технической защите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42. Изменения вносятся во все экземпляры паспорта безопасности объекта (территории) с указанием причин и дат их внесения.</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Утверждена</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постановлением Правительства</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Российской Федерации</w:t>
      </w:r>
    </w:p>
    <w:p w:rsidR="009D4038" w:rsidRPr="009D4038" w:rsidRDefault="009D4038" w:rsidP="009D4038">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от 17 декабря 2016 г. N 1398</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ФОРМА ПАСПОРТА</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БЕЗОПАСНОСТИ ОБЪЕКТОВ (ТЕРРИТОРИЙ) ФЕДЕРАЛЬНОЙ СЛУЖБЫ</w:t>
      </w:r>
    </w:p>
    <w:p w:rsidR="009D4038" w:rsidRPr="009D4038" w:rsidRDefault="009D4038" w:rsidP="009D4038">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D4038">
        <w:rPr>
          <w:rFonts w:ascii="Arial" w:eastAsia="Times New Roman" w:hAnsi="Arial" w:cs="Arial"/>
          <w:b/>
          <w:bCs/>
          <w:color w:val="222222"/>
          <w:sz w:val="24"/>
          <w:szCs w:val="24"/>
          <w:lang w:eastAsia="ru-RU"/>
        </w:rPr>
        <w:t>ПО ФИНАНСОВОМУ МОНИТОРИНГУ</w:t>
      </w:r>
    </w:p>
    <w:tbl>
      <w:tblPr>
        <w:tblW w:w="9120" w:type="dxa"/>
        <w:shd w:val="clear" w:color="auto" w:fill="FFFFFF"/>
        <w:tblCellMar>
          <w:left w:w="0" w:type="dxa"/>
          <w:right w:w="0" w:type="dxa"/>
        </w:tblCellMar>
        <w:tblLook w:val="04A0" w:firstRow="1" w:lastRow="0" w:firstColumn="1" w:lastColumn="0" w:noHBand="0" w:noVBand="1"/>
      </w:tblPr>
      <w:tblGrid>
        <w:gridCol w:w="1457"/>
        <w:gridCol w:w="2383"/>
        <w:gridCol w:w="2112"/>
        <w:gridCol w:w="3168"/>
      </w:tblGrid>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Срок действия паспорта</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до "__" __________ 20__ г.</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right"/>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_________________</w:t>
            </w:r>
          </w:p>
          <w:p w:rsidR="009D4038" w:rsidRPr="009D4038" w:rsidRDefault="009D4038" w:rsidP="009D4038">
            <w:pPr>
              <w:spacing w:after="0" w:line="240" w:lineRule="auto"/>
              <w:jc w:val="right"/>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(пометка или гриф)</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right"/>
              <w:textAlignment w:val="baseline"/>
              <w:rPr>
                <w:rFonts w:ascii="inherit" w:eastAsia="Times New Roman" w:hAnsi="inherit" w:cs="Arial"/>
                <w:color w:val="222222"/>
                <w:sz w:val="24"/>
                <w:szCs w:val="24"/>
                <w:lang w:eastAsia="ru-RU"/>
              </w:rPr>
            </w:pP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right"/>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Экз. N ________</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right"/>
              <w:textAlignment w:val="baseline"/>
              <w:rPr>
                <w:rFonts w:ascii="inherit" w:eastAsia="Times New Roman" w:hAnsi="inherit" w:cs="Arial"/>
                <w:color w:val="222222"/>
                <w:sz w:val="24"/>
                <w:szCs w:val="24"/>
                <w:lang w:eastAsia="ru-RU"/>
              </w:rPr>
            </w:pP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УТВЕРЖДАЮ</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(руководитель объекта или лицо,</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его замещающее)</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(подпись)</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w:t>
            </w:r>
            <w:proofErr w:type="spellStart"/>
            <w:r w:rsidRPr="009D4038">
              <w:rPr>
                <w:rFonts w:ascii="inherit" w:eastAsia="Times New Roman" w:hAnsi="inherit" w:cs="Arial"/>
                <w:b/>
                <w:bCs/>
                <w:color w:val="222222"/>
                <w:sz w:val="24"/>
                <w:szCs w:val="24"/>
                <w:lang w:eastAsia="ru-RU"/>
              </w:rPr>
              <w:t>ф.и.о.</w:t>
            </w:r>
            <w:proofErr w:type="spellEnd"/>
            <w:r w:rsidRPr="009D4038">
              <w:rPr>
                <w:rFonts w:ascii="inherit" w:eastAsia="Times New Roman" w:hAnsi="inherit" w:cs="Arial"/>
                <w:b/>
                <w:bCs/>
                <w:color w:val="222222"/>
                <w:sz w:val="24"/>
                <w:szCs w:val="24"/>
                <w:lang w:eastAsia="ru-RU"/>
              </w:rPr>
              <w:t>)</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 ____________ 20__ г.</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СОГЛАСОВАНО</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СОГЛАСОВАНО</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(руководитель территориального</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органа безопасности)</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 xml:space="preserve">(руководитель территориального органа </w:t>
            </w:r>
            <w:proofErr w:type="spellStart"/>
            <w:r w:rsidRPr="009D4038">
              <w:rPr>
                <w:rFonts w:ascii="inherit" w:eastAsia="Times New Roman" w:hAnsi="inherit" w:cs="Arial"/>
                <w:b/>
                <w:bCs/>
                <w:color w:val="222222"/>
                <w:sz w:val="24"/>
                <w:szCs w:val="24"/>
                <w:lang w:eastAsia="ru-RU"/>
              </w:rPr>
              <w:t>Росгвардии</w:t>
            </w:r>
            <w:proofErr w:type="spellEnd"/>
            <w:r w:rsidRPr="009D4038">
              <w:rPr>
                <w:rFonts w:ascii="inherit" w:eastAsia="Times New Roman" w:hAnsi="inherit" w:cs="Arial"/>
                <w:b/>
                <w:bCs/>
                <w:color w:val="222222"/>
                <w:sz w:val="24"/>
                <w:szCs w:val="24"/>
                <w:lang w:eastAsia="ru-RU"/>
              </w:rPr>
              <w:t xml:space="preserve"> или подразделения вневедомственной охраны войск национальной гвардии Российской Федерации)</w:t>
            </w: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(подпись)</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w:t>
            </w:r>
            <w:proofErr w:type="spellStart"/>
            <w:r w:rsidRPr="009D4038">
              <w:rPr>
                <w:rFonts w:ascii="inherit" w:eastAsia="Times New Roman" w:hAnsi="inherit" w:cs="Arial"/>
                <w:b/>
                <w:bCs/>
                <w:color w:val="222222"/>
                <w:sz w:val="24"/>
                <w:szCs w:val="24"/>
                <w:lang w:eastAsia="ru-RU"/>
              </w:rPr>
              <w:t>ф.и.о.</w:t>
            </w:r>
            <w:proofErr w:type="spellEnd"/>
            <w:r w:rsidRPr="009D4038">
              <w:rPr>
                <w:rFonts w:ascii="inherit" w:eastAsia="Times New Roman" w:hAnsi="inherit" w:cs="Arial"/>
                <w:b/>
                <w:bCs/>
                <w:color w:val="222222"/>
                <w:sz w:val="24"/>
                <w:szCs w:val="24"/>
                <w:lang w:eastAsia="ru-RU"/>
              </w:rPr>
              <w:t>)</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(подпись)</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w:t>
            </w:r>
            <w:proofErr w:type="spellStart"/>
            <w:r w:rsidRPr="009D4038">
              <w:rPr>
                <w:rFonts w:ascii="inherit" w:eastAsia="Times New Roman" w:hAnsi="inherit" w:cs="Arial"/>
                <w:b/>
                <w:bCs/>
                <w:color w:val="222222"/>
                <w:sz w:val="24"/>
                <w:szCs w:val="24"/>
                <w:lang w:eastAsia="ru-RU"/>
              </w:rPr>
              <w:t>ф.и.о.</w:t>
            </w:r>
            <w:proofErr w:type="spellEnd"/>
            <w:r w:rsidRPr="009D4038">
              <w:rPr>
                <w:rFonts w:ascii="inherit" w:eastAsia="Times New Roman" w:hAnsi="inherit" w:cs="Arial"/>
                <w:b/>
                <w:bCs/>
                <w:color w:val="222222"/>
                <w:sz w:val="24"/>
                <w:szCs w:val="24"/>
                <w:lang w:eastAsia="ru-RU"/>
              </w:rPr>
              <w:t>)</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 _____________ 20__ г.</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 _____________ 20__ г.</w:t>
            </w: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СОГЛАСОВАНО</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(руководитель территориального</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органа МЧС России)</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(подпись)</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_________________</w:t>
            </w:r>
          </w:p>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w:t>
            </w:r>
            <w:proofErr w:type="spellStart"/>
            <w:r w:rsidRPr="009D4038">
              <w:rPr>
                <w:rFonts w:ascii="inherit" w:eastAsia="Times New Roman" w:hAnsi="inherit" w:cs="Arial"/>
                <w:b/>
                <w:bCs/>
                <w:color w:val="222222"/>
                <w:sz w:val="24"/>
                <w:szCs w:val="24"/>
                <w:lang w:eastAsia="ru-RU"/>
              </w:rPr>
              <w:t>ф.и.о.</w:t>
            </w:r>
            <w:proofErr w:type="spellEnd"/>
            <w:r w:rsidRPr="009D4038">
              <w:rPr>
                <w:rFonts w:ascii="inherit" w:eastAsia="Times New Roman" w:hAnsi="inherit" w:cs="Arial"/>
                <w:b/>
                <w:bCs/>
                <w:color w:val="222222"/>
                <w:sz w:val="24"/>
                <w:szCs w:val="24"/>
                <w:lang w:eastAsia="ru-RU"/>
              </w:rPr>
              <w:t>)</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"__" _____________ 20__ г.</w:t>
            </w:r>
          </w:p>
        </w:tc>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ПАСПОРТ БЕЗОПАСНОСТИ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населенного пункта)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20__ г.</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I. Общие сведения об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(полное и сокращенное наименования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вышестоящей организации, форма собственности,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организационно-правовая форма)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(адрес объекта (территории), телефоны, факсы, сайт,</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адрес электронной почты)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(основной вид деятельности)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(категория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(общие сведения о наличии и характеристика зон, территорий, зданий,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строений, сооружений, иных объектов, конструктивных и технологических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элементов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(общая площадь объекта (территории), кв. метров; общая протяженность</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периметра объекта (территории), метров)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Подразделение по защите государственной тайны и соблюдению режима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секретности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на объекте (территории), вид подразделения, выделенные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режимные помещения, наименование режимной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меры по ограничению доступа и защите)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Наличие вокруг объекта (территории) других производств, населенных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пунктов, жилых зданий, их характеристика и размещение по отношению к</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объекту (территории)</w:t>
      </w:r>
    </w:p>
    <w:tbl>
      <w:tblPr>
        <w:tblW w:w="9060" w:type="dxa"/>
        <w:shd w:val="clear" w:color="auto" w:fill="FFFFFF"/>
        <w:tblCellMar>
          <w:left w:w="0" w:type="dxa"/>
          <w:right w:w="0" w:type="dxa"/>
        </w:tblCellMar>
        <w:tblLook w:val="04A0" w:firstRow="1" w:lastRow="0" w:firstColumn="1" w:lastColumn="0" w:noHBand="0" w:noVBand="1"/>
      </w:tblPr>
      <w:tblGrid>
        <w:gridCol w:w="502"/>
        <w:gridCol w:w="1859"/>
        <w:gridCol w:w="2430"/>
        <w:gridCol w:w="1828"/>
        <w:gridCol w:w="2441"/>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объекта</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Характеристика, численность людей</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Сторона расположения</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Расстояние до объекта (территории), метров</w:t>
            </w: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 Размещение объекта (территории) по отношению к транспортным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коммуникациям</w:t>
      </w:r>
    </w:p>
    <w:tbl>
      <w:tblPr>
        <w:tblW w:w="9080" w:type="dxa"/>
        <w:shd w:val="clear" w:color="auto" w:fill="FFFFFF"/>
        <w:tblCellMar>
          <w:left w:w="0" w:type="dxa"/>
          <w:right w:w="0" w:type="dxa"/>
        </w:tblCellMar>
        <w:tblLook w:val="04A0" w:firstRow="1" w:lastRow="0" w:firstColumn="1" w:lastColumn="0" w:noHBand="0" w:noVBand="1"/>
      </w:tblPr>
      <w:tblGrid>
        <w:gridCol w:w="511"/>
        <w:gridCol w:w="2714"/>
        <w:gridCol w:w="2874"/>
        <w:gridCol w:w="2981"/>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Вид транспорта и транспортных коммуникаций</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объекта транспортной коммуникации</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Расстояние до транспортных коммуникаций, метров</w:t>
            </w: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5. Размещение объекта (территории) по отношению к объектам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топливно-энергетического комплекса</w:t>
      </w:r>
    </w:p>
    <w:tbl>
      <w:tblPr>
        <w:tblW w:w="9100" w:type="dxa"/>
        <w:shd w:val="clear" w:color="auto" w:fill="FFFFFF"/>
        <w:tblCellMar>
          <w:left w:w="0" w:type="dxa"/>
          <w:right w:w="0" w:type="dxa"/>
        </w:tblCellMar>
        <w:tblLook w:val="04A0" w:firstRow="1" w:lastRow="0" w:firstColumn="1" w:lastColumn="0" w:noHBand="0" w:noVBand="1"/>
      </w:tblPr>
      <w:tblGrid>
        <w:gridCol w:w="588"/>
        <w:gridCol w:w="4851"/>
        <w:gridCol w:w="3661"/>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объекта топливно-энергетического комплекса</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Расстояние до объекта (территории), метров</w:t>
            </w: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6. Сведения о </w:t>
      </w:r>
      <w:proofErr w:type="spellStart"/>
      <w:r w:rsidRPr="009D4038">
        <w:rPr>
          <w:rFonts w:ascii="Arial" w:eastAsia="Times New Roman" w:hAnsi="Arial" w:cs="Arial"/>
          <w:color w:val="222222"/>
          <w:sz w:val="24"/>
          <w:szCs w:val="24"/>
          <w:lang w:eastAsia="ru-RU"/>
        </w:rPr>
        <w:t>пожаровзрывоопасных</w:t>
      </w:r>
      <w:proofErr w:type="spellEnd"/>
      <w:r w:rsidRPr="009D4038">
        <w:rPr>
          <w:rFonts w:ascii="Arial" w:eastAsia="Times New Roman" w:hAnsi="Arial" w:cs="Arial"/>
          <w:color w:val="222222"/>
          <w:sz w:val="24"/>
          <w:szCs w:val="24"/>
          <w:lang w:eastAsia="ru-RU"/>
        </w:rPr>
        <w:t>, токсичных веществах и материалах,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используемых (хранящихся) на объекте (территории)</w:t>
      </w:r>
    </w:p>
    <w:tbl>
      <w:tblPr>
        <w:tblW w:w="9120" w:type="dxa"/>
        <w:shd w:val="clear" w:color="auto" w:fill="FFFFFF"/>
        <w:tblCellMar>
          <w:left w:w="0" w:type="dxa"/>
          <w:right w:w="0" w:type="dxa"/>
        </w:tblCellMar>
        <w:tblLook w:val="04A0" w:firstRow="1" w:lastRow="0" w:firstColumn="1" w:lastColumn="0" w:noHBand="0" w:noVBand="1"/>
      </w:tblPr>
      <w:tblGrid>
        <w:gridCol w:w="554"/>
        <w:gridCol w:w="1343"/>
        <w:gridCol w:w="5256"/>
        <w:gridCol w:w="1967"/>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Тип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Количество</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элемента объекта (территории)</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Класс опасности</w:t>
            </w: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7. Сведения об инженерных системах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(сведения, характеризующие системы энергоснабжения, газоснабжения,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водоснабжения и водоотведения, отопления, вентиляции и кондиционирования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воздуха, коммуникации; сведения о защите указанных систем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от несанкционированного доступа; места хранения проектной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 эксплуатационной документации)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II. Общие сведения о работниках и (или) арендаторах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Сведения о должностных лицах, ответственных за антитеррористическую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защищенность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 xml:space="preserve"> руководителя объекта, служебный, мобильный телефоны)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 xml:space="preserve"> заместителя руководителя объекта по режиму и безопасности,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служебный, мобильный телефоны)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 xml:space="preserve"> руководителя подразделения охраны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служебный, мобильный телефоны)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 xml:space="preserve"> должностных лиц, ответственных за эксплуатацию инженерных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систем объекта (территории), служебный, мобильный телефоны)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Сведения об арендаторах (при их наличии)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размеры занимаемых площадей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основание размещения, численность работников, </w:t>
      </w:r>
      <w:proofErr w:type="spellStart"/>
      <w:r w:rsidRPr="009D4038">
        <w:rPr>
          <w:rFonts w:ascii="Arial" w:eastAsia="Times New Roman" w:hAnsi="Arial" w:cs="Arial"/>
          <w:color w:val="222222"/>
          <w:sz w:val="24"/>
          <w:szCs w:val="24"/>
          <w:lang w:eastAsia="ru-RU"/>
        </w:rPr>
        <w:t>ф.и.о.</w:t>
      </w:r>
      <w:proofErr w:type="spellEnd"/>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 служебный телефон руководителя)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Сведения о работниках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(общая численность, в том числе на критических элементах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объекта (территории), человек)</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 Режим работы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(сезонный, вахтовый, одно-, двух-, трехсменный; максимальная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численность работников в одной смене в дневное и ночное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время, в том числе на критических элементах объекта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(территории), человек)</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III. Сведения о потенциально опасных участках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 (или) критических элементах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Потенциально опасные участки объекта (территории)</w:t>
      </w:r>
    </w:p>
    <w:tbl>
      <w:tblPr>
        <w:tblW w:w="9080" w:type="dxa"/>
        <w:shd w:val="clear" w:color="auto" w:fill="FFFFFF"/>
        <w:tblCellMar>
          <w:left w:w="0" w:type="dxa"/>
          <w:right w:w="0" w:type="dxa"/>
        </w:tblCellMar>
        <w:tblLook w:val="04A0" w:firstRow="1" w:lastRow="0" w:firstColumn="1" w:lastColumn="0" w:noHBand="0" w:noVBand="1"/>
      </w:tblPr>
      <w:tblGrid>
        <w:gridCol w:w="480"/>
        <w:gridCol w:w="2178"/>
        <w:gridCol w:w="1792"/>
        <w:gridCol w:w="2416"/>
        <w:gridCol w:w="2214"/>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потенциально опасного участка</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Численность работников,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Конструктивные, технологические элементы</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Характер возможной чрезвычайной ситуации</w:t>
            </w: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Критические элементы объекта (территории)</w:t>
      </w:r>
    </w:p>
    <w:tbl>
      <w:tblPr>
        <w:tblW w:w="9080" w:type="dxa"/>
        <w:shd w:val="clear" w:color="auto" w:fill="FFFFFF"/>
        <w:tblCellMar>
          <w:left w:w="0" w:type="dxa"/>
          <w:right w:w="0" w:type="dxa"/>
        </w:tblCellMar>
        <w:tblLook w:val="04A0" w:firstRow="1" w:lastRow="0" w:firstColumn="1" w:lastColumn="0" w:noHBand="0" w:noVBand="1"/>
      </w:tblPr>
      <w:tblGrid>
        <w:gridCol w:w="510"/>
        <w:gridCol w:w="2360"/>
        <w:gridCol w:w="2083"/>
        <w:gridCol w:w="1766"/>
        <w:gridCol w:w="2361"/>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критического элемента</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Численность работников,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Характер возможной аварии</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Влияние на иные критические элементы</w:t>
            </w: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IV. Возможные последствия совершения 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Возможные модели действий нарушителей (в отношении каждого</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критического элемента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Возможные последствия совершения террористического акта на объекте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V. Оценка социально-экономических последствий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Возможные людские потери</w:t>
      </w:r>
    </w:p>
    <w:tbl>
      <w:tblPr>
        <w:tblW w:w="9080" w:type="dxa"/>
        <w:shd w:val="clear" w:color="auto" w:fill="FFFFFF"/>
        <w:tblCellMar>
          <w:left w:w="0" w:type="dxa"/>
          <w:right w:w="0" w:type="dxa"/>
        </w:tblCellMar>
        <w:tblLook w:val="04A0" w:firstRow="1" w:lastRow="0" w:firstColumn="1" w:lastColumn="0" w:noHBand="0" w:noVBand="1"/>
      </w:tblPr>
      <w:tblGrid>
        <w:gridCol w:w="481"/>
        <w:gridCol w:w="2038"/>
        <w:gridCol w:w="2323"/>
        <w:gridCol w:w="951"/>
        <w:gridCol w:w="3287"/>
      </w:tblGrid>
      <w:tr w:rsidR="009D4038" w:rsidRPr="009D4038" w:rsidTr="009D4038">
        <w:tc>
          <w:tcPr>
            <w:tcW w:w="0" w:type="auto"/>
            <w:vMerge w:val="restart"/>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критического элемента</w:t>
            </w:r>
          </w:p>
        </w:tc>
        <w:tc>
          <w:tcPr>
            <w:tcW w:w="0" w:type="auto"/>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Количество человек, которые могут погибнуть или получить ущерб здоровью</w:t>
            </w:r>
          </w:p>
        </w:tc>
        <w:tc>
          <w:tcPr>
            <w:tcW w:w="0" w:type="auto"/>
            <w:vMerge w:val="restart"/>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Количество человек, условия жизнедеятельности которых могут быть нарушены</w:t>
            </w:r>
          </w:p>
        </w:tc>
      </w:tr>
      <w:tr w:rsidR="009D4038" w:rsidRPr="009D4038" w:rsidTr="009D4038">
        <w:tc>
          <w:tcPr>
            <w:tcW w:w="0" w:type="auto"/>
            <w:vMerge/>
            <w:tcBorders>
              <w:top w:val="single" w:sz="8" w:space="0" w:color="auto"/>
              <w:left w:val="nil"/>
              <w:bottom w:val="single" w:sz="8" w:space="0" w:color="auto"/>
              <w:right w:val="single" w:sz="8" w:space="0" w:color="auto"/>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работники объекта (территории)</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жители</w:t>
            </w:r>
          </w:p>
        </w:tc>
        <w:tc>
          <w:tcPr>
            <w:tcW w:w="0" w:type="auto"/>
            <w:vMerge/>
            <w:tcBorders>
              <w:top w:val="single" w:sz="8" w:space="0" w:color="auto"/>
              <w:left w:val="single" w:sz="8" w:space="0" w:color="auto"/>
              <w:bottom w:val="single" w:sz="8" w:space="0" w:color="auto"/>
              <w:right w:val="nil"/>
            </w:tcBorders>
            <w:shd w:val="clear" w:color="auto" w:fill="FFFFFF"/>
            <w:tcMar>
              <w:top w:w="100" w:type="dxa"/>
              <w:left w:w="60" w:type="dxa"/>
              <w:bottom w:w="100" w:type="dxa"/>
              <w:right w:w="60" w:type="dxa"/>
            </w:tcMar>
            <w:vAlign w:val="center"/>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Возможные нарушения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(транспортных коммуникаций, объектов топливно-экономического комплекса,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населенных пунктов, жилых зданий, а также инженерных систем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самого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Возможный ущерб окружающей природной среде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(общие сведения о возможном ущербе, окружающей среде в результате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совершения террористического акта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 Размер возможного материального ущерба, тыс. рублей</w:t>
      </w:r>
    </w:p>
    <w:tbl>
      <w:tblPr>
        <w:tblW w:w="9060" w:type="dxa"/>
        <w:shd w:val="clear" w:color="auto" w:fill="FFFFFF"/>
        <w:tblCellMar>
          <w:left w:w="0" w:type="dxa"/>
          <w:right w:w="0" w:type="dxa"/>
        </w:tblCellMar>
        <w:tblLook w:val="04A0" w:firstRow="1" w:lastRow="0" w:firstColumn="1" w:lastColumn="0" w:noHBand="0" w:noVBand="1"/>
      </w:tblPr>
      <w:tblGrid>
        <w:gridCol w:w="479"/>
        <w:gridCol w:w="2019"/>
        <w:gridCol w:w="1398"/>
        <w:gridCol w:w="1140"/>
        <w:gridCol w:w="1859"/>
        <w:gridCol w:w="2165"/>
      </w:tblGrid>
      <w:tr w:rsidR="009D4038" w:rsidRPr="009D4038" w:rsidTr="009D4038">
        <w:tc>
          <w:tcPr>
            <w:tcW w:w="0" w:type="auto"/>
            <w:vMerge w:val="restart"/>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N п/п</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Наименование критического элемента</w:t>
            </w:r>
          </w:p>
        </w:tc>
        <w:tc>
          <w:tcPr>
            <w:tcW w:w="0" w:type="auto"/>
            <w:gridSpan w:val="2"/>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Материальные потери</w:t>
            </w:r>
          </w:p>
        </w:tc>
        <w:tc>
          <w:tcPr>
            <w:tcW w:w="0" w:type="auto"/>
            <w:vMerge w:val="restart"/>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Ущерб окружающей природной среде</w:t>
            </w:r>
          </w:p>
        </w:tc>
        <w:tc>
          <w:tcPr>
            <w:tcW w:w="0" w:type="auto"/>
            <w:vMerge w:val="restart"/>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Общий возможный материальный ущерб</w:t>
            </w:r>
          </w:p>
        </w:tc>
      </w:tr>
      <w:tr w:rsidR="009D4038" w:rsidRPr="009D4038" w:rsidTr="009D4038">
        <w:tc>
          <w:tcPr>
            <w:tcW w:w="0" w:type="auto"/>
            <w:vMerge/>
            <w:tcBorders>
              <w:top w:val="single" w:sz="8" w:space="0" w:color="auto"/>
              <w:left w:val="nil"/>
              <w:bottom w:val="single" w:sz="8" w:space="0" w:color="auto"/>
              <w:right w:val="single" w:sz="8" w:space="0" w:color="auto"/>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собственные</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сторонние</w:t>
            </w:r>
          </w:p>
        </w:tc>
        <w:tc>
          <w:tcPr>
            <w:tcW w:w="0" w:type="auto"/>
            <w:vMerge/>
            <w:tcBorders>
              <w:top w:val="single" w:sz="8" w:space="0" w:color="auto"/>
              <w:left w:val="single" w:sz="8" w:space="0" w:color="auto"/>
              <w:bottom w:val="single" w:sz="8" w:space="0" w:color="auto"/>
              <w:right w:val="single" w:sz="8" w:space="0" w:color="auto"/>
            </w:tcBorders>
            <w:shd w:val="clear" w:color="auto" w:fill="FFFFFF"/>
            <w:tcMar>
              <w:top w:w="100" w:type="dxa"/>
              <w:left w:w="60" w:type="dxa"/>
              <w:bottom w:w="100" w:type="dxa"/>
              <w:right w:w="60" w:type="dxa"/>
            </w:tcMar>
            <w:vAlign w:val="center"/>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c>
          <w:tcPr>
            <w:tcW w:w="0" w:type="auto"/>
            <w:vMerge/>
            <w:tcBorders>
              <w:top w:val="single" w:sz="8" w:space="0" w:color="auto"/>
              <w:left w:val="single" w:sz="8" w:space="0" w:color="auto"/>
              <w:bottom w:val="single" w:sz="8" w:space="0" w:color="auto"/>
              <w:right w:val="nil"/>
            </w:tcBorders>
            <w:shd w:val="clear" w:color="auto" w:fill="FFFFFF"/>
            <w:tcMar>
              <w:top w:w="100" w:type="dxa"/>
              <w:left w:w="60" w:type="dxa"/>
              <w:bottom w:w="100" w:type="dxa"/>
              <w:right w:w="60" w:type="dxa"/>
            </w:tcMar>
            <w:vAlign w:val="center"/>
            <w:hideMark/>
          </w:tcPr>
          <w:p w:rsidR="009D4038" w:rsidRPr="009D4038" w:rsidRDefault="009D4038" w:rsidP="009D4038">
            <w:pPr>
              <w:spacing w:after="0" w:line="240" w:lineRule="auto"/>
              <w:rPr>
                <w:rFonts w:ascii="inherit" w:eastAsia="Times New Roman" w:hAnsi="inherit" w:cs="Arial"/>
                <w:b/>
                <w:bCs/>
                <w:color w:val="222222"/>
                <w:sz w:val="24"/>
                <w:szCs w:val="24"/>
                <w:lang w:eastAsia="ru-RU"/>
              </w:rPr>
            </w:pPr>
          </w:p>
        </w:tc>
      </w:tr>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rPr>
                <w:rFonts w:ascii="Times New Roman" w:eastAsia="Times New Roman" w:hAnsi="Times New Roman" w:cs="Times New Roman"/>
                <w:sz w:val="20"/>
                <w:szCs w:val="20"/>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VI. Силы и средства, привлекаемые для обеспечения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антитеррористической защищенности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Силы и средства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(подчиненность, структура подразделения охраны и его численность</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 штатному расписанию или договору об оказании услуг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Договор об оказании охранных услуг (при наличии)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(номер, дата заключения, срок действия)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Организационно-распорядительные документы по организации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(приказы, инструкции, должностные инструкции, план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схема охраны и др.)</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 Количество контрольно-пропускных пунктов 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(всего)</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из них проходных ____________, автотранспортных __________, железнодорожных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 совмещенных 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5. Организация пропускного и </w:t>
      </w:r>
      <w:proofErr w:type="spellStart"/>
      <w:r w:rsidRPr="009D4038">
        <w:rPr>
          <w:rFonts w:ascii="Arial" w:eastAsia="Times New Roman" w:hAnsi="Arial" w:cs="Arial"/>
          <w:color w:val="222222"/>
          <w:sz w:val="24"/>
          <w:szCs w:val="24"/>
          <w:lang w:eastAsia="ru-RU"/>
        </w:rPr>
        <w:t>внутриобъектового</w:t>
      </w:r>
      <w:proofErr w:type="spellEnd"/>
      <w:r w:rsidRPr="009D4038">
        <w:rPr>
          <w:rFonts w:ascii="Arial" w:eastAsia="Times New Roman" w:hAnsi="Arial" w:cs="Arial"/>
          <w:color w:val="222222"/>
          <w:sz w:val="24"/>
          <w:szCs w:val="24"/>
          <w:lang w:eastAsia="ru-RU"/>
        </w:rPr>
        <w:t xml:space="preserve"> режимов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(кем установлены, дата введения, наличие инструкций, порядок хранения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постоянных, разовых, временных и материальных пропусков, наличие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образцов подписей должностных лиц, имеющих право подписывать</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пропуска, наличие бюро пропусков, камер для хранения личных вещей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посетителей, комнат досмотра, площадок досмотра и др.)</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6. Состав и вид суточного подразделения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(количество караулов, постов, групп, команд и их численность,</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продолжительность несения службы одной сменой)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7. Обеспеченность подразделения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 оружие и боеприпасы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и количество единиц оружия и боеприпасов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(отдельно по каждому виду, типу, модели)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б) специальные средства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и количество единиц специальных средств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(отдельно по каждому виду, типу, модели)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 служебный транспорт</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(назначение, вид, марка, количество (отдельно по каждой единице)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8. Сведения о наличии самостоятельного подразделения охраны у</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арендаторов (при их наличии)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(принадлежность, вид, численность, вооруженность, техническая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оснащенность, состояние пропускного режима, порядок взаимодействия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 подразделением охраны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9. Наличие сил и средств, обеспечивающих химическую безопасность 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взрывобезопасность</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(технические и иные средства, аттестованные аварийно-спасательные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формирования, в том числе нештатные)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10. Уровень подготовки подразделения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программы подготовки и переподготовки, кем и когда утверждена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программа, порядок ее реализации, сведения об организации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подготовки, проверках несения службы подразделением охраны)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VII. Меры по обеспечению инженерно-технической безопасности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1. Общая протяженность периметра, подлежащего ограждению,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______ </w:t>
      </w:r>
      <w:proofErr w:type="spellStart"/>
      <w:r w:rsidRPr="009D4038">
        <w:rPr>
          <w:rFonts w:ascii="Arial" w:eastAsia="Times New Roman" w:hAnsi="Arial" w:cs="Arial"/>
          <w:color w:val="222222"/>
          <w:sz w:val="24"/>
          <w:szCs w:val="24"/>
          <w:lang w:eastAsia="ru-RU"/>
        </w:rPr>
        <w:t>пог</w:t>
      </w:r>
      <w:proofErr w:type="spellEnd"/>
      <w:r w:rsidRPr="009D4038">
        <w:rPr>
          <w:rFonts w:ascii="Arial" w:eastAsia="Times New Roman" w:hAnsi="Arial" w:cs="Arial"/>
          <w:color w:val="222222"/>
          <w:sz w:val="24"/>
          <w:szCs w:val="24"/>
          <w:lang w:eastAsia="ru-RU"/>
        </w:rPr>
        <w:t>. метров.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Содержание ограждения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(характеристика ограждения (капитальные, деревянные, из колючей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проволоки, сетчатые и др.), протяженность каждого участка,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9D4038">
        <w:rPr>
          <w:rFonts w:ascii="Arial" w:eastAsia="Times New Roman" w:hAnsi="Arial" w:cs="Arial"/>
          <w:color w:val="222222"/>
          <w:sz w:val="24"/>
          <w:szCs w:val="24"/>
          <w:lang w:eastAsia="ru-RU"/>
        </w:rPr>
        <w:t>пог</w:t>
      </w:r>
      <w:proofErr w:type="spellEnd"/>
      <w:r w:rsidRPr="009D4038">
        <w:rPr>
          <w:rFonts w:ascii="Arial" w:eastAsia="Times New Roman" w:hAnsi="Arial" w:cs="Arial"/>
          <w:color w:val="222222"/>
          <w:sz w:val="24"/>
          <w:szCs w:val="24"/>
          <w:lang w:eastAsia="ru-RU"/>
        </w:rPr>
        <w:t>. метров, состояние ограждения)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Освещение охраняемой территории и периметра ограждения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краткая характеристика)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 Оборудование средствами сигнализации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 каждому виду сигнализации (охранной, пожарной, совмещенной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охранной и пожарной) наличие и характеристика,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количество лучей, куда выведена)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5. Кнопки экстренного вызова наряда полиции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и места расположения)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6. Средства радиосвязи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(количество постов, оборудованных радиосвязью, тип и количество</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радиостанций, места их расположения)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7. Средства телефонной связи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(количество постов, оборудованных телефонной связью,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места их расположения)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8. Средства видеонаблюдения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(тип и количество видеокамер, контролируемые зоны,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куда выведено видеонаблюдение)</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9. Система оповещения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характеристика)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10. Оборудование контрольно-пропускных пунктов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системы контроля управления доступом, тип и количество</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обычных турникетов, </w:t>
      </w:r>
      <w:proofErr w:type="spellStart"/>
      <w:r w:rsidRPr="009D4038">
        <w:rPr>
          <w:rFonts w:ascii="Arial" w:eastAsia="Times New Roman" w:hAnsi="Arial" w:cs="Arial"/>
          <w:color w:val="222222"/>
          <w:sz w:val="24"/>
          <w:szCs w:val="24"/>
          <w:lang w:eastAsia="ru-RU"/>
        </w:rPr>
        <w:t>кабинно</w:t>
      </w:r>
      <w:proofErr w:type="spellEnd"/>
      <w:r w:rsidRPr="009D4038">
        <w:rPr>
          <w:rFonts w:ascii="Arial" w:eastAsia="Times New Roman" w:hAnsi="Arial" w:cs="Arial"/>
          <w:color w:val="222222"/>
          <w:sz w:val="24"/>
          <w:szCs w:val="24"/>
          <w:lang w:eastAsia="ru-RU"/>
        </w:rPr>
        <w:t>-турникетных систем, механизированных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ворот, устройств для принудительной остановки транспорта,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средств обнаружения запрещенных к проносу предметов и материалов,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иных специальных средств)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11. Иные инженерные сооружения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(наличие, тип, количество, место расположения)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12. Наличие защитных сооружений и их техническая характеристика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lastRenderedPageBreak/>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13. Обеспеченность работников объекта (территории) средствами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индивидуальной защиты</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14. Наличие пожарной охраны и документации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(сведения об оборудовании системами пожарной сигнализации, установками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 xml:space="preserve">пожаротушения и </w:t>
      </w:r>
      <w:proofErr w:type="spellStart"/>
      <w:r w:rsidRPr="009D4038">
        <w:rPr>
          <w:rFonts w:ascii="Arial" w:eastAsia="Times New Roman" w:hAnsi="Arial" w:cs="Arial"/>
          <w:color w:val="222222"/>
          <w:sz w:val="24"/>
          <w:szCs w:val="24"/>
          <w:lang w:eastAsia="ru-RU"/>
        </w:rPr>
        <w:t>дымоудаления</w:t>
      </w:r>
      <w:proofErr w:type="spellEnd"/>
      <w:r w:rsidRPr="009D4038">
        <w:rPr>
          <w:rFonts w:ascii="Arial" w:eastAsia="Times New Roman" w:hAnsi="Arial" w:cs="Arial"/>
          <w:color w:val="222222"/>
          <w:sz w:val="24"/>
          <w:szCs w:val="24"/>
          <w:lang w:eastAsia="ru-RU"/>
        </w:rPr>
        <w:t>, наличии и состоянии путей эвакуации,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подъездов для пожарных машин, противопожарных средств и оборудования)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15. Эксплуатационно-техническое обслуживание инженерно-технических</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средств охраны, противопожарной системы, средств и оборудования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(наименование обслуживающей организации, номер договора,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периодичность обслуживания)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VIII. Организация связи и взаимодействия с подразделениями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территориальных органов безопасности, территориальных органов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9D4038">
        <w:rPr>
          <w:rFonts w:ascii="Arial" w:eastAsia="Times New Roman" w:hAnsi="Arial" w:cs="Arial"/>
          <w:color w:val="222222"/>
          <w:sz w:val="24"/>
          <w:szCs w:val="24"/>
          <w:lang w:eastAsia="ru-RU"/>
        </w:rPr>
        <w:t>Росгвардии</w:t>
      </w:r>
      <w:proofErr w:type="spellEnd"/>
      <w:r w:rsidRPr="009D4038">
        <w:rPr>
          <w:rFonts w:ascii="Arial" w:eastAsia="Times New Roman" w:hAnsi="Arial" w:cs="Arial"/>
          <w:color w:val="222222"/>
          <w:sz w:val="24"/>
          <w:szCs w:val="24"/>
          <w:lang w:eastAsia="ru-RU"/>
        </w:rPr>
        <w:t>, территориальных органов МВД России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 территориальных органов МЧС России</w:t>
      </w:r>
    </w:p>
    <w:tbl>
      <w:tblPr>
        <w:tblW w:w="9100" w:type="dxa"/>
        <w:shd w:val="clear" w:color="auto" w:fill="FFFFFF"/>
        <w:tblCellMar>
          <w:left w:w="0" w:type="dxa"/>
          <w:right w:w="0" w:type="dxa"/>
        </w:tblCellMar>
        <w:tblLook w:val="04A0" w:firstRow="1" w:lastRow="0" w:firstColumn="1" w:lastColumn="0" w:noHBand="0" w:noVBand="1"/>
      </w:tblPr>
      <w:tblGrid>
        <w:gridCol w:w="6021"/>
        <w:gridCol w:w="3079"/>
      </w:tblGrid>
      <w:tr w:rsidR="009D4038" w:rsidRPr="009D4038" w:rsidTr="009D4038">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Орган</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Вид и способ связи</w:t>
            </w:r>
          </w:p>
        </w:tc>
      </w:tr>
      <w:tr w:rsidR="009D4038" w:rsidRPr="009D4038" w:rsidTr="009D4038">
        <w:tc>
          <w:tcPr>
            <w:tcW w:w="0" w:type="auto"/>
            <w:gridSpan w:val="2"/>
            <w:tcBorders>
              <w:top w:val="single" w:sz="8" w:space="0" w:color="auto"/>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При повседневной деятельности</w:t>
            </w: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безопасности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 xml:space="preserve">Территориальные органы </w:t>
            </w:r>
            <w:proofErr w:type="spellStart"/>
            <w:r w:rsidRPr="009D4038">
              <w:rPr>
                <w:rFonts w:ascii="inherit" w:eastAsia="Times New Roman" w:hAnsi="inherit" w:cs="Arial"/>
                <w:color w:val="222222"/>
                <w:sz w:val="24"/>
                <w:szCs w:val="24"/>
                <w:lang w:eastAsia="ru-RU"/>
              </w:rPr>
              <w:t>Росгвардии</w:t>
            </w:r>
            <w:proofErr w:type="spellEnd"/>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МВД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МЧС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При возникновении угрозы совершения террористического акта на объекте (территории)</w:t>
            </w: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безопасности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 xml:space="preserve">Территориальные органы </w:t>
            </w:r>
            <w:proofErr w:type="spellStart"/>
            <w:r w:rsidRPr="009D4038">
              <w:rPr>
                <w:rFonts w:ascii="inherit" w:eastAsia="Times New Roman" w:hAnsi="inherit" w:cs="Arial"/>
                <w:color w:val="222222"/>
                <w:sz w:val="24"/>
                <w:szCs w:val="24"/>
                <w:lang w:eastAsia="ru-RU"/>
              </w:rPr>
              <w:t>Росгвардии</w:t>
            </w:r>
            <w:proofErr w:type="spellEnd"/>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МВД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МЧС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При совершении террористического акта на объекте (территории)</w:t>
            </w: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безопасности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 xml:space="preserve">Территориальные органы </w:t>
            </w:r>
            <w:proofErr w:type="spellStart"/>
            <w:r w:rsidRPr="009D4038">
              <w:rPr>
                <w:rFonts w:ascii="inherit" w:eastAsia="Times New Roman" w:hAnsi="inherit" w:cs="Arial"/>
                <w:color w:val="222222"/>
                <w:sz w:val="24"/>
                <w:szCs w:val="24"/>
                <w:lang w:eastAsia="ru-RU"/>
              </w:rPr>
              <w:t>Росгвардии</w:t>
            </w:r>
            <w:proofErr w:type="spellEnd"/>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МВД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МЧС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gridSpan w:val="2"/>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jc w:val="center"/>
              <w:textAlignment w:val="baseline"/>
              <w:rPr>
                <w:rFonts w:ascii="inherit" w:eastAsia="Times New Roman" w:hAnsi="inherit" w:cs="Arial"/>
                <w:b/>
                <w:bCs/>
                <w:color w:val="222222"/>
                <w:sz w:val="24"/>
                <w:szCs w:val="24"/>
                <w:lang w:eastAsia="ru-RU"/>
              </w:rPr>
            </w:pPr>
            <w:r w:rsidRPr="009D4038">
              <w:rPr>
                <w:rFonts w:ascii="inherit" w:eastAsia="Times New Roman" w:hAnsi="inherit" w:cs="Arial"/>
                <w:b/>
                <w:bCs/>
                <w:color w:val="222222"/>
                <w:sz w:val="24"/>
                <w:szCs w:val="24"/>
                <w:lang w:eastAsia="ru-RU"/>
              </w:rPr>
              <w:t>При ликвидации последствий террористического акта, чрезвычайной ситуации</w:t>
            </w: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безопасности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lastRenderedPageBreak/>
              <w:t xml:space="preserve">Территориальные органы </w:t>
            </w:r>
            <w:proofErr w:type="spellStart"/>
            <w:r w:rsidRPr="009D4038">
              <w:rPr>
                <w:rFonts w:ascii="inherit" w:eastAsia="Times New Roman" w:hAnsi="inherit" w:cs="Arial"/>
                <w:color w:val="222222"/>
                <w:sz w:val="24"/>
                <w:szCs w:val="24"/>
                <w:lang w:eastAsia="ru-RU"/>
              </w:rPr>
              <w:t>Росгвардии</w:t>
            </w:r>
            <w:proofErr w:type="spellEnd"/>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МВД России</w:t>
            </w:r>
          </w:p>
        </w:tc>
        <w:tc>
          <w:tcPr>
            <w:tcW w:w="0" w:type="auto"/>
            <w:tcBorders>
              <w:top w:val="nil"/>
              <w:left w:val="nil"/>
              <w:bottom w:val="nil"/>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r w:rsidR="009D4038" w:rsidRPr="009D4038" w:rsidTr="009D4038">
        <w:tc>
          <w:tcPr>
            <w:tcW w:w="0" w:type="auto"/>
            <w:tcBorders>
              <w:top w:val="nil"/>
              <w:left w:val="nil"/>
              <w:bottom w:val="single" w:sz="8" w:space="0" w:color="auto"/>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r w:rsidRPr="009D4038">
              <w:rPr>
                <w:rFonts w:ascii="inherit" w:eastAsia="Times New Roman" w:hAnsi="inherit" w:cs="Arial"/>
                <w:color w:val="222222"/>
                <w:sz w:val="24"/>
                <w:szCs w:val="24"/>
                <w:lang w:eastAsia="ru-RU"/>
              </w:rPr>
              <w:t>Территориальные органы МЧС России</w:t>
            </w:r>
          </w:p>
        </w:tc>
        <w:tc>
          <w:tcPr>
            <w:tcW w:w="0" w:type="auto"/>
            <w:tcBorders>
              <w:top w:val="nil"/>
              <w:left w:val="nil"/>
              <w:bottom w:val="single" w:sz="8" w:space="0" w:color="auto"/>
              <w:right w:val="nil"/>
            </w:tcBorders>
            <w:shd w:val="clear" w:color="auto" w:fill="FFFFFF"/>
            <w:tcMar>
              <w:top w:w="100" w:type="dxa"/>
              <w:left w:w="60" w:type="dxa"/>
              <w:bottom w:w="100" w:type="dxa"/>
              <w:right w:w="60" w:type="dxa"/>
            </w:tcMar>
            <w:vAlign w:val="bottom"/>
            <w:hideMark/>
          </w:tcPr>
          <w:p w:rsidR="009D4038" w:rsidRPr="009D4038" w:rsidRDefault="009D4038" w:rsidP="009D4038">
            <w:pPr>
              <w:spacing w:after="0" w:line="240" w:lineRule="auto"/>
              <w:textAlignment w:val="baseline"/>
              <w:rPr>
                <w:rFonts w:ascii="inherit" w:eastAsia="Times New Roman" w:hAnsi="inherit" w:cs="Arial"/>
                <w:color w:val="222222"/>
                <w:sz w:val="24"/>
                <w:szCs w:val="24"/>
                <w:lang w:eastAsia="ru-RU"/>
              </w:rPr>
            </w:pPr>
          </w:p>
        </w:tc>
      </w:tr>
    </w:tbl>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IX. Выводы и рекомендации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1. Уровень защищенности критических элементов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Достаточность сил и средств для выполнения мероприятий по</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антитеррористической защищенности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Дополнительные мероприятия по совершенствованию антитеррористической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защищенности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X. Дополнительная информация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__________________________________________________________________________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Приложения: 1. Акт обследования и категорирования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2. Ситуационный план объекта (территории) с обозначением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его критических элементов, мест хранения опасных веществ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 материалов, инженерных коммуникаций, контрольно-</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пропускных пунктов, постов охраны, технических средств</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охраны, инженерно-технического оборудования.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3. Планы и экспликации отдельных зданий, строений,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сооружений, иных конструкций на объекте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4. Схемы оповещения и эвакуации работников объекта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(территории) при угрозе совершения и при совершении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5. Планы действий (инструкция) работников объекта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(территории) при угрозе совершения и при совершении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террористического акта.</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6. Перечень мероприятий по обеспечению антитеррористической</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защищенности объекта (территории) в соответствии с актом</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его обследования и категорирования.</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Члены комиссии по обследованию</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и категорированию объекта (территории)</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 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(подпись) (</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 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(подпись) (</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_________________________ _________________________</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(подпись) (</w:t>
      </w:r>
      <w:proofErr w:type="spellStart"/>
      <w:r w:rsidRPr="009D4038">
        <w:rPr>
          <w:rFonts w:ascii="Arial" w:eastAsia="Times New Roman" w:hAnsi="Arial" w:cs="Arial"/>
          <w:color w:val="222222"/>
          <w:sz w:val="24"/>
          <w:szCs w:val="24"/>
          <w:lang w:eastAsia="ru-RU"/>
        </w:rPr>
        <w:t>ф.и.о.</w:t>
      </w:r>
      <w:proofErr w:type="spellEnd"/>
      <w:r w:rsidRPr="009D4038">
        <w:rPr>
          <w:rFonts w:ascii="Arial" w:eastAsia="Times New Roman" w:hAnsi="Arial" w:cs="Arial"/>
          <w:color w:val="222222"/>
          <w:sz w:val="24"/>
          <w:szCs w:val="24"/>
          <w:lang w:eastAsia="ru-RU"/>
        </w:rPr>
        <w:t>)</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Составлен "__" ___________ 20__ г.</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Актуализирован "__" ___________ 20__ г.</w:t>
      </w:r>
    </w:p>
    <w:p w:rsidR="009D4038" w:rsidRPr="009D4038" w:rsidRDefault="009D4038" w:rsidP="009D4038">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D4038">
        <w:rPr>
          <w:rFonts w:ascii="Arial" w:eastAsia="Times New Roman" w:hAnsi="Arial" w:cs="Arial"/>
          <w:color w:val="222222"/>
          <w:sz w:val="24"/>
          <w:szCs w:val="24"/>
          <w:lang w:eastAsia="ru-RU"/>
        </w:rPr>
        <w:t>Актуализирован "__" ___________ 20__ г.</w:t>
      </w:r>
    </w:p>
    <w:p w:rsidR="008C5CF5" w:rsidRDefault="008C5CF5"/>
    <w:sectPr w:rsidR="008C5CF5" w:rsidSect="007126D7">
      <w:pgSz w:w="11906" w:h="16838"/>
      <w:pgMar w:top="709"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E4"/>
    <w:rsid w:val="007126D7"/>
    <w:rsid w:val="008C5CF5"/>
    <w:rsid w:val="009D4038"/>
    <w:rsid w:val="009F7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61E3B6-C618-46B4-A14F-D009AC42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583847">
      <w:bodyDiv w:val="1"/>
      <w:marLeft w:val="0"/>
      <w:marRight w:val="0"/>
      <w:marTop w:val="0"/>
      <w:marBottom w:val="0"/>
      <w:divBdr>
        <w:top w:val="none" w:sz="0" w:space="0" w:color="auto"/>
        <w:left w:val="none" w:sz="0" w:space="0" w:color="auto"/>
        <w:bottom w:val="none" w:sz="0" w:space="0" w:color="auto"/>
        <w:right w:val="none" w:sz="0" w:space="0" w:color="auto"/>
      </w:divBdr>
      <w:divsChild>
        <w:div w:id="1793094677">
          <w:marLeft w:val="0"/>
          <w:marRight w:val="0"/>
          <w:marTop w:val="0"/>
          <w:marBottom w:val="0"/>
          <w:divBdr>
            <w:top w:val="none" w:sz="0" w:space="0" w:color="auto"/>
            <w:left w:val="none" w:sz="0" w:space="0" w:color="auto"/>
            <w:bottom w:val="none" w:sz="0" w:space="0" w:color="auto"/>
            <w:right w:val="none" w:sz="0" w:space="0" w:color="auto"/>
          </w:divBdr>
        </w:div>
        <w:div w:id="1888444300">
          <w:marLeft w:val="0"/>
          <w:marRight w:val="0"/>
          <w:marTop w:val="0"/>
          <w:marBottom w:val="0"/>
          <w:divBdr>
            <w:top w:val="none" w:sz="0" w:space="0" w:color="auto"/>
            <w:left w:val="none" w:sz="0" w:space="0" w:color="auto"/>
            <w:bottom w:val="none" w:sz="0" w:space="0" w:color="auto"/>
            <w:right w:val="none" w:sz="0" w:space="0" w:color="auto"/>
          </w:divBdr>
        </w:div>
        <w:div w:id="499736751">
          <w:marLeft w:val="0"/>
          <w:marRight w:val="0"/>
          <w:marTop w:val="0"/>
          <w:marBottom w:val="0"/>
          <w:divBdr>
            <w:top w:val="none" w:sz="0" w:space="0" w:color="auto"/>
            <w:left w:val="none" w:sz="0" w:space="0" w:color="auto"/>
            <w:bottom w:val="none" w:sz="0" w:space="0" w:color="auto"/>
            <w:right w:val="none" w:sz="0" w:space="0" w:color="auto"/>
          </w:divBdr>
        </w:div>
        <w:div w:id="1036274628">
          <w:marLeft w:val="0"/>
          <w:marRight w:val="0"/>
          <w:marTop w:val="0"/>
          <w:marBottom w:val="0"/>
          <w:divBdr>
            <w:top w:val="none" w:sz="0" w:space="0" w:color="auto"/>
            <w:left w:val="none" w:sz="0" w:space="0" w:color="auto"/>
            <w:bottom w:val="none" w:sz="0" w:space="0" w:color="auto"/>
            <w:right w:val="none" w:sz="0" w:space="0" w:color="auto"/>
          </w:divBdr>
        </w:div>
        <w:div w:id="774641317">
          <w:marLeft w:val="0"/>
          <w:marRight w:val="0"/>
          <w:marTop w:val="0"/>
          <w:marBottom w:val="0"/>
          <w:divBdr>
            <w:top w:val="none" w:sz="0" w:space="0" w:color="auto"/>
            <w:left w:val="none" w:sz="0" w:space="0" w:color="auto"/>
            <w:bottom w:val="none" w:sz="0" w:space="0" w:color="auto"/>
            <w:right w:val="none" w:sz="0" w:space="0" w:color="auto"/>
          </w:divBdr>
        </w:div>
        <w:div w:id="1205413148">
          <w:marLeft w:val="0"/>
          <w:marRight w:val="0"/>
          <w:marTop w:val="0"/>
          <w:marBottom w:val="0"/>
          <w:divBdr>
            <w:top w:val="none" w:sz="0" w:space="0" w:color="auto"/>
            <w:left w:val="none" w:sz="0" w:space="0" w:color="auto"/>
            <w:bottom w:val="none" w:sz="0" w:space="0" w:color="auto"/>
            <w:right w:val="none" w:sz="0" w:space="0" w:color="auto"/>
          </w:divBdr>
        </w:div>
        <w:div w:id="727188223">
          <w:marLeft w:val="0"/>
          <w:marRight w:val="0"/>
          <w:marTop w:val="0"/>
          <w:marBottom w:val="0"/>
          <w:divBdr>
            <w:top w:val="none" w:sz="0" w:space="0" w:color="auto"/>
            <w:left w:val="none" w:sz="0" w:space="0" w:color="auto"/>
            <w:bottom w:val="none" w:sz="0" w:space="0" w:color="auto"/>
            <w:right w:val="none" w:sz="0" w:space="0" w:color="auto"/>
          </w:divBdr>
        </w:div>
        <w:div w:id="1844471594">
          <w:marLeft w:val="0"/>
          <w:marRight w:val="0"/>
          <w:marTop w:val="0"/>
          <w:marBottom w:val="0"/>
          <w:divBdr>
            <w:top w:val="none" w:sz="0" w:space="0" w:color="auto"/>
            <w:left w:val="none" w:sz="0" w:space="0" w:color="auto"/>
            <w:bottom w:val="none" w:sz="0" w:space="0" w:color="auto"/>
            <w:right w:val="none" w:sz="0" w:space="0" w:color="auto"/>
          </w:divBdr>
        </w:div>
        <w:div w:id="1265723807">
          <w:marLeft w:val="0"/>
          <w:marRight w:val="0"/>
          <w:marTop w:val="0"/>
          <w:marBottom w:val="0"/>
          <w:divBdr>
            <w:top w:val="none" w:sz="0" w:space="0" w:color="auto"/>
            <w:left w:val="none" w:sz="0" w:space="0" w:color="auto"/>
            <w:bottom w:val="none" w:sz="0" w:space="0" w:color="auto"/>
            <w:right w:val="none" w:sz="0" w:space="0" w:color="auto"/>
          </w:divBdr>
        </w:div>
        <w:div w:id="715088564">
          <w:marLeft w:val="0"/>
          <w:marRight w:val="0"/>
          <w:marTop w:val="0"/>
          <w:marBottom w:val="0"/>
          <w:divBdr>
            <w:top w:val="none" w:sz="0" w:space="0" w:color="auto"/>
            <w:left w:val="none" w:sz="0" w:space="0" w:color="auto"/>
            <w:bottom w:val="none" w:sz="0" w:space="0" w:color="auto"/>
            <w:right w:val="none" w:sz="0" w:space="0" w:color="auto"/>
          </w:divBdr>
        </w:div>
        <w:div w:id="799492278">
          <w:marLeft w:val="0"/>
          <w:marRight w:val="0"/>
          <w:marTop w:val="0"/>
          <w:marBottom w:val="0"/>
          <w:divBdr>
            <w:top w:val="none" w:sz="0" w:space="0" w:color="auto"/>
            <w:left w:val="none" w:sz="0" w:space="0" w:color="auto"/>
            <w:bottom w:val="none" w:sz="0" w:space="0" w:color="auto"/>
            <w:right w:val="none" w:sz="0" w:space="0" w:color="auto"/>
          </w:divBdr>
        </w:div>
        <w:div w:id="253442450">
          <w:marLeft w:val="0"/>
          <w:marRight w:val="0"/>
          <w:marTop w:val="0"/>
          <w:marBottom w:val="0"/>
          <w:divBdr>
            <w:top w:val="none" w:sz="0" w:space="0" w:color="auto"/>
            <w:left w:val="none" w:sz="0" w:space="0" w:color="auto"/>
            <w:bottom w:val="none" w:sz="0" w:space="0" w:color="auto"/>
            <w:right w:val="none" w:sz="0" w:space="0" w:color="auto"/>
          </w:divBdr>
        </w:div>
        <w:div w:id="774177404">
          <w:marLeft w:val="0"/>
          <w:marRight w:val="0"/>
          <w:marTop w:val="0"/>
          <w:marBottom w:val="0"/>
          <w:divBdr>
            <w:top w:val="none" w:sz="0" w:space="0" w:color="auto"/>
            <w:left w:val="none" w:sz="0" w:space="0" w:color="auto"/>
            <w:bottom w:val="none" w:sz="0" w:space="0" w:color="auto"/>
            <w:right w:val="none" w:sz="0" w:space="0" w:color="auto"/>
          </w:divBdr>
        </w:div>
        <w:div w:id="1332104483">
          <w:marLeft w:val="0"/>
          <w:marRight w:val="0"/>
          <w:marTop w:val="0"/>
          <w:marBottom w:val="0"/>
          <w:divBdr>
            <w:top w:val="none" w:sz="0" w:space="0" w:color="auto"/>
            <w:left w:val="none" w:sz="0" w:space="0" w:color="auto"/>
            <w:bottom w:val="none" w:sz="0" w:space="0" w:color="auto"/>
            <w:right w:val="none" w:sz="0" w:space="0" w:color="auto"/>
          </w:divBdr>
        </w:div>
        <w:div w:id="1459296655">
          <w:marLeft w:val="0"/>
          <w:marRight w:val="0"/>
          <w:marTop w:val="0"/>
          <w:marBottom w:val="0"/>
          <w:divBdr>
            <w:top w:val="none" w:sz="0" w:space="0" w:color="auto"/>
            <w:left w:val="none" w:sz="0" w:space="0" w:color="auto"/>
            <w:bottom w:val="none" w:sz="0" w:space="0" w:color="auto"/>
            <w:right w:val="none" w:sz="0" w:space="0" w:color="auto"/>
          </w:divBdr>
        </w:div>
        <w:div w:id="374357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laws.ru/president/Ukaz-Prezidenta-RF-ot-14.06.2012-N-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7114</Words>
  <Characters>40553</Characters>
  <Application>Microsoft Office Word</Application>
  <DocSecurity>0</DocSecurity>
  <Lines>337</Lines>
  <Paragraphs>95</Paragraphs>
  <ScaleCrop>false</ScaleCrop>
  <Company>SPecialiST RePack</Company>
  <LinksUpToDate>false</LinksUpToDate>
  <CharactersWithSpaces>47572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cp:revision>
  <dcterms:created xsi:type="dcterms:W3CDTF">2017-08-11T09:49:00Z</dcterms:created>
  <dcterms:modified xsi:type="dcterms:W3CDTF">2017-08-11T22:36:00Z</dcterms:modified>
</cp:coreProperties>
</file>