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746" w:rsidRPr="00040107" w:rsidRDefault="008E2746" w:rsidP="00040107">
      <w:pPr>
        <w:pStyle w:val="a4"/>
        <w:rPr>
          <w:b/>
        </w:rPr>
      </w:pPr>
      <w:r w:rsidRPr="00040107">
        <w:rPr>
          <w:b/>
        </w:rPr>
        <w:t>Сводный отчет по тематике обращений</w:t>
      </w:r>
    </w:p>
    <w:p w:rsidR="008E2746" w:rsidRPr="00040107" w:rsidRDefault="008E2746" w:rsidP="00040107">
      <w:pPr>
        <w:pStyle w:val="a4"/>
        <w:rPr>
          <w:b/>
        </w:rPr>
      </w:pPr>
      <w:r w:rsidRPr="00040107">
        <w:rPr>
          <w:b/>
        </w:rPr>
        <w:t>Период регистрации с 01.0</w:t>
      </w:r>
      <w:r w:rsidRPr="00040107">
        <w:rPr>
          <w:b/>
        </w:rPr>
        <w:t>3</w:t>
      </w:r>
      <w:r w:rsidRPr="00040107">
        <w:rPr>
          <w:b/>
        </w:rPr>
        <w:t>.2020 г. по 31.0</w:t>
      </w:r>
      <w:r w:rsidRPr="00040107">
        <w:rPr>
          <w:b/>
        </w:rPr>
        <w:t>3</w:t>
      </w:r>
      <w:r w:rsidRPr="00040107">
        <w:rPr>
          <w:b/>
        </w:rPr>
        <w:t>.2020 г.</w:t>
      </w: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8648"/>
        <w:gridCol w:w="1098"/>
      </w:tblGrid>
      <w:tr w:rsidR="008E2746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8E2746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746" w:rsidRPr="008E2746" w:rsidRDefault="008E2746">
            <w:pPr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8E2746">
              <w:rPr>
                <w:rFonts w:cs="Times New Roman"/>
                <w:b/>
                <w:sz w:val="24"/>
                <w:szCs w:val="24"/>
                <w:lang w:eastAsia="ru-RU"/>
              </w:rPr>
              <w:t>Безработица. Биржи труда. Трудоустройство. Организация общественных работ и т.д.</w:t>
            </w:r>
          </w:p>
          <w:p w:rsidR="008E2746" w:rsidRDefault="008E274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</w:p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E2746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746" w:rsidRDefault="008E2746">
            <w:pPr>
              <w:rPr>
                <w:rFonts w:cs="Times New Roman"/>
                <w:b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sz w:val="24"/>
                <w:szCs w:val="24"/>
                <w:lang w:eastAsia="ru-RU"/>
              </w:rPr>
              <w:t>Газификация поселений</w:t>
            </w:r>
          </w:p>
          <w:p w:rsidR="008E2746" w:rsidRPr="008E2746" w:rsidRDefault="008E2746">
            <w:pPr>
              <w:rPr>
                <w:rFonts w:cs="Times New Roman"/>
                <w:sz w:val="24"/>
                <w:szCs w:val="24"/>
                <w:lang w:eastAsia="ru-RU"/>
              </w:rPr>
            </w:pPr>
            <w:r w:rsidRPr="008E2746">
              <w:rPr>
                <w:rFonts w:cs="Times New Roman"/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E2746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Жилищный фонд</w:t>
            </w:r>
          </w:p>
          <w:p w:rsidR="008E2746" w:rsidRDefault="008E274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E2746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Запросы архивных данных</w:t>
            </w:r>
          </w:p>
          <w:p w:rsidR="008E2746" w:rsidRDefault="008E2746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</w:p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E2746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Меры  социальной поддержки педагогических работников</w:t>
            </w:r>
          </w:p>
          <w:p w:rsidR="008E2746" w:rsidRPr="008E2746" w:rsidRDefault="008E2746">
            <w:pPr>
              <w:rPr>
                <w:sz w:val="24"/>
                <w:szCs w:val="24"/>
                <w:lang w:eastAsia="ru-RU"/>
              </w:rPr>
            </w:pPr>
            <w:r w:rsidRPr="008E2746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E2746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Несанкционированная свалка мусора, </w:t>
            </w:r>
            <w:proofErr w:type="spellStart"/>
            <w:r>
              <w:rPr>
                <w:b/>
                <w:sz w:val="24"/>
                <w:szCs w:val="24"/>
                <w:lang w:eastAsia="ru-RU"/>
              </w:rPr>
              <w:t>биоотходы</w:t>
            </w:r>
            <w:proofErr w:type="spellEnd"/>
          </w:p>
          <w:p w:rsidR="008E2746" w:rsidRPr="008E2746" w:rsidRDefault="008E2746">
            <w:pPr>
              <w:rPr>
                <w:sz w:val="24"/>
                <w:szCs w:val="24"/>
                <w:lang w:eastAsia="ru-RU"/>
              </w:rPr>
            </w:pPr>
            <w:r w:rsidRPr="008E2746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321B1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1B1" w:rsidRDefault="001321B1">
            <w:pPr>
              <w:rPr>
                <w:b/>
                <w:sz w:val="24"/>
                <w:szCs w:val="24"/>
                <w:lang w:eastAsia="ru-RU"/>
              </w:rPr>
            </w:pPr>
            <w:r w:rsidRPr="001321B1">
              <w:rPr>
                <w:b/>
                <w:sz w:val="24"/>
                <w:szCs w:val="24"/>
                <w:lang w:eastAsia="ru-RU"/>
              </w:rPr>
              <w:t>Несогласие граждан с вариантами предоставления жилья, взамен признанного в установленном порядке аварийным</w:t>
            </w:r>
          </w:p>
          <w:p w:rsidR="001321B1" w:rsidRPr="001321B1" w:rsidRDefault="001321B1">
            <w:pPr>
              <w:rPr>
                <w:sz w:val="24"/>
                <w:szCs w:val="24"/>
                <w:lang w:eastAsia="ru-RU"/>
              </w:rPr>
            </w:pPr>
            <w:r w:rsidRPr="001321B1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21B1" w:rsidRDefault="00040107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040107" w:rsidRDefault="00040107">
            <w:pPr>
              <w:rPr>
                <w:b/>
                <w:sz w:val="24"/>
                <w:szCs w:val="24"/>
                <w:lang w:eastAsia="ru-RU"/>
              </w:rPr>
            </w:pPr>
          </w:p>
          <w:p w:rsidR="00040107" w:rsidRDefault="00040107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E2746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 w:rsidRPr="008E2746">
              <w:rPr>
                <w:b/>
                <w:sz w:val="24"/>
                <w:szCs w:val="24"/>
                <w:lang w:eastAsia="ru-RU"/>
              </w:rPr>
              <w:t>Обследование жилого фонда на предмет пригодности для проживания (ветхое и аварийное жилье)</w:t>
            </w:r>
          </w:p>
          <w:p w:rsidR="008E2746" w:rsidRPr="008E2746" w:rsidRDefault="008E2746">
            <w:pPr>
              <w:rPr>
                <w:sz w:val="24"/>
                <w:szCs w:val="24"/>
                <w:lang w:eastAsia="ru-RU"/>
              </w:rPr>
            </w:pPr>
            <w:r w:rsidRPr="008E2746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</w:p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E2746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A51" w:rsidRDefault="00C07A51" w:rsidP="00C07A5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Переселение из подвалов, бараков, коммуналок, общежитий, аварийных домов, ветхого жилья, санитарно-защитной зоны</w:t>
            </w:r>
          </w:p>
          <w:p w:rsidR="008E2746" w:rsidRDefault="00C07A51" w:rsidP="00C07A5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746" w:rsidRDefault="00C07A5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C07A51" w:rsidRDefault="00C07A51">
            <w:pPr>
              <w:rPr>
                <w:b/>
                <w:sz w:val="24"/>
                <w:szCs w:val="24"/>
                <w:lang w:eastAsia="ru-RU"/>
              </w:rPr>
            </w:pPr>
          </w:p>
          <w:p w:rsidR="00C07A51" w:rsidRDefault="00C07A5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E2746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746" w:rsidRDefault="00C07A51">
            <w:pPr>
              <w:rPr>
                <w:b/>
                <w:sz w:val="24"/>
                <w:szCs w:val="24"/>
                <w:lang w:eastAsia="ru-RU"/>
              </w:rPr>
            </w:pPr>
            <w:r w:rsidRPr="00C07A51">
              <w:rPr>
                <w:b/>
                <w:sz w:val="24"/>
                <w:szCs w:val="24"/>
                <w:lang w:eastAsia="ru-RU"/>
              </w:rPr>
              <w:t>Почтово-банковские услуг</w:t>
            </w:r>
            <w:proofErr w:type="gramStart"/>
            <w:r w:rsidRPr="00C07A51">
              <w:rPr>
                <w:b/>
                <w:sz w:val="24"/>
                <w:szCs w:val="24"/>
                <w:lang w:eastAsia="ru-RU"/>
              </w:rPr>
              <w:t>и(</w:t>
            </w:r>
            <w:proofErr w:type="gramEnd"/>
            <w:r w:rsidRPr="00C07A51">
              <w:rPr>
                <w:b/>
                <w:sz w:val="24"/>
                <w:szCs w:val="24"/>
                <w:lang w:eastAsia="ru-RU"/>
              </w:rPr>
              <w:t>доставка пенсий и пособий, прием коммунальных платежей)</w:t>
            </w:r>
          </w:p>
          <w:p w:rsidR="00C07A51" w:rsidRPr="00C07A51" w:rsidRDefault="00C07A51">
            <w:pPr>
              <w:rPr>
                <w:sz w:val="24"/>
                <w:szCs w:val="24"/>
                <w:lang w:eastAsia="ru-RU"/>
              </w:rPr>
            </w:pPr>
            <w:r w:rsidRPr="00C07A51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746" w:rsidRDefault="00C07A5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C07A51" w:rsidRDefault="00C07A51">
            <w:pPr>
              <w:rPr>
                <w:b/>
                <w:sz w:val="24"/>
                <w:szCs w:val="24"/>
                <w:lang w:eastAsia="ru-RU"/>
              </w:rPr>
            </w:pPr>
          </w:p>
          <w:p w:rsidR="00C07A51" w:rsidRDefault="00C07A5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C07A51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A51" w:rsidRDefault="00C07A5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Право на образование</w:t>
            </w:r>
          </w:p>
          <w:p w:rsidR="00C07A51" w:rsidRPr="008F69B0" w:rsidRDefault="00C07A51">
            <w:pPr>
              <w:rPr>
                <w:sz w:val="24"/>
                <w:szCs w:val="24"/>
                <w:lang w:eastAsia="ru-RU"/>
              </w:rPr>
            </w:pPr>
            <w:r w:rsidRPr="008F69B0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A51" w:rsidRDefault="00C07A5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C07A51" w:rsidRDefault="00C07A5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C07A51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A51" w:rsidRDefault="00A25471">
            <w:pPr>
              <w:rPr>
                <w:b/>
                <w:sz w:val="24"/>
                <w:szCs w:val="24"/>
                <w:lang w:eastAsia="ru-RU"/>
              </w:rPr>
            </w:pPr>
            <w:r w:rsidRPr="00A25471">
              <w:rPr>
                <w:b/>
                <w:sz w:val="24"/>
                <w:szCs w:val="24"/>
                <w:lang w:eastAsia="ru-RU"/>
              </w:rPr>
              <w:t>Право на социальное обеспечение (по возрасту, в случае болезни, инвалидности)</w:t>
            </w:r>
          </w:p>
          <w:p w:rsidR="00A25471" w:rsidRPr="001321B1" w:rsidRDefault="00A25471">
            <w:pPr>
              <w:rPr>
                <w:sz w:val="24"/>
                <w:szCs w:val="24"/>
                <w:lang w:eastAsia="ru-RU"/>
              </w:rPr>
            </w:pPr>
            <w:r w:rsidRPr="001321B1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7A51" w:rsidRDefault="00A2547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</w:p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25471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  <w:r w:rsidRPr="00A25471">
              <w:rPr>
                <w:b/>
                <w:sz w:val="24"/>
                <w:szCs w:val="24"/>
                <w:lang w:eastAsia="ru-RU"/>
              </w:rPr>
              <w:t>Приборы учета коммунальных ресурсов в жилищном фонде (в том числе на общедомовые нужды)</w:t>
            </w:r>
          </w:p>
          <w:p w:rsidR="00A25471" w:rsidRPr="001321B1" w:rsidRDefault="00A25471">
            <w:pPr>
              <w:rPr>
                <w:sz w:val="24"/>
                <w:szCs w:val="24"/>
                <w:lang w:eastAsia="ru-RU"/>
              </w:rPr>
            </w:pPr>
            <w:r w:rsidRPr="001321B1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</w:p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25471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Просьбы об оказании финансовой помощи</w:t>
            </w:r>
          </w:p>
          <w:p w:rsidR="00A25471" w:rsidRPr="00A25471" w:rsidRDefault="00A25471">
            <w:pPr>
              <w:rPr>
                <w:b/>
                <w:sz w:val="24"/>
                <w:szCs w:val="24"/>
                <w:lang w:eastAsia="ru-RU"/>
              </w:rPr>
            </w:pPr>
            <w:r w:rsidRPr="001321B1">
              <w:rPr>
                <w:sz w:val="24"/>
                <w:szCs w:val="24"/>
                <w:lang w:eastAsia="ru-RU"/>
              </w:rPr>
              <w:t>разъяснен</w:t>
            </w:r>
            <w:r>
              <w:rPr>
                <w:b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25471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Строительство реконструкция дорог</w:t>
            </w:r>
          </w:p>
          <w:p w:rsidR="00A25471" w:rsidRPr="001321B1" w:rsidRDefault="00A25471">
            <w:pPr>
              <w:rPr>
                <w:sz w:val="24"/>
                <w:szCs w:val="24"/>
                <w:lang w:eastAsia="ru-RU"/>
              </w:rPr>
            </w:pPr>
            <w:r w:rsidRPr="001321B1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25471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Транспортное обслуживание населения, пассажирские перевозки</w:t>
            </w:r>
          </w:p>
          <w:p w:rsidR="00A25471" w:rsidRPr="001321B1" w:rsidRDefault="00A25471">
            <w:pPr>
              <w:rPr>
                <w:sz w:val="24"/>
                <w:szCs w:val="24"/>
                <w:lang w:eastAsia="ru-RU"/>
              </w:rPr>
            </w:pPr>
            <w:r w:rsidRPr="001321B1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25471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  <w:r w:rsidRPr="00A25471">
              <w:rPr>
                <w:b/>
                <w:sz w:val="24"/>
                <w:szCs w:val="24"/>
                <w:lang w:eastAsia="ru-RU"/>
              </w:rP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  <w:p w:rsidR="00A25471" w:rsidRPr="001321B1" w:rsidRDefault="00A25471">
            <w:pPr>
              <w:rPr>
                <w:sz w:val="24"/>
                <w:szCs w:val="24"/>
                <w:lang w:eastAsia="ru-RU"/>
              </w:rPr>
            </w:pPr>
            <w:r w:rsidRPr="001321B1">
              <w:rPr>
                <w:sz w:val="24"/>
                <w:szCs w:val="24"/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</w:p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</w:p>
          <w:p w:rsidR="00A25471" w:rsidRDefault="00A2547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A25471" w:rsidTr="008E2746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471" w:rsidRDefault="00A25471" w:rsidP="00A2547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Эксплуатация и сохранность автомобильных дорог</w:t>
            </w:r>
          </w:p>
          <w:p w:rsidR="00A25471" w:rsidRDefault="00A25471" w:rsidP="00A2547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5471" w:rsidRDefault="001321B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1321B1" w:rsidRDefault="001321B1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E2746" w:rsidTr="008E2746">
        <w:trPr>
          <w:trHeight w:val="475"/>
        </w:trPr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746" w:rsidRDefault="008E2746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746" w:rsidRDefault="00040107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</w:p>
        </w:tc>
      </w:tr>
    </w:tbl>
    <w:p w:rsidR="008E2746" w:rsidRDefault="008E2746" w:rsidP="001321B1"/>
    <w:sectPr w:rsidR="008E2746" w:rsidSect="0004010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A82"/>
    <w:rsid w:val="00040107"/>
    <w:rsid w:val="001321B1"/>
    <w:rsid w:val="008E2746"/>
    <w:rsid w:val="008F69B0"/>
    <w:rsid w:val="00A25471"/>
    <w:rsid w:val="00C07A51"/>
    <w:rsid w:val="00CD7A82"/>
    <w:rsid w:val="00DE5A68"/>
    <w:rsid w:val="00F2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746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401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746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401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4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52249-C21C-4C17-8B87-D75E4B78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obchodel</dc:creator>
  <cp:keywords/>
  <dc:description/>
  <cp:lastModifiedBy>obchodel</cp:lastModifiedBy>
  <cp:revision>6</cp:revision>
  <dcterms:created xsi:type="dcterms:W3CDTF">2020-06-16T08:56:00Z</dcterms:created>
  <dcterms:modified xsi:type="dcterms:W3CDTF">2020-06-16T11:10:00Z</dcterms:modified>
</cp:coreProperties>
</file>