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F4" w:rsidRDefault="00717736" w:rsidP="00E724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736">
        <w:rPr>
          <w:rFonts w:ascii="Times New Roman" w:hAnsi="Times New Roman" w:cs="Times New Roman"/>
          <w:b/>
          <w:sz w:val="32"/>
          <w:szCs w:val="32"/>
        </w:rPr>
        <w:t>Государственное юридическое бюро разъясняет</w:t>
      </w:r>
    </w:p>
    <w:p w:rsidR="00E7241C" w:rsidRDefault="00E7241C" w:rsidP="00E724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7241C" w:rsidRPr="00E7241C" w:rsidRDefault="00A63E3A" w:rsidP="00E72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7241C" w:rsidRPr="00E7241C">
        <w:rPr>
          <w:rFonts w:ascii="Times New Roman" w:hAnsi="Times New Roman" w:cs="Times New Roman"/>
          <w:b/>
          <w:sz w:val="28"/>
          <w:szCs w:val="20"/>
        </w:rPr>
        <w:t xml:space="preserve">Вопрос. </w:t>
      </w:r>
      <w:r w:rsidR="00E7241C" w:rsidRPr="00E7241C">
        <w:rPr>
          <w:rFonts w:ascii="Times New Roman" w:hAnsi="Times New Roman" w:cs="Times New Roman"/>
          <w:sz w:val="28"/>
          <w:szCs w:val="20"/>
        </w:rPr>
        <w:t>Я получаю пособие по уходу за ребенком. В период отпуска по уходу за ребенком я была уволена. Встав на учет в центре занятости, я получаю пособие по безработице, но перестала получать пособие по уходу за ребенком. Могут ли мне выплачивать пособие по уходу за ребенком и пособие по безработице одновременно?</w:t>
      </w:r>
    </w:p>
    <w:p w:rsidR="00E7241C" w:rsidRPr="00E7241C" w:rsidRDefault="00E7241C" w:rsidP="00E72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E7241C">
        <w:rPr>
          <w:rFonts w:ascii="Times New Roman" w:hAnsi="Times New Roman" w:cs="Times New Roman"/>
          <w:b/>
          <w:sz w:val="28"/>
          <w:szCs w:val="20"/>
        </w:rPr>
        <w:t>Ответ.</w:t>
      </w:r>
      <w:r w:rsidRPr="00E7241C">
        <w:rPr>
          <w:rFonts w:ascii="Times New Roman" w:hAnsi="Times New Roman" w:cs="Times New Roman"/>
          <w:sz w:val="28"/>
          <w:szCs w:val="20"/>
        </w:rPr>
        <w:t xml:space="preserve"> Федеральный закон от 19.05.1995 № 81-ФЗ «О государственных пособиях гражданам, имеющим детей» (далее – Федеральный закон  № 81-ФЗ) устанавливает единую систему государственных пособий гражданам, имеющим детей, в связи с их рождением и воспитанием, которая обеспечивает гарантированную государством материальную поддержку материнства, отцовства и детства.</w:t>
      </w:r>
    </w:p>
    <w:p w:rsidR="00E7241C" w:rsidRPr="00E7241C" w:rsidRDefault="00E7241C" w:rsidP="00E72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E7241C">
        <w:rPr>
          <w:rFonts w:ascii="Times New Roman" w:hAnsi="Times New Roman" w:cs="Times New Roman"/>
          <w:sz w:val="28"/>
          <w:szCs w:val="20"/>
        </w:rPr>
        <w:t>Статьей 13 Федерального закона № 81-ФЗ предусмотрен перечень лиц, имеющих право на ежемесячное пособие по уходу за ребенком, в том числе уволенным в период отпуска по уходу за ребенком.</w:t>
      </w:r>
    </w:p>
    <w:p w:rsidR="00E7241C" w:rsidRPr="00E7241C" w:rsidRDefault="00E7241C" w:rsidP="00E72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E7241C">
        <w:rPr>
          <w:rFonts w:ascii="Times New Roman" w:hAnsi="Times New Roman" w:cs="Times New Roman"/>
          <w:sz w:val="28"/>
          <w:szCs w:val="20"/>
        </w:rPr>
        <w:t>Согласно указанной статье Федерального закона № 81-ФЗ лицам, имеющим право как на ежемесячное пособие по уходу за ребенком, так и на пособие по безработице, предоставляется право выбора получения пособия по одному из оснований.</w:t>
      </w:r>
    </w:p>
    <w:p w:rsidR="00E7241C" w:rsidRPr="00E7241C" w:rsidRDefault="00E7241C" w:rsidP="00E72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E7241C">
        <w:rPr>
          <w:rFonts w:ascii="Times New Roman" w:hAnsi="Times New Roman" w:cs="Times New Roman"/>
          <w:sz w:val="28"/>
          <w:szCs w:val="20"/>
        </w:rPr>
        <w:t>Из положений указанной статьи следует, что у Вас есть право выбора получения пособия по одному из оснований: либо пособие по уходу за ребенком, либо пособие по безработице.</w:t>
      </w:r>
    </w:p>
    <w:p w:rsidR="00A63E3A" w:rsidRPr="00E7241C" w:rsidRDefault="00E7241C" w:rsidP="00E72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E7241C">
        <w:rPr>
          <w:rFonts w:ascii="Times New Roman" w:hAnsi="Times New Roman" w:cs="Times New Roman"/>
          <w:sz w:val="28"/>
          <w:szCs w:val="20"/>
        </w:rPr>
        <w:t>Обращаем внимание, что Федеральным законом № 81-ФЗ не предусмотрено назначение пособия по уходу за ребенком и пособия по безработице одновременно.</w:t>
      </w:r>
    </w:p>
    <w:p w:rsidR="00E7241C" w:rsidRDefault="00E7241C" w:rsidP="00E72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0"/>
        </w:rPr>
      </w:pPr>
    </w:p>
    <w:p w:rsidR="00E7241C" w:rsidRPr="00E7241C" w:rsidRDefault="00A63E3A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A63E3A">
        <w:rPr>
          <w:rFonts w:ascii="Times New Roman" w:hAnsi="Times New Roman" w:cs="Times New Roman"/>
          <w:b/>
          <w:bCs/>
          <w:sz w:val="28"/>
          <w:szCs w:val="20"/>
        </w:rPr>
        <w:t xml:space="preserve">2. </w:t>
      </w:r>
      <w:r w:rsidR="00E7241C" w:rsidRPr="00E7241C">
        <w:rPr>
          <w:rFonts w:ascii="Times New Roman" w:hAnsi="Times New Roman" w:cs="Times New Roman"/>
          <w:b/>
          <w:bCs/>
          <w:sz w:val="28"/>
          <w:szCs w:val="20"/>
        </w:rPr>
        <w:t xml:space="preserve">Вопрос. </w:t>
      </w:r>
      <w:r w:rsidR="00E7241C" w:rsidRPr="00E7241C">
        <w:rPr>
          <w:rFonts w:ascii="Times New Roman" w:hAnsi="Times New Roman" w:cs="Times New Roman"/>
          <w:bCs/>
          <w:sz w:val="28"/>
          <w:szCs w:val="20"/>
        </w:rPr>
        <w:t xml:space="preserve">Моя сестра умерла год назад. В наследство я не вступала, сестра завещание не составляла. Иных родственников кроме меня у нее нет. Через 3 дня после ее смерти я обратилась в управляющую компанию, чтобы квитанции на оплату жилищно-коммунальных услуг приходили на мое имя. Я </w:t>
      </w:r>
      <w:proofErr w:type="gramStart"/>
      <w:r w:rsidR="00E7241C" w:rsidRPr="00E7241C">
        <w:rPr>
          <w:rFonts w:ascii="Times New Roman" w:hAnsi="Times New Roman" w:cs="Times New Roman"/>
          <w:bCs/>
          <w:sz w:val="28"/>
          <w:szCs w:val="20"/>
        </w:rPr>
        <w:t>проживаю и зарегистрирована</w:t>
      </w:r>
      <w:proofErr w:type="gramEnd"/>
      <w:r w:rsidR="00E7241C" w:rsidRPr="00E7241C">
        <w:rPr>
          <w:rFonts w:ascii="Times New Roman" w:hAnsi="Times New Roman" w:cs="Times New Roman"/>
          <w:bCs/>
          <w:sz w:val="28"/>
          <w:szCs w:val="20"/>
        </w:rPr>
        <w:t xml:space="preserve"> в квартире сестры, оплачиваю счета по жилищно-коммунальным услугам, сделала ремонт на кухне. В данный момент я хочу оформить квартиру в собственность. Могу ли я это сделать?</w:t>
      </w: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/>
          <w:bCs/>
          <w:sz w:val="28"/>
          <w:szCs w:val="20"/>
        </w:rPr>
        <w:t xml:space="preserve">Ответ. </w:t>
      </w:r>
      <w:r w:rsidRPr="00E7241C">
        <w:rPr>
          <w:rFonts w:ascii="Times New Roman" w:hAnsi="Times New Roman" w:cs="Times New Roman"/>
          <w:bCs/>
          <w:sz w:val="28"/>
          <w:szCs w:val="20"/>
        </w:rPr>
        <w:t xml:space="preserve">Из положений Гражданского кодекса Российской Федерации (далее – ГК РФ), следует, что признается, пока не доказано иное, что наследник принял наследство, если он совершил действия, свидетельствующие о фактическом принятии наследства, в </w:t>
      </w:r>
      <w:proofErr w:type="gramStart"/>
      <w:r w:rsidRPr="00E7241C">
        <w:rPr>
          <w:rFonts w:ascii="Times New Roman" w:hAnsi="Times New Roman" w:cs="Times New Roman"/>
          <w:bCs/>
          <w:sz w:val="28"/>
          <w:szCs w:val="20"/>
        </w:rPr>
        <w:t>частности</w:t>
      </w:r>
      <w:proofErr w:type="gramEnd"/>
      <w:r w:rsidRPr="00E7241C">
        <w:rPr>
          <w:rFonts w:ascii="Times New Roman" w:hAnsi="Times New Roman" w:cs="Times New Roman"/>
          <w:bCs/>
          <w:sz w:val="28"/>
          <w:szCs w:val="20"/>
        </w:rPr>
        <w:t xml:space="preserve"> если наследник: вступил во владение или в управление наследственным имуществом; принял меры по сохранению наследственного имущества, защите его от посягательств или притязаний третьих лиц; произвел за свой счет расходы на содержание наследственного имущества; оплатил за свой счет долги наследодателя или получил от третьих лиц причитавшиеся наследодателю денежные средства.</w:t>
      </w: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Cs/>
          <w:sz w:val="28"/>
          <w:szCs w:val="20"/>
        </w:rPr>
        <w:t>Указанные действия должны быть совершены в течение шести месяцев со дня открытия наследства (днем открытия наследства считается момент смерти гражданина).</w:t>
      </w: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Cs/>
          <w:sz w:val="28"/>
          <w:szCs w:val="20"/>
        </w:rPr>
        <w:lastRenderedPageBreak/>
        <w:t>Принятие наследства осуществляется подачей по месту открытия наследства нотариусу заявления наследника о выдаче свидетельства о праве на наследство.</w:t>
      </w: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Cs/>
          <w:sz w:val="28"/>
          <w:szCs w:val="20"/>
        </w:rPr>
        <w:t>Из содержания вопроса следует, что Вы являетесь единственным родственником Вашей сестры.</w:t>
      </w: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Cs/>
          <w:sz w:val="28"/>
          <w:szCs w:val="20"/>
        </w:rPr>
        <w:t xml:space="preserve">В соответствии с ГК </w:t>
      </w:r>
      <w:proofErr w:type="gramStart"/>
      <w:r w:rsidRPr="00E7241C">
        <w:rPr>
          <w:rFonts w:ascii="Times New Roman" w:hAnsi="Times New Roman" w:cs="Times New Roman"/>
          <w:bCs/>
          <w:sz w:val="28"/>
          <w:szCs w:val="20"/>
        </w:rPr>
        <w:t>РФ</w:t>
      </w:r>
      <w:proofErr w:type="gramEnd"/>
      <w:r w:rsidRPr="00E7241C">
        <w:rPr>
          <w:rFonts w:ascii="Times New Roman" w:hAnsi="Times New Roman" w:cs="Times New Roman"/>
          <w:bCs/>
          <w:sz w:val="28"/>
          <w:szCs w:val="20"/>
        </w:rPr>
        <w:t xml:space="preserve"> если нет наследников первой очереди, наследниками второй очереди по закону являются полнородные и </w:t>
      </w:r>
      <w:proofErr w:type="spellStart"/>
      <w:r w:rsidRPr="00E7241C">
        <w:rPr>
          <w:rFonts w:ascii="Times New Roman" w:hAnsi="Times New Roman" w:cs="Times New Roman"/>
          <w:bCs/>
          <w:sz w:val="28"/>
          <w:szCs w:val="20"/>
        </w:rPr>
        <w:t>неполнородные</w:t>
      </w:r>
      <w:proofErr w:type="spellEnd"/>
      <w:r w:rsidRPr="00E7241C">
        <w:rPr>
          <w:rFonts w:ascii="Times New Roman" w:hAnsi="Times New Roman" w:cs="Times New Roman"/>
          <w:bCs/>
          <w:sz w:val="28"/>
          <w:szCs w:val="20"/>
        </w:rPr>
        <w:t xml:space="preserve"> братья и сестры наследодателя, его дедушка и бабушка как со стороны отца, так и со стороны матери.</w:t>
      </w: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Cs/>
          <w:sz w:val="28"/>
          <w:szCs w:val="20"/>
        </w:rPr>
        <w:t>Из указанной нормы следует, что Вы являетесь наследником второй очереди.</w:t>
      </w: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Cs/>
          <w:sz w:val="28"/>
          <w:szCs w:val="20"/>
        </w:rPr>
        <w:t>Поскольку Вы совершили действия, свидетельствующие о фактическом принятии наследства (квитанции на оплату жилищно-коммунальных услуг выставляются управляющей компанией на Ваше имя, оплачиваете жилищно-коммунальные услуги, произвели ремонт), Вы вправе обратиться к нотариусу с заявлением о выдаче свидетельства о праве на наследство. Нотариусу, кроме указанного заявления, Вам необходимо представить документы, свидетельствующие о фактическом принятии наследства.</w:t>
      </w: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Cs/>
          <w:sz w:val="28"/>
          <w:szCs w:val="20"/>
        </w:rPr>
        <w:t>Обращаем внимание, что в случае отказа нотариуса выдать Вам свидетельство о праве на наследство, Вы вправе попросить у нотариуса постановление об отказе в совершении нотариального действия и обратиться в суд с заявлением об установлении факта принятия наследства. Указанное заявление подается в суд по месту нахождения квартиры.</w:t>
      </w: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Cs/>
          <w:sz w:val="28"/>
          <w:szCs w:val="20"/>
        </w:rPr>
        <w:t>Заявление об установлении факта принятия наследства будет рассматриваться судом в порядке особого производства (поскольку других наследников (родственников) у Вашей сестры нет). К заявлению необходимо, в том числе приложить копии документов, подтверждающих фактическое принятие наследства, например, квитанции о внесении платы за жилое помещение и коммунальные услуги, документы, подтверждающие осуществление расходов на проведение ремонтных работ.</w:t>
      </w:r>
    </w:p>
    <w:p w:rsidR="00A63E3A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Cs/>
          <w:sz w:val="28"/>
          <w:szCs w:val="20"/>
        </w:rPr>
        <w:t xml:space="preserve">После вступления решения суда в законную силу Вам необходимо повторно обратиться к нотариусу с заявлением о выдаче свидетельства о праве на наследство. После получения указанного свидетельства Вам необходимо обратиться в </w:t>
      </w:r>
      <w:proofErr w:type="spellStart"/>
      <w:r w:rsidRPr="00E7241C">
        <w:rPr>
          <w:rFonts w:ascii="Times New Roman" w:hAnsi="Times New Roman" w:cs="Times New Roman"/>
          <w:bCs/>
          <w:sz w:val="28"/>
          <w:szCs w:val="20"/>
        </w:rPr>
        <w:t>Росреестр</w:t>
      </w:r>
      <w:proofErr w:type="spellEnd"/>
      <w:r w:rsidRPr="00E7241C">
        <w:rPr>
          <w:rFonts w:ascii="Times New Roman" w:hAnsi="Times New Roman" w:cs="Times New Roman"/>
          <w:bCs/>
          <w:sz w:val="28"/>
          <w:szCs w:val="20"/>
        </w:rPr>
        <w:t xml:space="preserve"> с заявлением о государственной регистрации права собственности на квартиру.</w:t>
      </w:r>
    </w:p>
    <w:p w:rsid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/>
          <w:bCs/>
          <w:sz w:val="28"/>
          <w:szCs w:val="20"/>
        </w:rPr>
        <w:t xml:space="preserve">3. </w:t>
      </w:r>
      <w:r w:rsidRPr="00E7241C">
        <w:rPr>
          <w:rFonts w:ascii="Times New Roman" w:hAnsi="Times New Roman" w:cs="Times New Roman"/>
          <w:b/>
          <w:bCs/>
          <w:sz w:val="28"/>
          <w:szCs w:val="20"/>
        </w:rPr>
        <w:t>Вопрос.</w:t>
      </w:r>
      <w:r w:rsidRPr="00E7241C">
        <w:rPr>
          <w:rFonts w:ascii="Times New Roman" w:hAnsi="Times New Roman" w:cs="Times New Roman"/>
          <w:bCs/>
          <w:sz w:val="28"/>
          <w:szCs w:val="20"/>
        </w:rPr>
        <w:t xml:space="preserve"> До вступления в официальный брак со мной, мой муж на свои денежные сбережения купил дачный участок. Право собственности на участок было оформлено только на него. В браке с мужем мы живем уже более 5 лет, а в этом году он подарил своей матери тот самый дачный участок. Мог ли он это сделать без моего согласия?</w:t>
      </w: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/>
          <w:bCs/>
          <w:sz w:val="28"/>
          <w:szCs w:val="20"/>
        </w:rPr>
        <w:t>Ответ.</w:t>
      </w:r>
      <w:r w:rsidRPr="00E7241C">
        <w:rPr>
          <w:rFonts w:ascii="Times New Roman" w:hAnsi="Times New Roman" w:cs="Times New Roman"/>
          <w:bCs/>
          <w:sz w:val="28"/>
          <w:szCs w:val="20"/>
        </w:rPr>
        <w:t xml:space="preserve"> Из ситуации, изложенной в вопросе, следует, что Вашим супругом на свои личные денежные средства до регистрации брака приобретен дачный участок, который в последующем был зарегистрирован на супруга как на единоличного собственника.</w:t>
      </w: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Cs/>
          <w:sz w:val="28"/>
          <w:szCs w:val="20"/>
        </w:rPr>
        <w:lastRenderedPageBreak/>
        <w:t>Гражданским кодексом Российской Федерации (далее – ГК РФ) установлено, что собственнику принадлежат права владения, пользования и распоряжения своим имуществом.</w:t>
      </w: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proofErr w:type="gramStart"/>
      <w:r w:rsidRPr="00E7241C">
        <w:rPr>
          <w:rFonts w:ascii="Times New Roman" w:hAnsi="Times New Roman" w:cs="Times New Roman"/>
          <w:bCs/>
          <w:sz w:val="28"/>
          <w:szCs w:val="20"/>
        </w:rPr>
        <w:t>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</w:t>
      </w:r>
      <w:proofErr w:type="gramEnd"/>
      <w:r w:rsidRPr="00E7241C">
        <w:rPr>
          <w:rFonts w:ascii="Times New Roman" w:hAnsi="Times New Roman" w:cs="Times New Roman"/>
          <w:bCs/>
          <w:sz w:val="28"/>
          <w:szCs w:val="20"/>
        </w:rPr>
        <w:t xml:space="preserve"> им иным образом (части 1, 2 статьи 209 ГК РФ).</w:t>
      </w: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Cs/>
          <w:sz w:val="28"/>
          <w:szCs w:val="20"/>
        </w:rPr>
        <w:t xml:space="preserve">В части 1 статьи 36 Семейного кодекса Российской Федерации указано, что имущество, принадлежавшее каждому из супругов до вступления в брак, а также имущество, полученное одним из супругов во время брака в дар, в порядке наследования или по иным безвозмездным сделкам (имущество каждого из супругов), является его собственностью, в связи </w:t>
      </w:r>
      <w:proofErr w:type="gramStart"/>
      <w:r w:rsidRPr="00E7241C">
        <w:rPr>
          <w:rFonts w:ascii="Times New Roman" w:hAnsi="Times New Roman" w:cs="Times New Roman"/>
          <w:bCs/>
          <w:sz w:val="28"/>
          <w:szCs w:val="20"/>
        </w:rPr>
        <w:t>с</w:t>
      </w:r>
      <w:proofErr w:type="gramEnd"/>
      <w:r w:rsidRPr="00E7241C">
        <w:rPr>
          <w:rFonts w:ascii="Times New Roman" w:hAnsi="Times New Roman" w:cs="Times New Roman"/>
          <w:bCs/>
          <w:sz w:val="28"/>
          <w:szCs w:val="20"/>
        </w:rPr>
        <w:t xml:space="preserve"> чем в отношении своего личного имущества супруги вправе совершать между собой любые безвозмездные и возмездные сделки.</w:t>
      </w:r>
    </w:p>
    <w:p w:rsid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Cs/>
          <w:sz w:val="28"/>
          <w:szCs w:val="20"/>
        </w:rPr>
        <w:t>Таким образом, Ваше согласие на заключение договора дарения дачного участка между Вашим супругом и его матерью не требовалось, поскольку дачный участок является собственностью супруга, и в силу законодательства он вправе распоряжаться имуществом, приобретенным до брака по своему усмотрению.</w:t>
      </w:r>
    </w:p>
    <w:p w:rsid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/>
          <w:bCs/>
          <w:sz w:val="28"/>
          <w:szCs w:val="20"/>
        </w:rPr>
        <w:t xml:space="preserve">4. </w:t>
      </w:r>
      <w:r w:rsidRPr="00E7241C">
        <w:rPr>
          <w:rFonts w:ascii="Times New Roman" w:hAnsi="Times New Roman" w:cs="Times New Roman"/>
          <w:b/>
          <w:bCs/>
          <w:sz w:val="28"/>
          <w:szCs w:val="20"/>
        </w:rPr>
        <w:t>Вопрос.</w:t>
      </w:r>
      <w:r w:rsidRPr="00E7241C">
        <w:rPr>
          <w:rFonts w:ascii="Times New Roman" w:hAnsi="Times New Roman" w:cs="Times New Roman"/>
          <w:bCs/>
          <w:sz w:val="28"/>
          <w:szCs w:val="20"/>
        </w:rPr>
        <w:t xml:space="preserve"> Я жила в детском доме, потому что моих родителей лишили родительских прав. Сейчас мне 24 года. У меня есть решение суда, по которому администрация г. Сосногорска обязана мне предоставить жильё. Жильё мне еще не предоставлено и я хотела бы узнать, могу ли я вместо жилья получить жилищный сертификат на приобретение квартиры?</w:t>
      </w: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/>
          <w:bCs/>
          <w:sz w:val="28"/>
          <w:szCs w:val="20"/>
        </w:rPr>
        <w:t>Ответ.</w:t>
      </w:r>
      <w:r w:rsidRPr="00E7241C">
        <w:rPr>
          <w:rFonts w:ascii="Times New Roman" w:hAnsi="Times New Roman" w:cs="Times New Roman"/>
          <w:bCs/>
          <w:sz w:val="28"/>
          <w:szCs w:val="20"/>
        </w:rPr>
        <w:t xml:space="preserve"> </w:t>
      </w:r>
      <w:proofErr w:type="gramStart"/>
      <w:r w:rsidRPr="00E7241C">
        <w:rPr>
          <w:rFonts w:ascii="Times New Roman" w:hAnsi="Times New Roman" w:cs="Times New Roman"/>
          <w:bCs/>
          <w:sz w:val="28"/>
          <w:szCs w:val="20"/>
        </w:rPr>
        <w:t>Дети-сироты и дети, оставшиеся без попечения родителей, а также лица из их числа (далее – дети-сироты) имеют право на благоустроенные жилые помещения по окончании пребывания в организациях для детей-сирот.</w:t>
      </w:r>
      <w:proofErr w:type="gramEnd"/>
      <w:r w:rsidRPr="00E7241C">
        <w:rPr>
          <w:rFonts w:ascii="Times New Roman" w:hAnsi="Times New Roman" w:cs="Times New Roman"/>
          <w:bCs/>
          <w:sz w:val="28"/>
          <w:szCs w:val="20"/>
        </w:rPr>
        <w:t xml:space="preserve"> Такое право у детей-сирот возникает, если они не имеют закрепленного за ними жилого помещения или их проживание в ранее занимаемых жилых помещениях признано невозможным.</w:t>
      </w: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Cs/>
          <w:sz w:val="28"/>
          <w:szCs w:val="20"/>
        </w:rPr>
        <w:t xml:space="preserve">Дополнительно отмечаем, что лицам, которые относились к детям-сиротам и достигли возраста 23 лет, до фактического обеспечения их жилым помещением может быть предоставлено право на однократное предоставление за счет средств бюджета субъекта Российской Федерации выплаты в установленном размере, удостоверенной сертификатом на приобретение благоустроенного жилья или для полного </w:t>
      </w:r>
      <w:proofErr w:type="gramStart"/>
      <w:r w:rsidRPr="00E7241C">
        <w:rPr>
          <w:rFonts w:ascii="Times New Roman" w:hAnsi="Times New Roman" w:cs="Times New Roman"/>
          <w:bCs/>
          <w:sz w:val="28"/>
          <w:szCs w:val="20"/>
        </w:rPr>
        <w:t>погашения</w:t>
      </w:r>
      <w:proofErr w:type="gramEnd"/>
      <w:r w:rsidRPr="00E7241C">
        <w:rPr>
          <w:rFonts w:ascii="Times New Roman" w:hAnsi="Times New Roman" w:cs="Times New Roman"/>
          <w:bCs/>
          <w:sz w:val="28"/>
          <w:szCs w:val="20"/>
        </w:rPr>
        <w:t xml:space="preserve"> предоставленного на приобретение жилья кредита (займа) по договору, обязательства заемщика по которому обеспечивается ипотекой.</w:t>
      </w: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proofErr w:type="gramStart"/>
      <w:r w:rsidRPr="00E7241C">
        <w:rPr>
          <w:rFonts w:ascii="Times New Roman" w:hAnsi="Times New Roman" w:cs="Times New Roman"/>
          <w:bCs/>
          <w:sz w:val="28"/>
          <w:szCs w:val="20"/>
        </w:rPr>
        <w:t xml:space="preserve">На территории Республики Коми принят Закон № 160-РЗ «О дополнительной мере социальной поддержки лиц, которые относились к категории детей-сирот, детей, оставшихся без попечения родителей, лиц из </w:t>
      </w:r>
      <w:r w:rsidRPr="00E7241C">
        <w:rPr>
          <w:rFonts w:ascii="Times New Roman" w:hAnsi="Times New Roman" w:cs="Times New Roman"/>
          <w:bCs/>
          <w:sz w:val="28"/>
          <w:szCs w:val="20"/>
        </w:rPr>
        <w:lastRenderedPageBreak/>
        <w:t>числа детей-сирот и детей, оставшихся без попечения родителей, и достигли возраста 23 лет», согласно которому единовременная социальная выплата на приобретение жилого помещения предоставляется детям-сиротам, достигшим возраста 23 лет, при условии отсутствия на дату обращения за</w:t>
      </w:r>
      <w:proofErr w:type="gramEnd"/>
      <w:r w:rsidRPr="00E7241C">
        <w:rPr>
          <w:rFonts w:ascii="Times New Roman" w:hAnsi="Times New Roman" w:cs="Times New Roman"/>
          <w:bCs/>
          <w:sz w:val="28"/>
          <w:szCs w:val="20"/>
        </w:rPr>
        <w:t xml:space="preserve"> ее предоставлением вступившего в законную силу судебного постановления о предоставлении ему жилого помещения, или судебного спора об обеспечении такого лица жилым помещением.</w:t>
      </w: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Cs/>
          <w:sz w:val="28"/>
          <w:szCs w:val="20"/>
        </w:rPr>
        <w:t xml:space="preserve">Вместе с тем из содержания вопроса следует, что у Вас имеется судебное решение об </w:t>
      </w:r>
      <w:proofErr w:type="spellStart"/>
      <w:r w:rsidRPr="00E7241C">
        <w:rPr>
          <w:rFonts w:ascii="Times New Roman" w:hAnsi="Times New Roman" w:cs="Times New Roman"/>
          <w:bCs/>
          <w:sz w:val="28"/>
          <w:szCs w:val="20"/>
        </w:rPr>
        <w:t>обязании</w:t>
      </w:r>
      <w:proofErr w:type="spellEnd"/>
      <w:r w:rsidRPr="00E7241C">
        <w:rPr>
          <w:rFonts w:ascii="Times New Roman" w:hAnsi="Times New Roman" w:cs="Times New Roman"/>
          <w:bCs/>
          <w:sz w:val="28"/>
          <w:szCs w:val="20"/>
        </w:rPr>
        <w:t xml:space="preserve"> администрации муниципального образования предоставить Вам жилое помещение муниципального специализированного жилищного фонда.</w:t>
      </w:r>
    </w:p>
    <w:p w:rsid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Cs/>
          <w:sz w:val="28"/>
          <w:szCs w:val="20"/>
        </w:rPr>
        <w:t xml:space="preserve">Учитывая </w:t>
      </w:r>
      <w:proofErr w:type="gramStart"/>
      <w:r w:rsidRPr="00E7241C">
        <w:rPr>
          <w:rFonts w:ascii="Times New Roman" w:hAnsi="Times New Roman" w:cs="Times New Roman"/>
          <w:bCs/>
          <w:sz w:val="28"/>
          <w:szCs w:val="20"/>
        </w:rPr>
        <w:t>изложенное</w:t>
      </w:r>
      <w:proofErr w:type="gramEnd"/>
      <w:r w:rsidRPr="00E7241C">
        <w:rPr>
          <w:rFonts w:ascii="Times New Roman" w:hAnsi="Times New Roman" w:cs="Times New Roman"/>
          <w:bCs/>
          <w:sz w:val="28"/>
          <w:szCs w:val="20"/>
        </w:rPr>
        <w:t>, в связи с наличием у Вас судебного решения, правом на социальную выплату воспользоваться Вы не можете.</w:t>
      </w:r>
    </w:p>
    <w:p w:rsid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/>
          <w:bCs/>
          <w:sz w:val="28"/>
          <w:szCs w:val="20"/>
        </w:rPr>
        <w:t xml:space="preserve">5. </w:t>
      </w:r>
      <w:r w:rsidRPr="00E7241C">
        <w:rPr>
          <w:rFonts w:ascii="Times New Roman" w:hAnsi="Times New Roman" w:cs="Times New Roman"/>
          <w:b/>
          <w:bCs/>
          <w:sz w:val="28"/>
          <w:szCs w:val="20"/>
        </w:rPr>
        <w:t xml:space="preserve">Вопрос. </w:t>
      </w:r>
      <w:r w:rsidRPr="00E7241C">
        <w:rPr>
          <w:rFonts w:ascii="Times New Roman" w:hAnsi="Times New Roman" w:cs="Times New Roman"/>
          <w:bCs/>
          <w:sz w:val="28"/>
          <w:szCs w:val="20"/>
        </w:rPr>
        <w:t xml:space="preserve">Моей свекрови 86 лет, она имеет статус «дети войны», сейчас у нее </w:t>
      </w:r>
      <w:proofErr w:type="gramStart"/>
      <w:r w:rsidRPr="00E7241C">
        <w:rPr>
          <w:rFonts w:ascii="Times New Roman" w:hAnsi="Times New Roman" w:cs="Times New Roman"/>
          <w:bCs/>
          <w:sz w:val="28"/>
          <w:szCs w:val="20"/>
        </w:rPr>
        <w:t>возникла неприятная ситуация и ей необходима</w:t>
      </w:r>
      <w:proofErr w:type="gramEnd"/>
      <w:r w:rsidRPr="00E7241C">
        <w:rPr>
          <w:rFonts w:ascii="Times New Roman" w:hAnsi="Times New Roman" w:cs="Times New Roman"/>
          <w:bCs/>
          <w:sz w:val="28"/>
          <w:szCs w:val="20"/>
        </w:rPr>
        <w:t xml:space="preserve"> юридическая помощь. </w:t>
      </w:r>
      <w:proofErr w:type="spellStart"/>
      <w:r w:rsidRPr="00E7241C">
        <w:rPr>
          <w:rFonts w:ascii="Times New Roman" w:hAnsi="Times New Roman" w:cs="Times New Roman"/>
          <w:bCs/>
          <w:sz w:val="28"/>
          <w:szCs w:val="20"/>
        </w:rPr>
        <w:t>Госюрбюро</w:t>
      </w:r>
      <w:proofErr w:type="spellEnd"/>
      <w:r w:rsidRPr="00E7241C">
        <w:rPr>
          <w:rFonts w:ascii="Times New Roman" w:hAnsi="Times New Roman" w:cs="Times New Roman"/>
          <w:bCs/>
          <w:sz w:val="28"/>
          <w:szCs w:val="20"/>
        </w:rPr>
        <w:t xml:space="preserve"> может оказать такую помощь моей свекрови, как составление иска в суд?</w:t>
      </w: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/>
          <w:bCs/>
          <w:sz w:val="28"/>
          <w:szCs w:val="20"/>
        </w:rPr>
        <w:t>Ответ.</w:t>
      </w:r>
      <w:r w:rsidRPr="00E7241C">
        <w:rPr>
          <w:rFonts w:ascii="Times New Roman" w:hAnsi="Times New Roman" w:cs="Times New Roman"/>
          <w:bCs/>
          <w:sz w:val="28"/>
          <w:szCs w:val="20"/>
        </w:rPr>
        <w:t xml:space="preserve"> Бесплатная юридическая помощь на территории Республики Коми оказывается в порядке, предусмотренном Федеральным законом от 21.11.2011 № 324-ФЗ «О бесплатной юридической помощи в Российской Федерации» (далее – Федеральный закон) и Законом Республики Коми от 27.02.2012 № 9-РЗ «О вопросах обеспечения граждан бесплатной юридической помощью в Республике Коми» (далее – Закон Республики Коми).</w:t>
      </w: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E7241C">
        <w:rPr>
          <w:rFonts w:ascii="Times New Roman" w:hAnsi="Times New Roman" w:cs="Times New Roman"/>
          <w:bCs/>
          <w:sz w:val="28"/>
          <w:szCs w:val="20"/>
        </w:rPr>
        <w:t xml:space="preserve">Правом на получение всех видов бесплатной юридической помощи, включая составление документов правового характера, в том числе, исковых заявлений в суд, обладают только перечисленные в вышеуказанных законах категории граждан. Категория «дети войны» не предусмотрена федеральным и республиканским законодательством о бесплатной юридической помощи, вместе с тем, республиканским законом предусмотрена льготная категория «пенсионер». Таким образом, свекровь может обратиться за получением бесплатной юридической помощи, как пенсионер. </w:t>
      </w:r>
    </w:p>
    <w:p w:rsidR="00E7241C" w:rsidRPr="00E7241C" w:rsidRDefault="00E7241C" w:rsidP="00E72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E7241C">
        <w:rPr>
          <w:rFonts w:ascii="Times New Roman" w:hAnsi="Times New Roman" w:cs="Times New Roman"/>
          <w:bCs/>
          <w:sz w:val="28"/>
          <w:szCs w:val="20"/>
        </w:rPr>
        <w:t xml:space="preserve">Относительно составления искового заявления в суд, Федеральным законом и Законом Республики Коми предусмотрен перечень случаев, по которым </w:t>
      </w:r>
      <w:proofErr w:type="spellStart"/>
      <w:r w:rsidRPr="00E7241C">
        <w:rPr>
          <w:rFonts w:ascii="Times New Roman" w:hAnsi="Times New Roman" w:cs="Times New Roman"/>
          <w:bCs/>
          <w:sz w:val="28"/>
          <w:szCs w:val="20"/>
        </w:rPr>
        <w:t>Госюрбюро</w:t>
      </w:r>
      <w:proofErr w:type="spellEnd"/>
      <w:r w:rsidRPr="00E7241C">
        <w:rPr>
          <w:rFonts w:ascii="Times New Roman" w:hAnsi="Times New Roman" w:cs="Times New Roman"/>
          <w:bCs/>
          <w:sz w:val="28"/>
          <w:szCs w:val="20"/>
        </w:rPr>
        <w:t xml:space="preserve"> Республики Коми и адвокаты, являющиеся участниками государственной системы бесплатной юридической помощи, составляют документы правового характера, в том числе, исковые заявления в суд. Таким образом, если возникший у свекрови вопрос будет относиться к случаям, предусмотренным Федеральным законом и Законом Республики Коми, бесплатная юридическая помощь в виде составления искового заявления в суд может быть оказана.</w:t>
      </w:r>
    </w:p>
    <w:sectPr w:rsidR="00E7241C" w:rsidRPr="00E7241C" w:rsidSect="00E7241C">
      <w:headerReference w:type="default" r:id="rId9"/>
      <w:pgSz w:w="11906" w:h="16838"/>
      <w:pgMar w:top="1021" w:right="79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BC" w:rsidRDefault="008C67BC" w:rsidP="00C6280D">
      <w:pPr>
        <w:spacing w:after="0" w:line="240" w:lineRule="auto"/>
      </w:pPr>
      <w:r>
        <w:separator/>
      </w:r>
    </w:p>
  </w:endnote>
  <w:endnote w:type="continuationSeparator" w:id="0">
    <w:p w:rsidR="008C67BC" w:rsidRDefault="008C67BC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BC" w:rsidRDefault="008C67BC" w:rsidP="00C6280D">
      <w:pPr>
        <w:spacing w:after="0" w:line="240" w:lineRule="auto"/>
      </w:pPr>
      <w:r>
        <w:separator/>
      </w:r>
    </w:p>
  </w:footnote>
  <w:footnote w:type="continuationSeparator" w:id="0">
    <w:p w:rsidR="008C67BC" w:rsidRDefault="008C67BC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41C">
          <w:rPr>
            <w:noProof/>
          </w:rPr>
          <w:t>3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050DA"/>
    <w:rsid w:val="00011D0A"/>
    <w:rsid w:val="000240DC"/>
    <w:rsid w:val="00046A11"/>
    <w:rsid w:val="000471D9"/>
    <w:rsid w:val="00052D02"/>
    <w:rsid w:val="00093074"/>
    <w:rsid w:val="000C5B0A"/>
    <w:rsid w:val="000D386A"/>
    <w:rsid w:val="000E5331"/>
    <w:rsid w:val="00144D59"/>
    <w:rsid w:val="001506D2"/>
    <w:rsid w:val="00195236"/>
    <w:rsid w:val="001D0CB6"/>
    <w:rsid w:val="002253DB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17E59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42502"/>
    <w:rsid w:val="00444D2B"/>
    <w:rsid w:val="00463D53"/>
    <w:rsid w:val="004828AD"/>
    <w:rsid w:val="004A4F3A"/>
    <w:rsid w:val="004C11F6"/>
    <w:rsid w:val="004D038E"/>
    <w:rsid w:val="004F1B1B"/>
    <w:rsid w:val="00511EE8"/>
    <w:rsid w:val="0051609D"/>
    <w:rsid w:val="00523BA8"/>
    <w:rsid w:val="005863E2"/>
    <w:rsid w:val="0059281D"/>
    <w:rsid w:val="005A6D5D"/>
    <w:rsid w:val="005B1098"/>
    <w:rsid w:val="005B3FF9"/>
    <w:rsid w:val="005D19C3"/>
    <w:rsid w:val="005D5E8A"/>
    <w:rsid w:val="005F62F7"/>
    <w:rsid w:val="00624281"/>
    <w:rsid w:val="00632639"/>
    <w:rsid w:val="00634D49"/>
    <w:rsid w:val="00650A73"/>
    <w:rsid w:val="0069252D"/>
    <w:rsid w:val="006928DE"/>
    <w:rsid w:val="006E210E"/>
    <w:rsid w:val="006F56A0"/>
    <w:rsid w:val="00717736"/>
    <w:rsid w:val="007353DC"/>
    <w:rsid w:val="00751C26"/>
    <w:rsid w:val="00760C16"/>
    <w:rsid w:val="0077119A"/>
    <w:rsid w:val="00777963"/>
    <w:rsid w:val="00787E59"/>
    <w:rsid w:val="00797936"/>
    <w:rsid w:val="00797FA6"/>
    <w:rsid w:val="007F1A0F"/>
    <w:rsid w:val="007F287F"/>
    <w:rsid w:val="00815484"/>
    <w:rsid w:val="00822C71"/>
    <w:rsid w:val="0083013B"/>
    <w:rsid w:val="00830E61"/>
    <w:rsid w:val="00861919"/>
    <w:rsid w:val="00863373"/>
    <w:rsid w:val="00883B0F"/>
    <w:rsid w:val="008C67BC"/>
    <w:rsid w:val="008F2405"/>
    <w:rsid w:val="00913E72"/>
    <w:rsid w:val="00945BB4"/>
    <w:rsid w:val="009677F5"/>
    <w:rsid w:val="00971656"/>
    <w:rsid w:val="009C1026"/>
    <w:rsid w:val="009D0341"/>
    <w:rsid w:val="00A01EC4"/>
    <w:rsid w:val="00A06320"/>
    <w:rsid w:val="00A26FCD"/>
    <w:rsid w:val="00A36897"/>
    <w:rsid w:val="00A63E3A"/>
    <w:rsid w:val="00A662F4"/>
    <w:rsid w:val="00A84EEB"/>
    <w:rsid w:val="00A87B8E"/>
    <w:rsid w:val="00A912D3"/>
    <w:rsid w:val="00AC6A29"/>
    <w:rsid w:val="00AD26D0"/>
    <w:rsid w:val="00AF4AF5"/>
    <w:rsid w:val="00AF566B"/>
    <w:rsid w:val="00AF6226"/>
    <w:rsid w:val="00B17603"/>
    <w:rsid w:val="00BA4F7B"/>
    <w:rsid w:val="00BF639A"/>
    <w:rsid w:val="00BF6AE1"/>
    <w:rsid w:val="00C10353"/>
    <w:rsid w:val="00C106D1"/>
    <w:rsid w:val="00C15C1F"/>
    <w:rsid w:val="00C30557"/>
    <w:rsid w:val="00C32386"/>
    <w:rsid w:val="00C6280D"/>
    <w:rsid w:val="00C84739"/>
    <w:rsid w:val="00C87411"/>
    <w:rsid w:val="00CB3521"/>
    <w:rsid w:val="00CB42DD"/>
    <w:rsid w:val="00CE4BA0"/>
    <w:rsid w:val="00CE6DC9"/>
    <w:rsid w:val="00CF5F14"/>
    <w:rsid w:val="00D01894"/>
    <w:rsid w:val="00D732E4"/>
    <w:rsid w:val="00D755F3"/>
    <w:rsid w:val="00DD3593"/>
    <w:rsid w:val="00DF27AC"/>
    <w:rsid w:val="00DF5C24"/>
    <w:rsid w:val="00E00F6B"/>
    <w:rsid w:val="00E1719F"/>
    <w:rsid w:val="00E3594C"/>
    <w:rsid w:val="00E51759"/>
    <w:rsid w:val="00E56258"/>
    <w:rsid w:val="00E71F3B"/>
    <w:rsid w:val="00E7241C"/>
    <w:rsid w:val="00E77503"/>
    <w:rsid w:val="00E91786"/>
    <w:rsid w:val="00E9568B"/>
    <w:rsid w:val="00EF4F69"/>
    <w:rsid w:val="00F03947"/>
    <w:rsid w:val="00F23244"/>
    <w:rsid w:val="00F2681D"/>
    <w:rsid w:val="00F40A84"/>
    <w:rsid w:val="00F72EDF"/>
    <w:rsid w:val="00FD6D8E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850B-D0B7-4262-A7C0-BBC3BAE2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Таширева Елена Евгеньевна</cp:lastModifiedBy>
  <cp:revision>87</cp:revision>
  <cp:lastPrinted>2023-09-08T09:05:00Z</cp:lastPrinted>
  <dcterms:created xsi:type="dcterms:W3CDTF">2020-09-09T08:21:00Z</dcterms:created>
  <dcterms:modified xsi:type="dcterms:W3CDTF">2023-12-07T13:01:00Z</dcterms:modified>
</cp:coreProperties>
</file>